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8A3" w:rsidRDefault="006F6C87">
      <w:hyperlink r:id="rId4" w:history="1">
        <w:r>
          <w:rPr>
            <w:rStyle w:val="Hyperlink"/>
            <w:rFonts w:ascii="Arial" w:hAnsi="Arial" w:cs="Arial"/>
            <w:color w:val="7429FF"/>
            <w:sz w:val="33"/>
            <w:szCs w:val="33"/>
          </w:rPr>
          <w:t>https://www.khanacademy.org/humanities/us-history/the-early-republic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sectPr w:rsidR="00A048A3" w:rsidSect="00A048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6F6C87"/>
    <w:rsid w:val="006F6C87"/>
    <w:rsid w:val="00A0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6C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hanacademy.org/humanities/us-history/the-early-republ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2021-03-31T05:52:00Z</dcterms:created>
  <dcterms:modified xsi:type="dcterms:W3CDTF">2021-03-31T05:53:00Z</dcterms:modified>
</cp:coreProperties>
</file>