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048A96" w14:textId="77777777" w:rsidR="00FD1C6C" w:rsidRPr="00BD5C02" w:rsidRDefault="00FD1C6C" w:rsidP="00FD1C6C">
      <w:pPr>
        <w:pStyle w:val="Heading2"/>
      </w:pPr>
      <w:bookmarkStart w:id="0" w:name="_Toc263602481"/>
      <w:bookmarkEnd w:id="0"/>
      <w:r w:rsidRPr="00BD5C02">
        <w:t>Correlation calculations</w:t>
      </w:r>
    </w:p>
    <w:p w14:paraId="124574D6" w14:textId="77777777" w:rsidR="00FD1C6C" w:rsidRPr="00BD5C02" w:rsidRDefault="00FD1C6C" w:rsidP="00FD1C6C">
      <w:r w:rsidRPr="00BD5C02">
        <w:t>Trend analysis has identified there is a clear trend of declining sales and stagnant customer spending in the large appliances department Wally’s Electronics Warehouse. This department has the highest dollar value for customer spending in this business so a negative trend could have a significant impact on the business.</w:t>
      </w:r>
    </w:p>
    <w:p w14:paraId="0D9FEF24" w14:textId="77777777" w:rsidR="00FD1C6C" w:rsidRPr="00BD5C02" w:rsidRDefault="00FD1C6C" w:rsidP="00FD1C6C">
      <w:r w:rsidRPr="00BD5C02">
        <w:t>You have gathered the following demographic data on your store’s customer catchment area.</w:t>
      </w:r>
    </w:p>
    <w:tbl>
      <w:tblPr>
        <w:tblOverlap w:val="never"/>
        <w:tblW w:w="0" w:type="auto"/>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5"/>
        <w:gridCol w:w="1926"/>
        <w:gridCol w:w="1926"/>
      </w:tblGrid>
      <w:tr w:rsidR="00FD1C6C" w:rsidRPr="00BD5C02" w14:paraId="2559B392" w14:textId="77777777" w:rsidTr="00DC3B92">
        <w:trPr>
          <w:trHeight w:val="340"/>
          <w:jc w:val="center"/>
        </w:trPr>
        <w:tc>
          <w:tcPr>
            <w:tcW w:w="915" w:type="dxa"/>
            <w:shd w:val="clear" w:color="auto" w:fill="auto"/>
            <w:vAlign w:val="bottom"/>
            <w:hideMark/>
          </w:tcPr>
          <w:p w14:paraId="4BA5F0CC" w14:textId="77777777" w:rsidR="00FD1C6C" w:rsidRPr="00BD5C02" w:rsidRDefault="00FD1C6C" w:rsidP="00DC3B92">
            <w:pPr>
              <w:pStyle w:val="NoSpacing"/>
              <w:suppressOverlap/>
              <w:rPr>
                <w:sz w:val="20"/>
                <w:szCs w:val="20"/>
              </w:rPr>
            </w:pPr>
            <w:r w:rsidRPr="00BD5C02">
              <w:rPr>
                <w:sz w:val="20"/>
                <w:szCs w:val="20"/>
              </w:rPr>
              <w:t>Year</w:t>
            </w:r>
          </w:p>
        </w:tc>
        <w:tc>
          <w:tcPr>
            <w:tcW w:w="1926" w:type="dxa"/>
            <w:shd w:val="clear" w:color="auto" w:fill="auto"/>
            <w:vAlign w:val="center"/>
            <w:hideMark/>
          </w:tcPr>
          <w:p w14:paraId="3813AF35" w14:textId="77777777" w:rsidR="00FD1C6C" w:rsidRPr="00BD5C02" w:rsidRDefault="00FD1C6C" w:rsidP="00DC3B92">
            <w:pPr>
              <w:pStyle w:val="NoSpacing"/>
              <w:suppressOverlap/>
              <w:jc w:val="center"/>
              <w:rPr>
                <w:sz w:val="20"/>
                <w:szCs w:val="20"/>
              </w:rPr>
            </w:pPr>
            <w:r w:rsidRPr="00BD5C02">
              <w:rPr>
                <w:sz w:val="20"/>
                <w:szCs w:val="20"/>
              </w:rPr>
              <w:t>No. new homes built</w:t>
            </w:r>
          </w:p>
        </w:tc>
        <w:tc>
          <w:tcPr>
            <w:tcW w:w="1926" w:type="dxa"/>
            <w:vAlign w:val="center"/>
          </w:tcPr>
          <w:p w14:paraId="663549B6" w14:textId="77777777" w:rsidR="00FD1C6C" w:rsidRPr="00BD5C02" w:rsidRDefault="00FD1C6C" w:rsidP="00DC3B92">
            <w:pPr>
              <w:pStyle w:val="NoSpacing"/>
              <w:suppressOverlap/>
              <w:jc w:val="center"/>
              <w:rPr>
                <w:sz w:val="20"/>
                <w:szCs w:val="20"/>
              </w:rPr>
            </w:pPr>
            <w:r w:rsidRPr="00BD5C02">
              <w:rPr>
                <w:sz w:val="20"/>
                <w:szCs w:val="20"/>
              </w:rPr>
              <w:t>Average age of population</w:t>
            </w:r>
          </w:p>
        </w:tc>
      </w:tr>
      <w:tr w:rsidR="00FD1C6C" w:rsidRPr="00BD5C02" w14:paraId="4D869AAC" w14:textId="77777777" w:rsidTr="00DC3B92">
        <w:tblPrEx>
          <w:tblBorders>
            <w:bottom w:val="single" w:sz="4" w:space="0" w:color="auto"/>
          </w:tblBorders>
        </w:tblPrEx>
        <w:trPr>
          <w:trHeight w:val="283"/>
          <w:jc w:val="center"/>
        </w:trPr>
        <w:tc>
          <w:tcPr>
            <w:tcW w:w="915" w:type="dxa"/>
            <w:tcBorders>
              <w:top w:val="single" w:sz="4" w:space="0" w:color="auto"/>
            </w:tcBorders>
            <w:shd w:val="clear" w:color="auto" w:fill="auto"/>
            <w:noWrap/>
            <w:vAlign w:val="bottom"/>
            <w:hideMark/>
          </w:tcPr>
          <w:p w14:paraId="7D4AA374" w14:textId="77777777" w:rsidR="00FD1C6C" w:rsidRPr="00BD5C02" w:rsidRDefault="00FD1C6C" w:rsidP="00DC3B92">
            <w:pPr>
              <w:pStyle w:val="NoSpacing"/>
            </w:pPr>
            <w:r w:rsidRPr="00BD5C02">
              <w:t>2007</w:t>
            </w:r>
          </w:p>
        </w:tc>
        <w:tc>
          <w:tcPr>
            <w:tcW w:w="1926" w:type="dxa"/>
            <w:tcBorders>
              <w:top w:val="single" w:sz="4" w:space="0" w:color="auto"/>
            </w:tcBorders>
            <w:shd w:val="clear" w:color="auto" w:fill="auto"/>
            <w:noWrap/>
            <w:vAlign w:val="center"/>
            <w:hideMark/>
          </w:tcPr>
          <w:p w14:paraId="336D9AEB" w14:textId="77777777" w:rsidR="00FD1C6C" w:rsidRPr="00BD5C02" w:rsidRDefault="00FD1C6C" w:rsidP="00DC3B92">
            <w:pPr>
              <w:pStyle w:val="NoSpacing"/>
              <w:jc w:val="center"/>
              <w:rPr>
                <w:color w:val="000000"/>
              </w:rPr>
            </w:pPr>
            <w:r w:rsidRPr="00BD5C02">
              <w:rPr>
                <w:color w:val="000000"/>
              </w:rPr>
              <w:t>1115</w:t>
            </w:r>
          </w:p>
        </w:tc>
        <w:tc>
          <w:tcPr>
            <w:tcW w:w="1926" w:type="dxa"/>
            <w:tcBorders>
              <w:top w:val="single" w:sz="4" w:space="0" w:color="auto"/>
            </w:tcBorders>
            <w:vAlign w:val="center"/>
          </w:tcPr>
          <w:p w14:paraId="0EDCF3EE" w14:textId="77777777" w:rsidR="00FD1C6C" w:rsidRPr="00BD5C02" w:rsidRDefault="00FD1C6C" w:rsidP="00DC3B92">
            <w:pPr>
              <w:pStyle w:val="NoSpacing"/>
              <w:jc w:val="center"/>
              <w:rPr>
                <w:color w:val="000000"/>
              </w:rPr>
            </w:pPr>
            <w:r w:rsidRPr="00BD5C02">
              <w:rPr>
                <w:color w:val="000000"/>
              </w:rPr>
              <w:t>35</w:t>
            </w:r>
          </w:p>
        </w:tc>
      </w:tr>
      <w:tr w:rsidR="00FD1C6C" w:rsidRPr="00BD5C02" w14:paraId="218A4516" w14:textId="77777777" w:rsidTr="00DC3B92">
        <w:tblPrEx>
          <w:tblBorders>
            <w:bottom w:val="single" w:sz="4" w:space="0" w:color="auto"/>
          </w:tblBorders>
        </w:tblPrEx>
        <w:trPr>
          <w:trHeight w:val="283"/>
          <w:jc w:val="center"/>
        </w:trPr>
        <w:tc>
          <w:tcPr>
            <w:tcW w:w="915" w:type="dxa"/>
            <w:shd w:val="clear" w:color="auto" w:fill="auto"/>
            <w:noWrap/>
            <w:vAlign w:val="bottom"/>
            <w:hideMark/>
          </w:tcPr>
          <w:p w14:paraId="3FE88E94" w14:textId="77777777" w:rsidR="00FD1C6C" w:rsidRPr="00BD5C02" w:rsidRDefault="00FD1C6C" w:rsidP="00DC3B92">
            <w:pPr>
              <w:pStyle w:val="NoSpacing"/>
            </w:pPr>
            <w:r w:rsidRPr="00BD5C02">
              <w:t>2008</w:t>
            </w:r>
          </w:p>
        </w:tc>
        <w:tc>
          <w:tcPr>
            <w:tcW w:w="1926" w:type="dxa"/>
            <w:shd w:val="clear" w:color="auto" w:fill="auto"/>
            <w:noWrap/>
            <w:vAlign w:val="center"/>
            <w:hideMark/>
          </w:tcPr>
          <w:p w14:paraId="57B2924A" w14:textId="77777777" w:rsidR="00FD1C6C" w:rsidRPr="00BD5C02" w:rsidRDefault="00FD1C6C" w:rsidP="00DC3B92">
            <w:pPr>
              <w:pStyle w:val="NoSpacing"/>
              <w:jc w:val="center"/>
              <w:rPr>
                <w:color w:val="000000"/>
              </w:rPr>
            </w:pPr>
            <w:r w:rsidRPr="00BD5C02">
              <w:rPr>
                <w:color w:val="000000"/>
              </w:rPr>
              <w:t>1098</w:t>
            </w:r>
          </w:p>
        </w:tc>
        <w:tc>
          <w:tcPr>
            <w:tcW w:w="1926" w:type="dxa"/>
            <w:vAlign w:val="center"/>
          </w:tcPr>
          <w:p w14:paraId="78A30881" w14:textId="77777777" w:rsidR="00FD1C6C" w:rsidRPr="00BD5C02" w:rsidRDefault="00FD1C6C" w:rsidP="00DC3B92">
            <w:pPr>
              <w:pStyle w:val="NoSpacing"/>
              <w:jc w:val="center"/>
              <w:rPr>
                <w:color w:val="000000"/>
              </w:rPr>
            </w:pPr>
            <w:r w:rsidRPr="00BD5C02">
              <w:rPr>
                <w:color w:val="000000"/>
              </w:rPr>
              <w:t>38</w:t>
            </w:r>
          </w:p>
        </w:tc>
      </w:tr>
      <w:tr w:rsidR="00FD1C6C" w:rsidRPr="00BD5C02" w14:paraId="2F34A577" w14:textId="77777777" w:rsidTr="00DC3B92">
        <w:tblPrEx>
          <w:tblBorders>
            <w:bottom w:val="single" w:sz="4" w:space="0" w:color="auto"/>
          </w:tblBorders>
        </w:tblPrEx>
        <w:trPr>
          <w:trHeight w:val="283"/>
          <w:jc w:val="center"/>
        </w:trPr>
        <w:tc>
          <w:tcPr>
            <w:tcW w:w="915" w:type="dxa"/>
            <w:shd w:val="clear" w:color="auto" w:fill="auto"/>
            <w:noWrap/>
            <w:vAlign w:val="bottom"/>
            <w:hideMark/>
          </w:tcPr>
          <w:p w14:paraId="50891929" w14:textId="77777777" w:rsidR="00FD1C6C" w:rsidRPr="00BD5C02" w:rsidRDefault="00FD1C6C" w:rsidP="00DC3B92">
            <w:pPr>
              <w:pStyle w:val="NoSpacing"/>
            </w:pPr>
            <w:r w:rsidRPr="00BD5C02">
              <w:t>2009</w:t>
            </w:r>
          </w:p>
        </w:tc>
        <w:tc>
          <w:tcPr>
            <w:tcW w:w="1926" w:type="dxa"/>
            <w:shd w:val="clear" w:color="auto" w:fill="auto"/>
            <w:noWrap/>
            <w:vAlign w:val="center"/>
            <w:hideMark/>
          </w:tcPr>
          <w:p w14:paraId="36970E44" w14:textId="77777777" w:rsidR="00FD1C6C" w:rsidRPr="00BD5C02" w:rsidRDefault="00FD1C6C" w:rsidP="00DC3B92">
            <w:pPr>
              <w:pStyle w:val="NoSpacing"/>
              <w:jc w:val="center"/>
              <w:rPr>
                <w:color w:val="000000"/>
              </w:rPr>
            </w:pPr>
            <w:r w:rsidRPr="00BD5C02">
              <w:rPr>
                <w:color w:val="000000"/>
              </w:rPr>
              <w:t>1056</w:t>
            </w:r>
          </w:p>
        </w:tc>
        <w:tc>
          <w:tcPr>
            <w:tcW w:w="1926" w:type="dxa"/>
            <w:vAlign w:val="center"/>
          </w:tcPr>
          <w:p w14:paraId="5C0B0E68" w14:textId="77777777" w:rsidR="00FD1C6C" w:rsidRPr="00BD5C02" w:rsidRDefault="00FD1C6C" w:rsidP="00DC3B92">
            <w:pPr>
              <w:pStyle w:val="NoSpacing"/>
              <w:jc w:val="center"/>
              <w:rPr>
                <w:color w:val="000000"/>
              </w:rPr>
            </w:pPr>
            <w:r w:rsidRPr="00BD5C02">
              <w:rPr>
                <w:color w:val="000000"/>
              </w:rPr>
              <w:t>39</w:t>
            </w:r>
          </w:p>
        </w:tc>
      </w:tr>
      <w:tr w:rsidR="00FD1C6C" w:rsidRPr="00BD5C02" w14:paraId="385DEA55" w14:textId="77777777" w:rsidTr="00DC3B92">
        <w:tblPrEx>
          <w:tblBorders>
            <w:bottom w:val="single" w:sz="4" w:space="0" w:color="auto"/>
          </w:tblBorders>
        </w:tblPrEx>
        <w:trPr>
          <w:trHeight w:val="283"/>
          <w:jc w:val="center"/>
        </w:trPr>
        <w:tc>
          <w:tcPr>
            <w:tcW w:w="915" w:type="dxa"/>
            <w:shd w:val="clear" w:color="auto" w:fill="auto"/>
            <w:noWrap/>
            <w:vAlign w:val="bottom"/>
            <w:hideMark/>
          </w:tcPr>
          <w:p w14:paraId="11BC9F79" w14:textId="77777777" w:rsidR="00FD1C6C" w:rsidRPr="00BD5C02" w:rsidRDefault="00FD1C6C" w:rsidP="00DC3B92">
            <w:pPr>
              <w:pStyle w:val="NoSpacing"/>
            </w:pPr>
            <w:r w:rsidRPr="00BD5C02">
              <w:t>2010</w:t>
            </w:r>
          </w:p>
        </w:tc>
        <w:tc>
          <w:tcPr>
            <w:tcW w:w="1926" w:type="dxa"/>
            <w:shd w:val="clear" w:color="auto" w:fill="auto"/>
            <w:noWrap/>
            <w:vAlign w:val="center"/>
            <w:hideMark/>
          </w:tcPr>
          <w:p w14:paraId="0C3EA540" w14:textId="77777777" w:rsidR="00FD1C6C" w:rsidRPr="00BD5C02" w:rsidRDefault="00FD1C6C" w:rsidP="00DC3B92">
            <w:pPr>
              <w:pStyle w:val="NoSpacing"/>
              <w:jc w:val="center"/>
              <w:rPr>
                <w:color w:val="000000"/>
              </w:rPr>
            </w:pPr>
            <w:r w:rsidRPr="00BD5C02">
              <w:rPr>
                <w:color w:val="000000"/>
              </w:rPr>
              <w:t>998</w:t>
            </w:r>
          </w:p>
        </w:tc>
        <w:tc>
          <w:tcPr>
            <w:tcW w:w="1926" w:type="dxa"/>
            <w:vAlign w:val="center"/>
          </w:tcPr>
          <w:p w14:paraId="5A5635E1" w14:textId="77777777" w:rsidR="00FD1C6C" w:rsidRPr="00BD5C02" w:rsidRDefault="00FD1C6C" w:rsidP="00DC3B92">
            <w:pPr>
              <w:pStyle w:val="NoSpacing"/>
              <w:jc w:val="center"/>
              <w:rPr>
                <w:color w:val="000000"/>
              </w:rPr>
            </w:pPr>
            <w:r w:rsidRPr="00BD5C02">
              <w:rPr>
                <w:color w:val="000000"/>
              </w:rPr>
              <w:t>40</w:t>
            </w:r>
          </w:p>
        </w:tc>
      </w:tr>
      <w:tr w:rsidR="00FD1C6C" w:rsidRPr="00BD5C02" w14:paraId="16517580" w14:textId="77777777" w:rsidTr="00DC3B92">
        <w:tblPrEx>
          <w:tblBorders>
            <w:bottom w:val="single" w:sz="4" w:space="0" w:color="auto"/>
          </w:tblBorders>
        </w:tblPrEx>
        <w:trPr>
          <w:trHeight w:val="283"/>
          <w:jc w:val="center"/>
        </w:trPr>
        <w:tc>
          <w:tcPr>
            <w:tcW w:w="915" w:type="dxa"/>
            <w:shd w:val="clear" w:color="auto" w:fill="auto"/>
            <w:noWrap/>
            <w:vAlign w:val="bottom"/>
            <w:hideMark/>
          </w:tcPr>
          <w:p w14:paraId="05F38072" w14:textId="77777777" w:rsidR="00FD1C6C" w:rsidRPr="00BD5C02" w:rsidRDefault="00FD1C6C" w:rsidP="00DC3B92">
            <w:pPr>
              <w:pStyle w:val="NoSpacing"/>
            </w:pPr>
            <w:r w:rsidRPr="00BD5C02">
              <w:t>2011</w:t>
            </w:r>
          </w:p>
        </w:tc>
        <w:tc>
          <w:tcPr>
            <w:tcW w:w="1926" w:type="dxa"/>
            <w:shd w:val="clear" w:color="auto" w:fill="auto"/>
            <w:noWrap/>
            <w:vAlign w:val="center"/>
            <w:hideMark/>
          </w:tcPr>
          <w:p w14:paraId="6993466A" w14:textId="77777777" w:rsidR="00FD1C6C" w:rsidRPr="00BD5C02" w:rsidRDefault="00FD1C6C" w:rsidP="00DC3B92">
            <w:pPr>
              <w:pStyle w:val="NoSpacing"/>
              <w:jc w:val="center"/>
              <w:rPr>
                <w:color w:val="000000"/>
              </w:rPr>
            </w:pPr>
            <w:r w:rsidRPr="00BD5C02">
              <w:rPr>
                <w:color w:val="000000"/>
              </w:rPr>
              <w:t>1069</w:t>
            </w:r>
          </w:p>
        </w:tc>
        <w:tc>
          <w:tcPr>
            <w:tcW w:w="1926" w:type="dxa"/>
            <w:vAlign w:val="center"/>
          </w:tcPr>
          <w:p w14:paraId="520148C4" w14:textId="77777777" w:rsidR="00FD1C6C" w:rsidRPr="00BD5C02" w:rsidRDefault="00FD1C6C" w:rsidP="00DC3B92">
            <w:pPr>
              <w:pStyle w:val="NoSpacing"/>
              <w:jc w:val="center"/>
              <w:rPr>
                <w:color w:val="000000"/>
              </w:rPr>
            </w:pPr>
            <w:r w:rsidRPr="00BD5C02">
              <w:rPr>
                <w:color w:val="000000"/>
              </w:rPr>
              <w:t>40</w:t>
            </w:r>
          </w:p>
        </w:tc>
      </w:tr>
      <w:tr w:rsidR="00FD1C6C" w:rsidRPr="00BD5C02" w14:paraId="5735A16A" w14:textId="77777777" w:rsidTr="00DC3B92">
        <w:tblPrEx>
          <w:tblBorders>
            <w:bottom w:val="single" w:sz="4" w:space="0" w:color="auto"/>
          </w:tblBorders>
        </w:tblPrEx>
        <w:trPr>
          <w:trHeight w:val="283"/>
          <w:jc w:val="center"/>
        </w:trPr>
        <w:tc>
          <w:tcPr>
            <w:tcW w:w="915" w:type="dxa"/>
            <w:shd w:val="clear" w:color="auto" w:fill="auto"/>
            <w:noWrap/>
            <w:vAlign w:val="bottom"/>
            <w:hideMark/>
          </w:tcPr>
          <w:p w14:paraId="4E15715D" w14:textId="77777777" w:rsidR="00FD1C6C" w:rsidRPr="00BD5C02" w:rsidRDefault="00FD1C6C" w:rsidP="00DC3B92">
            <w:pPr>
              <w:pStyle w:val="NoSpacing"/>
            </w:pPr>
            <w:r w:rsidRPr="00BD5C02">
              <w:t>2012</w:t>
            </w:r>
          </w:p>
        </w:tc>
        <w:tc>
          <w:tcPr>
            <w:tcW w:w="1926" w:type="dxa"/>
            <w:shd w:val="clear" w:color="auto" w:fill="auto"/>
            <w:noWrap/>
            <w:vAlign w:val="center"/>
            <w:hideMark/>
          </w:tcPr>
          <w:p w14:paraId="27AAC9AA" w14:textId="77777777" w:rsidR="00FD1C6C" w:rsidRPr="00BD5C02" w:rsidRDefault="00FD1C6C" w:rsidP="00DC3B92">
            <w:pPr>
              <w:pStyle w:val="NoSpacing"/>
              <w:jc w:val="center"/>
              <w:rPr>
                <w:color w:val="000000"/>
              </w:rPr>
            </w:pPr>
            <w:r w:rsidRPr="00BD5C02">
              <w:rPr>
                <w:color w:val="000000"/>
              </w:rPr>
              <w:t>935</w:t>
            </w:r>
          </w:p>
        </w:tc>
        <w:tc>
          <w:tcPr>
            <w:tcW w:w="1926" w:type="dxa"/>
            <w:vAlign w:val="center"/>
          </w:tcPr>
          <w:p w14:paraId="5E07402B" w14:textId="77777777" w:rsidR="00FD1C6C" w:rsidRPr="00BD5C02" w:rsidRDefault="00FD1C6C" w:rsidP="00DC3B92">
            <w:pPr>
              <w:pStyle w:val="NoSpacing"/>
              <w:jc w:val="center"/>
              <w:rPr>
                <w:color w:val="000000"/>
              </w:rPr>
            </w:pPr>
            <w:r w:rsidRPr="00BD5C02">
              <w:rPr>
                <w:color w:val="000000"/>
              </w:rPr>
              <w:t>40</w:t>
            </w:r>
          </w:p>
        </w:tc>
      </w:tr>
      <w:tr w:rsidR="00FD1C6C" w:rsidRPr="00BD5C02" w14:paraId="2DFE2327" w14:textId="77777777" w:rsidTr="00DC3B92">
        <w:tblPrEx>
          <w:tblBorders>
            <w:bottom w:val="single" w:sz="4" w:space="0" w:color="auto"/>
          </w:tblBorders>
        </w:tblPrEx>
        <w:trPr>
          <w:trHeight w:val="283"/>
          <w:jc w:val="center"/>
        </w:trPr>
        <w:tc>
          <w:tcPr>
            <w:tcW w:w="915" w:type="dxa"/>
            <w:shd w:val="clear" w:color="auto" w:fill="auto"/>
            <w:noWrap/>
            <w:vAlign w:val="bottom"/>
            <w:hideMark/>
          </w:tcPr>
          <w:p w14:paraId="3F7E39A6" w14:textId="77777777" w:rsidR="00FD1C6C" w:rsidRPr="00BD5C02" w:rsidRDefault="00FD1C6C" w:rsidP="00DC3B92">
            <w:pPr>
              <w:pStyle w:val="NoSpacing"/>
            </w:pPr>
            <w:r w:rsidRPr="00BD5C02">
              <w:t>2013</w:t>
            </w:r>
          </w:p>
        </w:tc>
        <w:tc>
          <w:tcPr>
            <w:tcW w:w="1926" w:type="dxa"/>
            <w:shd w:val="clear" w:color="auto" w:fill="auto"/>
            <w:noWrap/>
            <w:vAlign w:val="center"/>
            <w:hideMark/>
          </w:tcPr>
          <w:p w14:paraId="68765C7C" w14:textId="77777777" w:rsidR="00FD1C6C" w:rsidRPr="00BD5C02" w:rsidRDefault="00FD1C6C" w:rsidP="00DC3B92">
            <w:pPr>
              <w:pStyle w:val="NoSpacing"/>
              <w:jc w:val="center"/>
              <w:rPr>
                <w:color w:val="000000"/>
              </w:rPr>
            </w:pPr>
            <w:r w:rsidRPr="00BD5C02">
              <w:rPr>
                <w:color w:val="000000"/>
              </w:rPr>
              <w:t>895</w:t>
            </w:r>
          </w:p>
        </w:tc>
        <w:tc>
          <w:tcPr>
            <w:tcW w:w="1926" w:type="dxa"/>
            <w:vAlign w:val="center"/>
          </w:tcPr>
          <w:p w14:paraId="1FC6F051" w14:textId="77777777" w:rsidR="00FD1C6C" w:rsidRPr="00BD5C02" w:rsidRDefault="00FD1C6C" w:rsidP="00DC3B92">
            <w:pPr>
              <w:pStyle w:val="NoSpacing"/>
              <w:jc w:val="center"/>
              <w:rPr>
                <w:color w:val="000000"/>
              </w:rPr>
            </w:pPr>
            <w:r w:rsidRPr="00BD5C02">
              <w:rPr>
                <w:color w:val="000000"/>
              </w:rPr>
              <w:t>41</w:t>
            </w:r>
          </w:p>
        </w:tc>
      </w:tr>
      <w:tr w:rsidR="00FD1C6C" w:rsidRPr="00BD5C02" w14:paraId="1CBC0C67" w14:textId="77777777" w:rsidTr="00DC3B92">
        <w:tblPrEx>
          <w:tblBorders>
            <w:bottom w:val="single" w:sz="4" w:space="0" w:color="auto"/>
          </w:tblBorders>
        </w:tblPrEx>
        <w:trPr>
          <w:trHeight w:val="283"/>
          <w:jc w:val="center"/>
        </w:trPr>
        <w:tc>
          <w:tcPr>
            <w:tcW w:w="915" w:type="dxa"/>
            <w:shd w:val="clear" w:color="auto" w:fill="auto"/>
            <w:noWrap/>
            <w:vAlign w:val="bottom"/>
            <w:hideMark/>
          </w:tcPr>
          <w:p w14:paraId="09974CD6" w14:textId="77777777" w:rsidR="00FD1C6C" w:rsidRPr="00BD5C02" w:rsidRDefault="00FD1C6C" w:rsidP="00DC3B92">
            <w:pPr>
              <w:pStyle w:val="NoSpacing"/>
            </w:pPr>
            <w:r w:rsidRPr="00BD5C02">
              <w:t>2014</w:t>
            </w:r>
          </w:p>
        </w:tc>
        <w:tc>
          <w:tcPr>
            <w:tcW w:w="1926" w:type="dxa"/>
            <w:shd w:val="clear" w:color="auto" w:fill="auto"/>
            <w:noWrap/>
            <w:vAlign w:val="center"/>
            <w:hideMark/>
          </w:tcPr>
          <w:p w14:paraId="0C6B7407" w14:textId="77777777" w:rsidR="00FD1C6C" w:rsidRPr="00BD5C02" w:rsidRDefault="00FD1C6C" w:rsidP="00DC3B92">
            <w:pPr>
              <w:pStyle w:val="NoSpacing"/>
              <w:jc w:val="center"/>
              <w:rPr>
                <w:color w:val="000000"/>
              </w:rPr>
            </w:pPr>
            <w:r w:rsidRPr="00BD5C02">
              <w:rPr>
                <w:color w:val="000000"/>
              </w:rPr>
              <w:t>862</w:t>
            </w:r>
          </w:p>
        </w:tc>
        <w:tc>
          <w:tcPr>
            <w:tcW w:w="1926" w:type="dxa"/>
            <w:vAlign w:val="center"/>
          </w:tcPr>
          <w:p w14:paraId="114EF28F" w14:textId="77777777" w:rsidR="00FD1C6C" w:rsidRPr="00BD5C02" w:rsidRDefault="00FD1C6C" w:rsidP="00DC3B92">
            <w:pPr>
              <w:pStyle w:val="NoSpacing"/>
              <w:jc w:val="center"/>
              <w:rPr>
                <w:color w:val="000000"/>
              </w:rPr>
            </w:pPr>
            <w:r w:rsidRPr="00BD5C02">
              <w:rPr>
                <w:color w:val="000000"/>
              </w:rPr>
              <w:t>42</w:t>
            </w:r>
          </w:p>
        </w:tc>
      </w:tr>
      <w:tr w:rsidR="00FD1C6C" w:rsidRPr="00BD5C02" w14:paraId="007DAF85" w14:textId="77777777" w:rsidTr="00DC3B92">
        <w:tblPrEx>
          <w:tblBorders>
            <w:bottom w:val="single" w:sz="4" w:space="0" w:color="auto"/>
          </w:tblBorders>
        </w:tblPrEx>
        <w:trPr>
          <w:trHeight w:val="283"/>
          <w:jc w:val="center"/>
        </w:trPr>
        <w:tc>
          <w:tcPr>
            <w:tcW w:w="2841" w:type="dxa"/>
            <w:gridSpan w:val="2"/>
            <w:shd w:val="clear" w:color="auto" w:fill="auto"/>
            <w:noWrap/>
            <w:vAlign w:val="bottom"/>
            <w:hideMark/>
          </w:tcPr>
          <w:p w14:paraId="75348496" w14:textId="77777777" w:rsidR="00FD1C6C" w:rsidRPr="00BD5C02" w:rsidRDefault="00FD1C6C" w:rsidP="00DC3B92">
            <w:pPr>
              <w:pStyle w:val="NoSpacing"/>
              <w:jc w:val="center"/>
              <w:rPr>
                <w:color w:val="000000"/>
              </w:rPr>
            </w:pPr>
            <w:r w:rsidRPr="00BD5C02">
              <w:rPr>
                <w:color w:val="000000"/>
              </w:rPr>
              <w:t>Correlation calculation</w:t>
            </w:r>
          </w:p>
        </w:tc>
        <w:tc>
          <w:tcPr>
            <w:tcW w:w="1926" w:type="dxa"/>
            <w:vAlign w:val="center"/>
          </w:tcPr>
          <w:p w14:paraId="7ACF5F08" w14:textId="77777777" w:rsidR="00FD1C6C" w:rsidRPr="00BD5C02" w:rsidRDefault="00FD1C6C" w:rsidP="00DC3B92">
            <w:pPr>
              <w:pStyle w:val="NoSpacing"/>
              <w:jc w:val="center"/>
              <w:rPr>
                <w:color w:val="000000"/>
              </w:rPr>
            </w:pPr>
          </w:p>
        </w:tc>
      </w:tr>
    </w:tbl>
    <w:p w14:paraId="70C32D4C" w14:textId="77777777" w:rsidR="00FD1C6C" w:rsidRPr="00BD5C02" w:rsidRDefault="00FD1C6C" w:rsidP="00FD1C6C"/>
    <w:p w14:paraId="0AADAE5B" w14:textId="77777777" w:rsidR="00FD1C6C" w:rsidRPr="00BD5C02" w:rsidRDefault="00FD1C6C" w:rsidP="00FD1C6C">
      <w:r w:rsidRPr="00295237">
        <w:rPr>
          <w:b/>
        </w:rPr>
        <w:t>Step 1</w:t>
      </w:r>
      <w:r w:rsidRPr="00BD5C02">
        <w:t>: Copy the data from the table above into a new Microsoft Excel worksheet.</w:t>
      </w:r>
    </w:p>
    <w:p w14:paraId="44068DBC" w14:textId="77777777" w:rsidR="00FD1C6C" w:rsidRPr="00BD5C02" w:rsidRDefault="00FD1C6C" w:rsidP="00FD1C6C">
      <w:r w:rsidRPr="00295237">
        <w:rPr>
          <w:b/>
        </w:rPr>
        <w:t>Step 2</w:t>
      </w:r>
      <w:r w:rsidRPr="00BD5C02">
        <w:t>: Click on the empty cell beside the heading Correlation calculation. This is where you will place the formula.</w:t>
      </w:r>
    </w:p>
    <w:p w14:paraId="4A78335F" w14:textId="77777777" w:rsidR="00FD1C6C" w:rsidRPr="00BD5C02" w:rsidRDefault="00FD1C6C" w:rsidP="00FD1C6C">
      <w:r w:rsidRPr="00295237">
        <w:rPr>
          <w:b/>
        </w:rPr>
        <w:t>Step 3</w:t>
      </w:r>
      <w:r w:rsidRPr="00BD5C02">
        <w:t xml:space="preserve">: Click on the CORREL </w:t>
      </w:r>
      <w:r w:rsidRPr="00BD5C02">
        <w:rPr>
          <w:u w:val="single"/>
        </w:rPr>
        <w:t>or</w:t>
      </w:r>
      <w:r w:rsidRPr="00BD5C02">
        <w:t xml:space="preserve"> PEARSON function located in the Formulas tab. The location of this function within the tab may vary depending on which version of Excel you are using (2003, 2007, 2010 or 2013). Try the Statistical menu located in the More Functions icon. Pearson is the name of a commonly used formula for completing correlation calculations. The CORREL and PEARSON functions perform the same calculation and give the same result.</w:t>
      </w:r>
    </w:p>
    <w:p w14:paraId="0057A7B2" w14:textId="77777777" w:rsidR="00FD1C6C" w:rsidRPr="00BD5C02" w:rsidRDefault="00FD1C6C" w:rsidP="00FD1C6C">
      <w:r w:rsidRPr="00295237">
        <w:rPr>
          <w:b/>
        </w:rPr>
        <w:t>Step 4</w:t>
      </w:r>
      <w:r w:rsidRPr="00BD5C02">
        <w:t>: Enter the required information in the Function Arguments window.</w:t>
      </w:r>
    </w:p>
    <w:p w14:paraId="3DC90585" w14:textId="77777777" w:rsidR="00FD1C6C" w:rsidRPr="00BD5C02" w:rsidRDefault="00FD1C6C" w:rsidP="00FD1C6C">
      <w:pPr>
        <w:pStyle w:val="B1"/>
        <w:numPr>
          <w:ilvl w:val="0"/>
          <w:numId w:val="92"/>
        </w:numPr>
      </w:pPr>
      <w:r w:rsidRPr="00BD5C02">
        <w:rPr>
          <w:b/>
        </w:rPr>
        <w:t>Array 1</w:t>
      </w:r>
      <w:r w:rsidRPr="00BD5C02">
        <w:t xml:space="preserve"> is the base data you are comparing the second variable to. In this example this is the number of new homes built. Make sure your curser is located in the Array 1 window and click and drag your mouse over the data in the No. of new homes column in your spreadsheet.</w:t>
      </w:r>
    </w:p>
    <w:p w14:paraId="63E59F73" w14:textId="77777777" w:rsidR="00FD1C6C" w:rsidRPr="00BD5C02" w:rsidRDefault="00FD1C6C" w:rsidP="00FD1C6C">
      <w:pPr>
        <w:pStyle w:val="B1"/>
        <w:numPr>
          <w:ilvl w:val="0"/>
          <w:numId w:val="92"/>
        </w:numPr>
      </w:pPr>
      <w:r w:rsidRPr="00BD5C02">
        <w:rPr>
          <w:b/>
        </w:rPr>
        <w:t>Array 2</w:t>
      </w:r>
      <w:r w:rsidRPr="00BD5C02">
        <w:t xml:space="preserve"> is the second variable; in this case the average age of the population. Make sure your curser is located in the Array 2 window and click and drag your mouse over the data in the Average age column.</w:t>
      </w:r>
    </w:p>
    <w:p w14:paraId="7B22E8B9" w14:textId="77777777" w:rsidR="00FD1C6C" w:rsidRPr="00BD5C02" w:rsidRDefault="00FD1C6C" w:rsidP="00FD1C6C">
      <w:r w:rsidRPr="00295237">
        <w:rPr>
          <w:b/>
        </w:rPr>
        <w:t>Step 5</w:t>
      </w:r>
      <w:r w:rsidRPr="00BD5C02">
        <w:t xml:space="preserve">: Click OK to complete the calculation. </w:t>
      </w:r>
    </w:p>
    <w:p w14:paraId="0546FB45" w14:textId="77777777" w:rsidR="00FD1C6C" w:rsidRPr="00BD5C02" w:rsidRDefault="00FD1C6C" w:rsidP="00FD1C6C">
      <w:pPr>
        <w:jc w:val="center"/>
      </w:pPr>
      <w:r w:rsidRPr="00BD5C02">
        <w:rPr>
          <w:noProof/>
          <w:lang w:eastAsia="en-AU"/>
        </w:rPr>
        <w:drawing>
          <wp:inline distT="0" distB="0" distL="0" distR="0" wp14:anchorId="595EC840" wp14:editId="243531BE">
            <wp:extent cx="5292000" cy="3114256"/>
            <wp:effectExtent l="0" t="0" r="0" b="0"/>
            <wp:docPr id="3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rotWithShape="1">
                    <a:blip r:embed="rId8" cstate="print">
                      <a:extLst>
                        <a:ext uri="{BEBA8EAE-BF5A-486C-A8C5-ECC9F3942E4B}">
                          <a14:imgProps xmlns:a14="http://schemas.microsoft.com/office/drawing/2010/main">
                            <a14:imgLayer r:embed="rId9">
                              <a14:imgEffect>
                                <a14:saturation sat="0"/>
                              </a14:imgEffect>
                            </a14:imgLayer>
                          </a14:imgProps>
                        </a:ext>
                      </a:extLst>
                    </a:blip>
                    <a:srcRect r="5476"/>
                    <a:stretch/>
                  </pic:blipFill>
                  <pic:spPr bwMode="auto">
                    <a:xfrm>
                      <a:off x="0" y="0"/>
                      <a:ext cx="5292000" cy="3114256"/>
                    </a:xfrm>
                    <a:prstGeom prst="rect">
                      <a:avLst/>
                    </a:prstGeom>
                    <a:noFill/>
                    <a:ln>
                      <a:noFill/>
                    </a:ln>
                    <a:extLst>
                      <a:ext uri="{53640926-AAD7-44D8-BBD7-CCE9431645EC}">
                        <a14:shadowObscured xmlns:a14="http://schemas.microsoft.com/office/drawing/2010/main"/>
                      </a:ext>
                    </a:extLst>
                  </pic:spPr>
                </pic:pic>
              </a:graphicData>
            </a:graphic>
          </wp:inline>
        </w:drawing>
      </w:r>
    </w:p>
    <w:p w14:paraId="0F223580" w14:textId="77777777" w:rsidR="00FD1C6C" w:rsidRPr="00BD5C02" w:rsidRDefault="00FD1C6C" w:rsidP="00FD1C6C">
      <w:r w:rsidRPr="00BD5C02">
        <w:t xml:space="preserve">The result is -0.83. This number indicates a high negative correlation: as the average age of the population increases, the number of new homes being built decreases. </w:t>
      </w:r>
    </w:p>
    <w:p w14:paraId="2E6B2227" w14:textId="77777777" w:rsidR="00FD1C6C" w:rsidRPr="00BD5C02" w:rsidRDefault="00FD1C6C" w:rsidP="00FD1C6C">
      <w:r w:rsidRPr="00295237">
        <w:rPr>
          <w:b/>
        </w:rPr>
        <w:t>Step 6</w:t>
      </w:r>
      <w:r w:rsidRPr="00BD5C02">
        <w:t>: Create a scatter graph to visually represent the pattern.</w:t>
      </w:r>
    </w:p>
    <w:p w14:paraId="5F0A03EA" w14:textId="77777777" w:rsidR="00FD1C6C" w:rsidRDefault="00FD1C6C" w:rsidP="00FD1C6C">
      <w:r w:rsidRPr="00BD5C02">
        <w:t>Need help creating the graph? Visit this website for a brief tutorial</w:t>
      </w:r>
      <w:r>
        <w:t>:</w:t>
      </w:r>
    </w:p>
    <w:p w14:paraId="702F3777" w14:textId="1E45085E" w:rsidR="003625E4" w:rsidRPr="00C17082" w:rsidRDefault="00FD1C6C" w:rsidP="00FD1C6C">
      <w:r>
        <w:rPr>
          <w:i/>
        </w:rPr>
        <w:t xml:space="preserve">Excel Easy, </w:t>
      </w:r>
      <w:r>
        <w:t xml:space="preserve">‘Line Chart’, viewed January 2016, </w:t>
      </w:r>
      <w:r w:rsidRPr="00BD5C02">
        <w:t>&lt;</w:t>
      </w:r>
      <w:r w:rsidRPr="00BD5C02">
        <w:rPr>
          <w:i/>
        </w:rPr>
        <w:t>http://www.excel-easy.com/examples/scatter-chart.html</w:t>
      </w:r>
      <w:r w:rsidRPr="00BD5C02">
        <w:t>&gt;</w:t>
      </w:r>
      <w:r>
        <w:t>.</w:t>
      </w:r>
      <w:bookmarkStart w:id="1" w:name="_GoBack"/>
      <w:bookmarkEnd w:id="1"/>
    </w:p>
    <w:sectPr w:rsidR="003625E4" w:rsidRPr="00C17082" w:rsidSect="00D9208F">
      <w:headerReference w:type="even" r:id="rId10"/>
      <w:headerReference w:type="default" r:id="rId11"/>
      <w:footerReference w:type="even" r:id="rId12"/>
      <w:footerReference w:type="default" r:id="rId13"/>
      <w:headerReference w:type="first" r:id="rId14"/>
      <w:footerReference w:type="first" r:id="rId15"/>
      <w:type w:val="oddPage"/>
      <w:pgSz w:w="11907" w:h="16839" w:code="9"/>
      <w:pgMar w:top="1418" w:right="1786" w:bottom="1134" w:left="1786" w:header="709" w:footer="35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CD782" w14:textId="77777777" w:rsidR="00A0286C" w:rsidRDefault="00A0286C" w:rsidP="005B5FF7">
      <w:pPr>
        <w:pStyle w:val="Heading3"/>
      </w:pPr>
      <w:r>
        <w:separator/>
      </w:r>
    </w:p>
    <w:p w14:paraId="1C946F65" w14:textId="77777777" w:rsidR="00A0286C" w:rsidRDefault="00A0286C"/>
    <w:p w14:paraId="05822F04" w14:textId="77777777" w:rsidR="00A0286C" w:rsidRDefault="00A0286C"/>
  </w:endnote>
  <w:endnote w:type="continuationSeparator" w:id="0">
    <w:p w14:paraId="68F4E21B" w14:textId="77777777" w:rsidR="00A0286C" w:rsidRDefault="00A0286C" w:rsidP="005B5FF7">
      <w:pPr>
        <w:pStyle w:val="Heading3"/>
      </w:pPr>
      <w:r>
        <w:continuationSeparator/>
      </w:r>
    </w:p>
    <w:p w14:paraId="15931155" w14:textId="77777777" w:rsidR="00A0286C" w:rsidRDefault="00A0286C"/>
    <w:p w14:paraId="460CB675" w14:textId="77777777" w:rsidR="00A0286C" w:rsidRDefault="00A028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ranklin Gothic Book">
    <w:panose1 w:val="020B05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59917" w14:textId="77777777" w:rsidR="00574A32" w:rsidRDefault="00574A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586C1" w14:textId="49324EE8" w:rsidR="007E5E3B" w:rsidRDefault="00D9208F" w:rsidP="00F204A2">
    <w:pPr>
      <w:pStyle w:val="Footer"/>
      <w:rPr>
        <w:b w:val="0"/>
        <w:noProof/>
      </w:rPr>
    </w:pPr>
    <w:r>
      <w:t>BSB</w:t>
    </w:r>
    <w:r w:rsidR="00C17082">
      <w:t>INM601 Manage knowledge and information</w:t>
    </w:r>
    <w:r w:rsidR="007E5E3B">
      <w:tab/>
      <w:t>1</w:t>
    </w:r>
    <w:r w:rsidR="007E5E3B">
      <w:rPr>
        <w:vertAlign w:val="superscript"/>
      </w:rPr>
      <w:t>st</w:t>
    </w:r>
    <w:r w:rsidR="007E5E3B">
      <w:t xml:space="preserve"> edition version: 1</w:t>
    </w:r>
  </w:p>
  <w:p w14:paraId="07DF7395" w14:textId="1B5E26BC" w:rsidR="007E5E3B" w:rsidRDefault="00F57044" w:rsidP="00F204A2">
    <w:pPr>
      <w:pStyle w:val="Footer"/>
    </w:pPr>
    <w:r>
      <w:t>© 2016</w:t>
    </w:r>
    <w:r w:rsidR="007E5E3B">
      <w:t xml:space="preserve"> Innovation and Business Industry Skills Council Ltd</w:t>
    </w:r>
    <w:r w:rsidR="007E5E3B">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17247" w14:textId="77777777" w:rsidR="00574A32" w:rsidRDefault="00574A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9767F" w14:textId="77777777" w:rsidR="00A0286C" w:rsidRDefault="00A0286C" w:rsidP="005B5FF7">
      <w:pPr>
        <w:pStyle w:val="Heading3"/>
      </w:pPr>
      <w:r>
        <w:separator/>
      </w:r>
    </w:p>
    <w:p w14:paraId="4F43D8C7" w14:textId="77777777" w:rsidR="00A0286C" w:rsidRDefault="00A0286C"/>
    <w:p w14:paraId="78E020D5" w14:textId="77777777" w:rsidR="00A0286C" w:rsidRDefault="00A0286C"/>
  </w:footnote>
  <w:footnote w:type="continuationSeparator" w:id="0">
    <w:p w14:paraId="63C1D287" w14:textId="77777777" w:rsidR="00A0286C" w:rsidRDefault="00A0286C" w:rsidP="005B5FF7">
      <w:pPr>
        <w:pStyle w:val="Heading3"/>
      </w:pPr>
      <w:r>
        <w:continuationSeparator/>
      </w:r>
    </w:p>
    <w:p w14:paraId="1DB67716" w14:textId="77777777" w:rsidR="00A0286C" w:rsidRDefault="00A0286C"/>
    <w:p w14:paraId="7C034BFF" w14:textId="77777777" w:rsidR="00A0286C" w:rsidRDefault="00A0286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BAEB1C" w14:textId="77777777" w:rsidR="00574A32" w:rsidRDefault="00574A3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06AA0" w14:textId="3C405244" w:rsidR="007E5E3B" w:rsidRPr="00574A32" w:rsidRDefault="007E5E3B" w:rsidP="00574A3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B099E" w14:textId="77777777" w:rsidR="00574A32" w:rsidRDefault="00574A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EB444DB0"/>
    <w:lvl w:ilvl="0">
      <w:start w:val="1"/>
      <w:numFmt w:val="decimal"/>
      <w:pStyle w:val="ListNumber"/>
      <w:lvlText w:val="%1."/>
      <w:lvlJc w:val="left"/>
      <w:pPr>
        <w:tabs>
          <w:tab w:val="num" w:pos="360"/>
        </w:tabs>
        <w:ind w:left="360" w:hanging="360"/>
      </w:pPr>
    </w:lvl>
  </w:abstractNum>
  <w:abstractNum w:abstractNumId="1" w15:restartNumberingAfterBreak="0">
    <w:nsid w:val="00A26D21"/>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 w15:restartNumberingAfterBreak="0">
    <w:nsid w:val="01222F13"/>
    <w:multiLevelType w:val="hybridMultilevel"/>
    <w:tmpl w:val="410CC212"/>
    <w:lvl w:ilvl="0" w:tplc="E842EB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19186C"/>
    <w:multiLevelType w:val="hybridMultilevel"/>
    <w:tmpl w:val="16785A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89568FE"/>
    <w:multiLevelType w:val="hybridMultilevel"/>
    <w:tmpl w:val="47C6CA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ABD2069"/>
    <w:multiLevelType w:val="hybridMultilevel"/>
    <w:tmpl w:val="A344DE1E"/>
    <w:lvl w:ilvl="0" w:tplc="8312F006">
      <w:start w:val="1"/>
      <w:numFmt w:val="lowerLetter"/>
      <w:lvlText w:val="(%1)"/>
      <w:lvlJc w:val="left"/>
      <w:pPr>
        <w:tabs>
          <w:tab w:val="num" w:pos="720"/>
        </w:tabs>
        <w:ind w:left="720" w:hanging="360"/>
      </w:pPr>
      <w:rPr>
        <w:rFonts w:hint="default"/>
      </w:rPr>
    </w:lvl>
    <w:lvl w:ilvl="1" w:tplc="0C090019">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15:restartNumberingAfterBreak="0">
    <w:nsid w:val="0D7318F9"/>
    <w:multiLevelType w:val="multilevel"/>
    <w:tmpl w:val="94364B3A"/>
    <w:styleLink w:val="StyleBulletedWingdingssymbolLeft106cmHanging063"/>
    <w:lvl w:ilvl="0">
      <w:start w:val="1"/>
      <w:numFmt w:val="bullet"/>
      <w:lvlText w:val=""/>
      <w:lvlJc w:val="left"/>
      <w:pPr>
        <w:tabs>
          <w:tab w:val="num" w:pos="960"/>
        </w:tabs>
        <w:ind w:left="960" w:hanging="360"/>
      </w:pPr>
      <w:rPr>
        <w:rFonts w:ascii="Wingdings" w:hAnsi="Wingdings"/>
        <w:sz w:val="24"/>
      </w:rPr>
    </w:lvl>
    <w:lvl w:ilvl="1">
      <w:start w:val="1"/>
      <w:numFmt w:val="bullet"/>
      <w:lvlText w:val=""/>
      <w:lvlJc w:val="left"/>
      <w:pPr>
        <w:tabs>
          <w:tab w:val="num" w:pos="1680"/>
        </w:tabs>
        <w:ind w:left="1680" w:hanging="360"/>
      </w:pPr>
      <w:rPr>
        <w:rFonts w:ascii="Wingdings" w:hAnsi="Wingdings" w:hint="default"/>
      </w:rPr>
    </w:lvl>
    <w:lvl w:ilvl="2">
      <w:start w:val="1"/>
      <w:numFmt w:val="bullet"/>
      <w:lvlText w:val=""/>
      <w:lvlJc w:val="left"/>
      <w:pPr>
        <w:tabs>
          <w:tab w:val="num" w:pos="2400"/>
        </w:tabs>
        <w:ind w:left="2400" w:hanging="360"/>
      </w:pPr>
      <w:rPr>
        <w:rFonts w:ascii="Wingdings" w:hAnsi="Wingdings" w:hint="default"/>
      </w:rPr>
    </w:lvl>
    <w:lvl w:ilvl="3">
      <w:start w:val="1"/>
      <w:numFmt w:val="bullet"/>
      <w:lvlText w:val=""/>
      <w:lvlJc w:val="left"/>
      <w:pPr>
        <w:tabs>
          <w:tab w:val="num" w:pos="3120"/>
        </w:tabs>
        <w:ind w:left="3120" w:hanging="360"/>
      </w:pPr>
      <w:rPr>
        <w:rFonts w:ascii="Symbol" w:hAnsi="Symbol" w:hint="default"/>
      </w:rPr>
    </w:lvl>
    <w:lvl w:ilvl="4">
      <w:start w:val="1"/>
      <w:numFmt w:val="bullet"/>
      <w:lvlText w:val="o"/>
      <w:lvlJc w:val="left"/>
      <w:pPr>
        <w:tabs>
          <w:tab w:val="num" w:pos="3840"/>
        </w:tabs>
        <w:ind w:left="3840" w:hanging="360"/>
      </w:pPr>
      <w:rPr>
        <w:rFonts w:ascii="Courier New" w:hAnsi="Courier New" w:cs="Arial" w:hint="default"/>
      </w:rPr>
    </w:lvl>
    <w:lvl w:ilvl="5">
      <w:start w:val="1"/>
      <w:numFmt w:val="bullet"/>
      <w:lvlText w:val=""/>
      <w:lvlJc w:val="left"/>
      <w:pPr>
        <w:tabs>
          <w:tab w:val="num" w:pos="4560"/>
        </w:tabs>
        <w:ind w:left="4560" w:hanging="360"/>
      </w:pPr>
      <w:rPr>
        <w:rFonts w:ascii="Wingdings" w:hAnsi="Wingdings" w:hint="default"/>
      </w:rPr>
    </w:lvl>
    <w:lvl w:ilvl="6">
      <w:start w:val="1"/>
      <w:numFmt w:val="bullet"/>
      <w:lvlText w:val=""/>
      <w:lvlJc w:val="left"/>
      <w:pPr>
        <w:tabs>
          <w:tab w:val="num" w:pos="5280"/>
        </w:tabs>
        <w:ind w:left="5280" w:hanging="360"/>
      </w:pPr>
      <w:rPr>
        <w:rFonts w:ascii="Symbol" w:hAnsi="Symbol" w:hint="default"/>
      </w:rPr>
    </w:lvl>
    <w:lvl w:ilvl="7">
      <w:start w:val="1"/>
      <w:numFmt w:val="bullet"/>
      <w:lvlText w:val="o"/>
      <w:lvlJc w:val="left"/>
      <w:pPr>
        <w:tabs>
          <w:tab w:val="num" w:pos="6000"/>
        </w:tabs>
        <w:ind w:left="6000" w:hanging="360"/>
      </w:pPr>
      <w:rPr>
        <w:rFonts w:ascii="Courier New" w:hAnsi="Courier New" w:cs="Arial" w:hint="default"/>
      </w:rPr>
    </w:lvl>
    <w:lvl w:ilvl="8">
      <w:start w:val="1"/>
      <w:numFmt w:val="bullet"/>
      <w:lvlText w:val=""/>
      <w:lvlJc w:val="left"/>
      <w:pPr>
        <w:tabs>
          <w:tab w:val="num" w:pos="6720"/>
        </w:tabs>
        <w:ind w:left="6720" w:hanging="360"/>
      </w:pPr>
      <w:rPr>
        <w:rFonts w:ascii="Wingdings" w:hAnsi="Wingdings" w:hint="default"/>
      </w:rPr>
    </w:lvl>
  </w:abstractNum>
  <w:abstractNum w:abstractNumId="7" w15:restartNumberingAfterBreak="0">
    <w:nsid w:val="0DB35092"/>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8" w15:restartNumberingAfterBreak="0">
    <w:nsid w:val="0DF06504"/>
    <w:multiLevelType w:val="multilevel"/>
    <w:tmpl w:val="66A4272A"/>
    <w:styleLink w:val="Tablebullets"/>
    <w:lvl w:ilvl="0">
      <w:start w:val="1"/>
      <w:numFmt w:val="bullet"/>
      <w:lvlText w:val=""/>
      <w:lvlJc w:val="left"/>
      <w:pPr>
        <w:tabs>
          <w:tab w:val="num" w:pos="720"/>
        </w:tabs>
        <w:ind w:left="720" w:hanging="360"/>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F2401FC"/>
    <w:multiLevelType w:val="hybridMultilevel"/>
    <w:tmpl w:val="8F46F2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2B56AF1"/>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1" w15:restartNumberingAfterBreak="0">
    <w:nsid w:val="136B2B03"/>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2" w15:restartNumberingAfterBreak="0">
    <w:nsid w:val="139B4FB1"/>
    <w:multiLevelType w:val="hybridMultilevel"/>
    <w:tmpl w:val="D4FC626C"/>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A671DC"/>
    <w:multiLevelType w:val="hybridMultilevel"/>
    <w:tmpl w:val="5F301D92"/>
    <w:styleLink w:val="LGBullet1211"/>
    <w:lvl w:ilvl="0" w:tplc="C06EC360">
      <w:start w:val="1"/>
      <w:numFmt w:val="bullet"/>
      <w:pStyle w:val="Check1"/>
      <w:lvlText w:val=""/>
      <w:lvlJc w:val="left"/>
      <w:pPr>
        <w:tabs>
          <w:tab w:val="num" w:pos="720"/>
        </w:tabs>
        <w:ind w:left="720" w:hanging="360"/>
      </w:pPr>
      <w:rPr>
        <w:rFonts w:ascii="Wingdings" w:hAnsi="Wingdings"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CA51D7"/>
    <w:multiLevelType w:val="hybridMultilevel"/>
    <w:tmpl w:val="8E6EA496"/>
    <w:lvl w:ilvl="0" w:tplc="84843BE0">
      <w:start w:val="1"/>
      <w:numFmt w:val="bullet"/>
      <w:pStyle w:val="Tick1"/>
      <w:lvlText w:val=""/>
      <w:lvlJc w:val="left"/>
      <w:pPr>
        <w:tabs>
          <w:tab w:val="num" w:pos="502"/>
        </w:tabs>
        <w:ind w:left="502" w:hanging="360"/>
      </w:pPr>
      <w:rPr>
        <w:rFonts w:ascii="Wingdings" w:hAnsi="Wingdings" w:hint="default"/>
      </w:rPr>
    </w:lvl>
    <w:lvl w:ilvl="1" w:tplc="0FC8D074">
      <w:start w:val="1"/>
      <w:numFmt w:val="bullet"/>
      <w:lvlText w:val=""/>
      <w:lvlJc w:val="left"/>
      <w:pPr>
        <w:tabs>
          <w:tab w:val="num" w:pos="1222"/>
        </w:tabs>
        <w:ind w:left="1222" w:hanging="360"/>
      </w:pPr>
      <w:rPr>
        <w:rFonts w:ascii="Wingdings" w:hAnsi="Wingdings" w:hint="default"/>
      </w:rPr>
    </w:lvl>
    <w:lvl w:ilvl="2" w:tplc="04090005" w:tentative="1">
      <w:start w:val="1"/>
      <w:numFmt w:val="bullet"/>
      <w:lvlText w:val=""/>
      <w:lvlJc w:val="left"/>
      <w:pPr>
        <w:tabs>
          <w:tab w:val="num" w:pos="1942"/>
        </w:tabs>
        <w:ind w:left="1942" w:hanging="360"/>
      </w:pPr>
      <w:rPr>
        <w:rFonts w:ascii="Wingdings" w:hAnsi="Wingdings" w:hint="default"/>
      </w:rPr>
    </w:lvl>
    <w:lvl w:ilvl="3" w:tplc="04090001" w:tentative="1">
      <w:start w:val="1"/>
      <w:numFmt w:val="bullet"/>
      <w:lvlText w:val=""/>
      <w:lvlJc w:val="left"/>
      <w:pPr>
        <w:tabs>
          <w:tab w:val="num" w:pos="2662"/>
        </w:tabs>
        <w:ind w:left="2662" w:hanging="360"/>
      </w:pPr>
      <w:rPr>
        <w:rFonts w:ascii="Symbol" w:hAnsi="Symbol" w:hint="default"/>
      </w:rPr>
    </w:lvl>
    <w:lvl w:ilvl="4" w:tplc="04090003" w:tentative="1">
      <w:start w:val="1"/>
      <w:numFmt w:val="bullet"/>
      <w:lvlText w:val="o"/>
      <w:lvlJc w:val="left"/>
      <w:pPr>
        <w:tabs>
          <w:tab w:val="num" w:pos="3382"/>
        </w:tabs>
        <w:ind w:left="3382" w:hanging="360"/>
      </w:pPr>
      <w:rPr>
        <w:rFonts w:ascii="Courier New" w:hAnsi="Courier New" w:cs="Arial" w:hint="default"/>
      </w:rPr>
    </w:lvl>
    <w:lvl w:ilvl="5" w:tplc="04090005" w:tentative="1">
      <w:start w:val="1"/>
      <w:numFmt w:val="bullet"/>
      <w:lvlText w:val=""/>
      <w:lvlJc w:val="left"/>
      <w:pPr>
        <w:tabs>
          <w:tab w:val="num" w:pos="4102"/>
        </w:tabs>
        <w:ind w:left="4102" w:hanging="360"/>
      </w:pPr>
      <w:rPr>
        <w:rFonts w:ascii="Wingdings" w:hAnsi="Wingdings" w:hint="default"/>
      </w:rPr>
    </w:lvl>
    <w:lvl w:ilvl="6" w:tplc="04090001" w:tentative="1">
      <w:start w:val="1"/>
      <w:numFmt w:val="bullet"/>
      <w:lvlText w:val=""/>
      <w:lvlJc w:val="left"/>
      <w:pPr>
        <w:tabs>
          <w:tab w:val="num" w:pos="4822"/>
        </w:tabs>
        <w:ind w:left="4822" w:hanging="360"/>
      </w:pPr>
      <w:rPr>
        <w:rFonts w:ascii="Symbol" w:hAnsi="Symbol" w:hint="default"/>
      </w:rPr>
    </w:lvl>
    <w:lvl w:ilvl="7" w:tplc="04090003" w:tentative="1">
      <w:start w:val="1"/>
      <w:numFmt w:val="bullet"/>
      <w:lvlText w:val="o"/>
      <w:lvlJc w:val="left"/>
      <w:pPr>
        <w:tabs>
          <w:tab w:val="num" w:pos="5542"/>
        </w:tabs>
        <w:ind w:left="5542" w:hanging="360"/>
      </w:pPr>
      <w:rPr>
        <w:rFonts w:ascii="Courier New" w:hAnsi="Courier New" w:cs="Arial" w:hint="default"/>
      </w:rPr>
    </w:lvl>
    <w:lvl w:ilvl="8" w:tplc="04090005" w:tentative="1">
      <w:start w:val="1"/>
      <w:numFmt w:val="bullet"/>
      <w:lvlText w:val=""/>
      <w:lvlJc w:val="left"/>
      <w:pPr>
        <w:tabs>
          <w:tab w:val="num" w:pos="6262"/>
        </w:tabs>
        <w:ind w:left="6262" w:hanging="360"/>
      </w:pPr>
      <w:rPr>
        <w:rFonts w:ascii="Wingdings" w:hAnsi="Wingdings" w:hint="default"/>
      </w:rPr>
    </w:lvl>
  </w:abstractNum>
  <w:abstractNum w:abstractNumId="15" w15:restartNumberingAfterBreak="0">
    <w:nsid w:val="160E3E35"/>
    <w:multiLevelType w:val="hybridMultilevel"/>
    <w:tmpl w:val="71BCA3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16805F7A"/>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7" w15:restartNumberingAfterBreak="0">
    <w:nsid w:val="16F91179"/>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18" w15:restartNumberingAfterBreak="0">
    <w:nsid w:val="17A722FA"/>
    <w:multiLevelType w:val="multilevel"/>
    <w:tmpl w:val="827685F0"/>
    <w:styleLink w:val="Bullet2"/>
    <w:lvl w:ilvl="0">
      <w:start w:val="1"/>
      <w:numFmt w:val="bullet"/>
      <w:lvlText w:val="○"/>
      <w:lvlJc w:val="left"/>
      <w:pPr>
        <w:tabs>
          <w:tab w:val="num" w:pos="1440"/>
        </w:tabs>
        <w:ind w:left="1440" w:hanging="360"/>
      </w:pPr>
      <w:rPr>
        <w:rFonts w:ascii="Franklin Gothic Book" w:hAnsi="Franklin Gothic Book" w:hint="default"/>
        <w:sz w:val="24"/>
      </w:rPr>
    </w:lvl>
    <w:lvl w:ilvl="1">
      <w:start w:val="1"/>
      <w:numFmt w:val="bullet"/>
      <w:lvlText w:val="o"/>
      <w:lvlJc w:val="left"/>
      <w:pPr>
        <w:tabs>
          <w:tab w:val="num" w:pos="2160"/>
        </w:tabs>
        <w:ind w:left="2160" w:hanging="360"/>
      </w:pPr>
      <w:rPr>
        <w:rFonts w:ascii="Courier New" w:hAnsi="Courier New"/>
        <w:sz w:val="24"/>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1AE3397C"/>
    <w:multiLevelType w:val="hybridMultilevel"/>
    <w:tmpl w:val="2EFA86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1C99522B"/>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1" w15:restartNumberingAfterBreak="0">
    <w:nsid w:val="1CAB03E3"/>
    <w:multiLevelType w:val="hybridMultilevel"/>
    <w:tmpl w:val="AB208E00"/>
    <w:lvl w:ilvl="0" w:tplc="6AA4863E">
      <w:start w:val="1"/>
      <w:numFmt w:val="bullet"/>
      <w:lvlText w:val=""/>
      <w:lvlJc w:val="left"/>
      <w:pPr>
        <w:tabs>
          <w:tab w:val="num" w:pos="720"/>
        </w:tabs>
        <w:ind w:left="720" w:hanging="360"/>
      </w:pPr>
      <w:rPr>
        <w:rFonts w:ascii="Wingdings" w:hAnsi="Wingdings" w:hint="default"/>
        <w:sz w:val="24"/>
      </w:rPr>
    </w:lvl>
    <w:lvl w:ilvl="1" w:tplc="0C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CFA5A0F"/>
    <w:multiLevelType w:val="hybridMultilevel"/>
    <w:tmpl w:val="896C8E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1D711FFD"/>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4" w15:restartNumberingAfterBreak="0">
    <w:nsid w:val="1E280D25"/>
    <w:multiLevelType w:val="multilevel"/>
    <w:tmpl w:val="0AD63024"/>
    <w:lvl w:ilvl="0">
      <w:start w:val="1"/>
      <w:numFmt w:val="bullet"/>
      <w:lvlText w:val=""/>
      <w:lvlJc w:val="left"/>
      <w:pPr>
        <w:ind w:left="644" w:hanging="360"/>
      </w:pPr>
      <w:rPr>
        <w:rFonts w:ascii="Symbol" w:hAnsi="Symbol"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5" w15:restartNumberingAfterBreak="0">
    <w:nsid w:val="210A2D01"/>
    <w:multiLevelType w:val="hybridMultilevel"/>
    <w:tmpl w:val="950EE56A"/>
    <w:lvl w:ilvl="0" w:tplc="0FC8D074">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18C2535"/>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7" w15:restartNumberingAfterBreak="0">
    <w:nsid w:val="21F14E82"/>
    <w:multiLevelType w:val="multilevel"/>
    <w:tmpl w:val="B1A20110"/>
    <w:styleLink w:val="Bullet1"/>
    <w:lvl w:ilvl="0">
      <w:start w:val="1"/>
      <w:numFmt w:val="bullet"/>
      <w:lvlText w:val=""/>
      <w:lvlJc w:val="left"/>
      <w:pPr>
        <w:tabs>
          <w:tab w:val="num" w:pos="720"/>
        </w:tabs>
        <w:ind w:left="720" w:hanging="360"/>
      </w:pPr>
      <w:rPr>
        <w:rFonts w:ascii="Wingdings" w:hAnsi="Wingdings"/>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22C2209"/>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9" w15:restartNumberingAfterBreak="0">
    <w:nsid w:val="22FB399D"/>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30" w15:restartNumberingAfterBreak="0">
    <w:nsid w:val="23605C82"/>
    <w:multiLevelType w:val="hybridMultilevel"/>
    <w:tmpl w:val="553EB1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24407285"/>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2" w15:restartNumberingAfterBreak="0">
    <w:nsid w:val="24CA1811"/>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3" w15:restartNumberingAfterBreak="0">
    <w:nsid w:val="2ACE5FF0"/>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4" w15:restartNumberingAfterBreak="0">
    <w:nsid w:val="2B06398F"/>
    <w:multiLevelType w:val="hybridMultilevel"/>
    <w:tmpl w:val="BB74ED6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2C0F0491"/>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6" w15:restartNumberingAfterBreak="0">
    <w:nsid w:val="30073467"/>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7" w15:restartNumberingAfterBreak="0">
    <w:nsid w:val="302C4C8E"/>
    <w:multiLevelType w:val="hybridMultilevel"/>
    <w:tmpl w:val="3B6603E0"/>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32C449E0"/>
    <w:multiLevelType w:val="multilevel"/>
    <w:tmpl w:val="07D24D12"/>
    <w:lvl w:ilvl="0">
      <w:start w:val="1"/>
      <w:numFmt w:val="bullet"/>
      <w:pStyle w:val="FootnoteTex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9" w15:restartNumberingAfterBreak="0">
    <w:nsid w:val="32DF5368"/>
    <w:multiLevelType w:val="hybridMultilevel"/>
    <w:tmpl w:val="F9D2A1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348F1E4C"/>
    <w:multiLevelType w:val="multilevel"/>
    <w:tmpl w:val="028CEC14"/>
    <w:lvl w:ilvl="0">
      <w:start w:val="1"/>
      <w:numFmt w:val="bullet"/>
      <w:pStyle w:val="B1"/>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41" w15:restartNumberingAfterBreak="0">
    <w:nsid w:val="350B227E"/>
    <w:multiLevelType w:val="hybridMultilevel"/>
    <w:tmpl w:val="CE5299D6"/>
    <w:lvl w:ilvl="0" w:tplc="6AA4863E">
      <w:start w:val="1"/>
      <w:numFmt w:val="bullet"/>
      <w:lvlText w:val=""/>
      <w:lvlJc w:val="left"/>
      <w:pPr>
        <w:tabs>
          <w:tab w:val="num" w:pos="720"/>
        </w:tabs>
        <w:ind w:left="720" w:hanging="360"/>
      </w:pPr>
      <w:rPr>
        <w:rFonts w:ascii="Wingdings" w:hAnsi="Wingdings" w:hint="default"/>
        <w:sz w:val="24"/>
      </w:rPr>
    </w:lvl>
    <w:lvl w:ilvl="1" w:tplc="0C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70A3185"/>
    <w:multiLevelType w:val="multilevel"/>
    <w:tmpl w:val="4B9C17E8"/>
    <w:styleLink w:val="LGBullet1"/>
    <w:lvl w:ilvl="0">
      <w:start w:val="1"/>
      <w:numFmt w:val="bullet"/>
      <w:lvlText w:val=""/>
      <w:lvlJc w:val="left"/>
      <w:pPr>
        <w:tabs>
          <w:tab w:val="num" w:pos="720"/>
        </w:tabs>
        <w:ind w:left="720" w:hanging="360"/>
      </w:pPr>
      <w:rPr>
        <w:rFonts w:ascii="Symbol" w:hAnsi="Symbol"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7417AFE"/>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44" w15:restartNumberingAfterBreak="0">
    <w:nsid w:val="37BF6068"/>
    <w:multiLevelType w:val="hybridMultilevel"/>
    <w:tmpl w:val="410CC212"/>
    <w:lvl w:ilvl="0" w:tplc="E842EB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9C61D3E"/>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46" w15:restartNumberingAfterBreak="0">
    <w:nsid w:val="3AA75B55"/>
    <w:multiLevelType w:val="hybridMultilevel"/>
    <w:tmpl w:val="410CC212"/>
    <w:lvl w:ilvl="0" w:tplc="E842EB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FF0F54"/>
    <w:multiLevelType w:val="hybridMultilevel"/>
    <w:tmpl w:val="5D32AA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15:restartNumberingAfterBreak="0">
    <w:nsid w:val="3B9929F0"/>
    <w:multiLevelType w:val="multilevel"/>
    <w:tmpl w:val="7C6E2A00"/>
    <w:lvl w:ilvl="0">
      <w:start w:val="1"/>
      <w:numFmt w:val="bullet"/>
      <w:pStyle w:val="bullet10"/>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49" w15:restartNumberingAfterBreak="0">
    <w:nsid w:val="3C195BC9"/>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50" w15:restartNumberingAfterBreak="0">
    <w:nsid w:val="3CAF4FB1"/>
    <w:multiLevelType w:val="hybridMultilevel"/>
    <w:tmpl w:val="FAFAE7FA"/>
    <w:lvl w:ilvl="0" w:tplc="0C090003">
      <w:start w:val="1"/>
      <w:numFmt w:val="bullet"/>
      <w:lvlText w:val="o"/>
      <w:lvlJc w:val="left"/>
      <w:pPr>
        <w:ind w:left="1440" w:hanging="360"/>
      </w:pPr>
      <w:rPr>
        <w:rFonts w:ascii="Courier New" w:hAnsi="Courier New" w:cs="Courier New" w:hint="default"/>
      </w:rPr>
    </w:lvl>
    <w:lvl w:ilvl="1" w:tplc="0C090003">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51" w15:restartNumberingAfterBreak="0">
    <w:nsid w:val="3E1D237B"/>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52" w15:restartNumberingAfterBreak="0">
    <w:nsid w:val="3FAB3D35"/>
    <w:multiLevelType w:val="hybridMultilevel"/>
    <w:tmpl w:val="B0A419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3" w15:restartNumberingAfterBreak="0">
    <w:nsid w:val="414D74A4"/>
    <w:multiLevelType w:val="hybridMultilevel"/>
    <w:tmpl w:val="178CA66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4" w15:restartNumberingAfterBreak="0">
    <w:nsid w:val="43E26FF9"/>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55" w15:restartNumberingAfterBreak="0">
    <w:nsid w:val="445360E8"/>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56" w15:restartNumberingAfterBreak="0">
    <w:nsid w:val="448E3D08"/>
    <w:multiLevelType w:val="hybridMultilevel"/>
    <w:tmpl w:val="1FC8AF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7" w15:restartNumberingAfterBreak="0">
    <w:nsid w:val="4BAE2091"/>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58" w15:restartNumberingAfterBreak="0">
    <w:nsid w:val="4D1904D1"/>
    <w:multiLevelType w:val="hybridMultilevel"/>
    <w:tmpl w:val="CA2812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9" w15:restartNumberingAfterBreak="0">
    <w:nsid w:val="4D520E91"/>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60" w15:restartNumberingAfterBreak="0">
    <w:nsid w:val="4F6404BB"/>
    <w:multiLevelType w:val="multilevel"/>
    <w:tmpl w:val="DA627E6C"/>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pStyle w:val="B2"/>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61" w15:restartNumberingAfterBreak="0">
    <w:nsid w:val="50243CC4"/>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62" w15:restartNumberingAfterBreak="0">
    <w:nsid w:val="53D31846"/>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63" w15:restartNumberingAfterBreak="0">
    <w:nsid w:val="54AA3AEF"/>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64" w15:restartNumberingAfterBreak="0">
    <w:nsid w:val="54CC4E4B"/>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65" w15:restartNumberingAfterBreak="0">
    <w:nsid w:val="5746570F"/>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66" w15:restartNumberingAfterBreak="0">
    <w:nsid w:val="59AA220C"/>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67" w15:restartNumberingAfterBreak="0">
    <w:nsid w:val="5BBF0A22"/>
    <w:multiLevelType w:val="hybridMultilevel"/>
    <w:tmpl w:val="E61204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8" w15:restartNumberingAfterBreak="0">
    <w:nsid w:val="5BFC14E7"/>
    <w:multiLevelType w:val="multilevel"/>
    <w:tmpl w:val="AB2C2C26"/>
    <w:lvl w:ilvl="0">
      <w:start w:val="1"/>
      <w:numFmt w:val="bullet"/>
      <w:lvlText w:val=""/>
      <w:lvlJc w:val="left"/>
      <w:pPr>
        <w:tabs>
          <w:tab w:val="num" w:pos="960"/>
        </w:tabs>
        <w:ind w:left="960" w:hanging="360"/>
      </w:pPr>
      <w:rPr>
        <w:rFonts w:ascii="Wingdings" w:hAnsi="Wingdings"/>
        <w:sz w:val="24"/>
      </w:rPr>
    </w:lvl>
    <w:lvl w:ilvl="1">
      <w:start w:val="1"/>
      <w:numFmt w:val="bullet"/>
      <w:lvlText w:val=""/>
      <w:lvlJc w:val="left"/>
      <w:pPr>
        <w:tabs>
          <w:tab w:val="num" w:pos="1680"/>
        </w:tabs>
        <w:ind w:left="1680" w:hanging="360"/>
      </w:pPr>
      <w:rPr>
        <w:rFonts w:ascii="Wingdings" w:hAnsi="Wingdings" w:hint="default"/>
      </w:rPr>
    </w:lvl>
    <w:lvl w:ilvl="2">
      <w:start w:val="1"/>
      <w:numFmt w:val="bullet"/>
      <w:lvlText w:val=""/>
      <w:lvlJc w:val="left"/>
      <w:pPr>
        <w:tabs>
          <w:tab w:val="num" w:pos="2400"/>
        </w:tabs>
        <w:ind w:left="2400" w:hanging="360"/>
      </w:pPr>
      <w:rPr>
        <w:rFonts w:ascii="Wingdings" w:hAnsi="Wingdings" w:hint="default"/>
      </w:rPr>
    </w:lvl>
    <w:lvl w:ilvl="3">
      <w:start w:val="1"/>
      <w:numFmt w:val="bullet"/>
      <w:lvlText w:val=""/>
      <w:lvlJc w:val="left"/>
      <w:pPr>
        <w:tabs>
          <w:tab w:val="num" w:pos="3120"/>
        </w:tabs>
        <w:ind w:left="3120" w:hanging="360"/>
      </w:pPr>
      <w:rPr>
        <w:rFonts w:ascii="Symbol" w:hAnsi="Symbol" w:hint="default"/>
      </w:rPr>
    </w:lvl>
    <w:lvl w:ilvl="4">
      <w:start w:val="1"/>
      <w:numFmt w:val="bullet"/>
      <w:lvlText w:val="o"/>
      <w:lvlJc w:val="left"/>
      <w:pPr>
        <w:tabs>
          <w:tab w:val="num" w:pos="3840"/>
        </w:tabs>
        <w:ind w:left="3840" w:hanging="360"/>
      </w:pPr>
      <w:rPr>
        <w:rFonts w:ascii="Courier New" w:hAnsi="Courier New" w:cs="Arial" w:hint="default"/>
      </w:rPr>
    </w:lvl>
    <w:lvl w:ilvl="5">
      <w:start w:val="1"/>
      <w:numFmt w:val="bullet"/>
      <w:lvlText w:val=""/>
      <w:lvlJc w:val="left"/>
      <w:pPr>
        <w:tabs>
          <w:tab w:val="num" w:pos="4560"/>
        </w:tabs>
        <w:ind w:left="4560" w:hanging="360"/>
      </w:pPr>
      <w:rPr>
        <w:rFonts w:ascii="Wingdings" w:hAnsi="Wingdings" w:hint="default"/>
      </w:rPr>
    </w:lvl>
    <w:lvl w:ilvl="6">
      <w:start w:val="1"/>
      <w:numFmt w:val="bullet"/>
      <w:lvlText w:val=""/>
      <w:lvlJc w:val="left"/>
      <w:pPr>
        <w:tabs>
          <w:tab w:val="num" w:pos="5280"/>
        </w:tabs>
        <w:ind w:left="5280" w:hanging="360"/>
      </w:pPr>
      <w:rPr>
        <w:rFonts w:ascii="Symbol" w:hAnsi="Symbol" w:hint="default"/>
      </w:rPr>
    </w:lvl>
    <w:lvl w:ilvl="7">
      <w:start w:val="1"/>
      <w:numFmt w:val="bullet"/>
      <w:lvlText w:val="o"/>
      <w:lvlJc w:val="left"/>
      <w:pPr>
        <w:tabs>
          <w:tab w:val="num" w:pos="6000"/>
        </w:tabs>
        <w:ind w:left="6000" w:hanging="360"/>
      </w:pPr>
      <w:rPr>
        <w:rFonts w:ascii="Courier New" w:hAnsi="Courier New" w:cs="Arial" w:hint="default"/>
      </w:rPr>
    </w:lvl>
    <w:lvl w:ilvl="8">
      <w:start w:val="1"/>
      <w:numFmt w:val="bullet"/>
      <w:lvlText w:val=""/>
      <w:lvlJc w:val="left"/>
      <w:pPr>
        <w:tabs>
          <w:tab w:val="num" w:pos="6720"/>
        </w:tabs>
        <w:ind w:left="6720" w:hanging="360"/>
      </w:pPr>
      <w:rPr>
        <w:rFonts w:ascii="Wingdings" w:hAnsi="Wingdings" w:hint="default"/>
      </w:rPr>
    </w:lvl>
  </w:abstractNum>
  <w:abstractNum w:abstractNumId="69" w15:restartNumberingAfterBreak="0">
    <w:nsid w:val="5CB8567C"/>
    <w:multiLevelType w:val="hybridMultilevel"/>
    <w:tmpl w:val="5AD07B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0" w15:restartNumberingAfterBreak="0">
    <w:nsid w:val="5D5B2526"/>
    <w:multiLevelType w:val="hybridMultilevel"/>
    <w:tmpl w:val="9760DC44"/>
    <w:lvl w:ilvl="0" w:tplc="0C090003">
      <w:start w:val="1"/>
      <w:numFmt w:val="bullet"/>
      <w:lvlText w:val="o"/>
      <w:lvlJc w:val="left"/>
      <w:pPr>
        <w:ind w:left="1080" w:hanging="360"/>
      </w:pPr>
      <w:rPr>
        <w:rFonts w:ascii="Courier New" w:hAnsi="Courier New" w:cs="Courier New" w:hint="default"/>
      </w:rPr>
    </w:lvl>
    <w:lvl w:ilvl="1" w:tplc="87400B68">
      <w:start w:val="1"/>
      <w:numFmt w:val="lowerLetter"/>
      <w:lvlText w:val="%2."/>
      <w:lvlJc w:val="left"/>
      <w:pPr>
        <w:ind w:left="1800" w:hanging="360"/>
      </w:pPr>
    </w:lvl>
    <w:lvl w:ilvl="2" w:tplc="F90E1642" w:tentative="1">
      <w:start w:val="1"/>
      <w:numFmt w:val="lowerRoman"/>
      <w:lvlText w:val="%3."/>
      <w:lvlJc w:val="right"/>
      <w:pPr>
        <w:ind w:left="2520" w:hanging="180"/>
      </w:pPr>
    </w:lvl>
    <w:lvl w:ilvl="3" w:tplc="2262605E" w:tentative="1">
      <w:start w:val="1"/>
      <w:numFmt w:val="decimal"/>
      <w:lvlText w:val="%4."/>
      <w:lvlJc w:val="left"/>
      <w:pPr>
        <w:ind w:left="3240" w:hanging="360"/>
      </w:pPr>
    </w:lvl>
    <w:lvl w:ilvl="4" w:tplc="68DE8E86" w:tentative="1">
      <w:start w:val="1"/>
      <w:numFmt w:val="lowerLetter"/>
      <w:lvlText w:val="%5."/>
      <w:lvlJc w:val="left"/>
      <w:pPr>
        <w:ind w:left="3960" w:hanging="360"/>
      </w:pPr>
    </w:lvl>
    <w:lvl w:ilvl="5" w:tplc="39D067B4" w:tentative="1">
      <w:start w:val="1"/>
      <w:numFmt w:val="lowerRoman"/>
      <w:lvlText w:val="%6."/>
      <w:lvlJc w:val="right"/>
      <w:pPr>
        <w:ind w:left="4680" w:hanging="180"/>
      </w:pPr>
    </w:lvl>
    <w:lvl w:ilvl="6" w:tplc="01D8FE1A" w:tentative="1">
      <w:start w:val="1"/>
      <w:numFmt w:val="decimal"/>
      <w:lvlText w:val="%7."/>
      <w:lvlJc w:val="left"/>
      <w:pPr>
        <w:ind w:left="5400" w:hanging="360"/>
      </w:pPr>
    </w:lvl>
    <w:lvl w:ilvl="7" w:tplc="F2729402" w:tentative="1">
      <w:start w:val="1"/>
      <w:numFmt w:val="lowerLetter"/>
      <w:lvlText w:val="%8."/>
      <w:lvlJc w:val="left"/>
      <w:pPr>
        <w:ind w:left="6120" w:hanging="360"/>
      </w:pPr>
    </w:lvl>
    <w:lvl w:ilvl="8" w:tplc="935804F6" w:tentative="1">
      <w:start w:val="1"/>
      <w:numFmt w:val="lowerRoman"/>
      <w:lvlText w:val="%9."/>
      <w:lvlJc w:val="right"/>
      <w:pPr>
        <w:ind w:left="6840" w:hanging="180"/>
      </w:pPr>
    </w:lvl>
  </w:abstractNum>
  <w:abstractNum w:abstractNumId="71" w15:restartNumberingAfterBreak="0">
    <w:nsid w:val="5F366149"/>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72" w15:restartNumberingAfterBreak="0">
    <w:nsid w:val="605027F3"/>
    <w:multiLevelType w:val="hybridMultilevel"/>
    <w:tmpl w:val="866451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3" w15:restartNumberingAfterBreak="0">
    <w:nsid w:val="63F61D2A"/>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74" w15:restartNumberingAfterBreak="0">
    <w:nsid w:val="65607338"/>
    <w:multiLevelType w:val="hybridMultilevel"/>
    <w:tmpl w:val="1AAA4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5" w15:restartNumberingAfterBreak="0">
    <w:nsid w:val="660D5737"/>
    <w:multiLevelType w:val="hybridMultilevel"/>
    <w:tmpl w:val="5B3EC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6" w15:restartNumberingAfterBreak="0">
    <w:nsid w:val="6963550C"/>
    <w:multiLevelType w:val="hybridMultilevel"/>
    <w:tmpl w:val="CE8EB8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7" w15:restartNumberingAfterBreak="0">
    <w:nsid w:val="696A6029"/>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78" w15:restartNumberingAfterBreak="0">
    <w:nsid w:val="699D716C"/>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79" w15:restartNumberingAfterBreak="0">
    <w:nsid w:val="6A550FB2"/>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80" w15:restartNumberingAfterBreak="0">
    <w:nsid w:val="6B515DFE"/>
    <w:multiLevelType w:val="hybridMultilevel"/>
    <w:tmpl w:val="53E84A88"/>
    <w:lvl w:ilvl="0" w:tplc="0C090003">
      <w:start w:val="1"/>
      <w:numFmt w:val="bullet"/>
      <w:lvlText w:val="o"/>
      <w:lvlJc w:val="left"/>
      <w:pPr>
        <w:ind w:left="1440" w:hanging="360"/>
      </w:pPr>
      <w:rPr>
        <w:rFonts w:ascii="Courier New" w:hAnsi="Courier New" w:cs="Courier New" w:hint="default"/>
      </w:rPr>
    </w:lvl>
    <w:lvl w:ilvl="1" w:tplc="0C090005">
      <w:start w:val="1"/>
      <w:numFmt w:val="bullet"/>
      <w:lvlText w:val=""/>
      <w:lvlJc w:val="left"/>
      <w:pPr>
        <w:ind w:left="2160" w:hanging="360"/>
      </w:pPr>
      <w:rPr>
        <w:rFonts w:ascii="Wingdings" w:hAnsi="Wingdings"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81" w15:restartNumberingAfterBreak="0">
    <w:nsid w:val="6BC819E4"/>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82" w15:restartNumberingAfterBreak="0">
    <w:nsid w:val="6D2D27AA"/>
    <w:multiLevelType w:val="hybridMultilevel"/>
    <w:tmpl w:val="A9A814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3" w15:restartNumberingAfterBreak="0">
    <w:nsid w:val="75633941"/>
    <w:multiLevelType w:val="hybridMultilevel"/>
    <w:tmpl w:val="4EF45D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4" w15:restartNumberingAfterBreak="0">
    <w:nsid w:val="779B52B6"/>
    <w:multiLevelType w:val="hybridMultilevel"/>
    <w:tmpl w:val="A8E84F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5" w15:restartNumberingAfterBreak="0">
    <w:nsid w:val="789133A5"/>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86" w15:restartNumberingAfterBreak="0">
    <w:nsid w:val="7B901467"/>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87" w15:restartNumberingAfterBreak="0">
    <w:nsid w:val="7B925C3C"/>
    <w:multiLevelType w:val="hybridMultilevel"/>
    <w:tmpl w:val="4B2A18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8" w15:restartNumberingAfterBreak="0">
    <w:nsid w:val="7E030E9B"/>
    <w:multiLevelType w:val="multilevel"/>
    <w:tmpl w:val="4B9C17E8"/>
    <w:lvl w:ilvl="0">
      <w:numFmt w:val="decimal"/>
      <w:pStyle w:val="bullet10"/>
      <w:lvlText w:val=""/>
      <w:lvlJc w:val="left"/>
    </w:lvl>
    <w:lvl w:ilvl="1">
      <w:numFmt w:val="decimal"/>
      <w:pStyle w:val="bullet20"/>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7E2B110B"/>
    <w:multiLevelType w:val="hybridMultilevel"/>
    <w:tmpl w:val="410CC212"/>
    <w:lvl w:ilvl="0" w:tplc="E842EB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27"/>
  </w:num>
  <w:num w:numId="4">
    <w:abstractNumId w:val="18"/>
  </w:num>
  <w:num w:numId="5">
    <w:abstractNumId w:val="13"/>
  </w:num>
  <w:num w:numId="6">
    <w:abstractNumId w:val="42"/>
  </w:num>
  <w:num w:numId="7">
    <w:abstractNumId w:val="7"/>
  </w:num>
  <w:num w:numId="8">
    <w:abstractNumId w:val="6"/>
  </w:num>
  <w:num w:numId="9">
    <w:abstractNumId w:val="0"/>
  </w:num>
  <w:num w:numId="10">
    <w:abstractNumId w:val="7"/>
  </w:num>
  <w:num w:numId="11">
    <w:abstractNumId w:val="14"/>
  </w:num>
  <w:num w:numId="12">
    <w:abstractNumId w:val="45"/>
  </w:num>
  <w:num w:numId="13">
    <w:abstractNumId w:val="33"/>
  </w:num>
  <w:num w:numId="14">
    <w:abstractNumId w:val="60"/>
  </w:num>
  <w:num w:numId="15">
    <w:abstractNumId w:val="44"/>
  </w:num>
  <w:num w:numId="16">
    <w:abstractNumId w:val="46"/>
  </w:num>
  <w:num w:numId="17">
    <w:abstractNumId w:val="77"/>
  </w:num>
  <w:num w:numId="18">
    <w:abstractNumId w:val="82"/>
  </w:num>
  <w:num w:numId="19">
    <w:abstractNumId w:val="87"/>
  </w:num>
  <w:num w:numId="20">
    <w:abstractNumId w:val="67"/>
  </w:num>
  <w:num w:numId="21">
    <w:abstractNumId w:val="15"/>
  </w:num>
  <w:num w:numId="22">
    <w:abstractNumId w:val="72"/>
  </w:num>
  <w:num w:numId="23">
    <w:abstractNumId w:val="58"/>
  </w:num>
  <w:num w:numId="24">
    <w:abstractNumId w:val="52"/>
  </w:num>
  <w:num w:numId="25">
    <w:abstractNumId w:val="76"/>
  </w:num>
  <w:num w:numId="26">
    <w:abstractNumId w:val="69"/>
  </w:num>
  <w:num w:numId="27">
    <w:abstractNumId w:val="84"/>
  </w:num>
  <w:num w:numId="28">
    <w:abstractNumId w:val="30"/>
  </w:num>
  <w:num w:numId="29">
    <w:abstractNumId w:val="19"/>
  </w:num>
  <w:num w:numId="30">
    <w:abstractNumId w:val="3"/>
  </w:num>
  <w:num w:numId="31">
    <w:abstractNumId w:val="56"/>
  </w:num>
  <w:num w:numId="32">
    <w:abstractNumId w:val="34"/>
  </w:num>
  <w:num w:numId="33">
    <w:abstractNumId w:val="83"/>
  </w:num>
  <w:num w:numId="34">
    <w:abstractNumId w:val="53"/>
  </w:num>
  <w:num w:numId="35">
    <w:abstractNumId w:val="22"/>
  </w:num>
  <w:num w:numId="36">
    <w:abstractNumId w:val="9"/>
  </w:num>
  <w:num w:numId="37">
    <w:abstractNumId w:val="74"/>
  </w:num>
  <w:num w:numId="38">
    <w:abstractNumId w:val="24"/>
  </w:num>
  <w:num w:numId="39">
    <w:abstractNumId w:val="49"/>
  </w:num>
  <w:num w:numId="40">
    <w:abstractNumId w:val="16"/>
  </w:num>
  <w:num w:numId="41">
    <w:abstractNumId w:val="66"/>
  </w:num>
  <w:num w:numId="42">
    <w:abstractNumId w:val="85"/>
  </w:num>
  <w:num w:numId="43">
    <w:abstractNumId w:val="37"/>
  </w:num>
  <w:num w:numId="44">
    <w:abstractNumId w:val="29"/>
  </w:num>
  <w:num w:numId="45">
    <w:abstractNumId w:val="51"/>
  </w:num>
  <w:num w:numId="46">
    <w:abstractNumId w:val="81"/>
  </w:num>
  <w:num w:numId="47">
    <w:abstractNumId w:val="65"/>
  </w:num>
  <w:num w:numId="48">
    <w:abstractNumId w:val="59"/>
  </w:num>
  <w:num w:numId="49">
    <w:abstractNumId w:val="54"/>
  </w:num>
  <w:num w:numId="50">
    <w:abstractNumId w:val="20"/>
  </w:num>
  <w:num w:numId="51">
    <w:abstractNumId w:val="2"/>
  </w:num>
  <w:num w:numId="52">
    <w:abstractNumId w:val="89"/>
  </w:num>
  <w:num w:numId="53">
    <w:abstractNumId w:val="75"/>
  </w:num>
  <w:num w:numId="54">
    <w:abstractNumId w:val="4"/>
  </w:num>
  <w:num w:numId="55">
    <w:abstractNumId w:val="39"/>
  </w:num>
  <w:num w:numId="56">
    <w:abstractNumId w:val="61"/>
  </w:num>
  <w:num w:numId="57">
    <w:abstractNumId w:val="47"/>
  </w:num>
  <w:num w:numId="58">
    <w:abstractNumId w:val="32"/>
  </w:num>
  <w:num w:numId="59">
    <w:abstractNumId w:val="88"/>
  </w:num>
  <w:num w:numId="60">
    <w:abstractNumId w:val="38"/>
  </w:num>
  <w:num w:numId="61">
    <w:abstractNumId w:val="28"/>
  </w:num>
  <w:num w:numId="62">
    <w:abstractNumId w:val="79"/>
  </w:num>
  <w:num w:numId="63">
    <w:abstractNumId w:val="26"/>
  </w:num>
  <w:num w:numId="64">
    <w:abstractNumId w:val="68"/>
  </w:num>
  <w:num w:numId="65">
    <w:abstractNumId w:val="43"/>
  </w:num>
  <w:num w:numId="66">
    <w:abstractNumId w:val="17"/>
  </w:num>
  <w:num w:numId="67">
    <w:abstractNumId w:val="41"/>
  </w:num>
  <w:num w:numId="68">
    <w:abstractNumId w:val="23"/>
  </w:num>
  <w:num w:numId="69">
    <w:abstractNumId w:val="50"/>
  </w:num>
  <w:num w:numId="70">
    <w:abstractNumId w:val="64"/>
  </w:num>
  <w:num w:numId="71">
    <w:abstractNumId w:val="1"/>
  </w:num>
  <w:num w:numId="72">
    <w:abstractNumId w:val="73"/>
  </w:num>
  <w:num w:numId="73">
    <w:abstractNumId w:val="80"/>
  </w:num>
  <w:num w:numId="74">
    <w:abstractNumId w:val="11"/>
  </w:num>
  <w:num w:numId="75">
    <w:abstractNumId w:val="55"/>
  </w:num>
  <w:num w:numId="76">
    <w:abstractNumId w:val="57"/>
  </w:num>
  <w:num w:numId="77">
    <w:abstractNumId w:val="86"/>
  </w:num>
  <w:num w:numId="78">
    <w:abstractNumId w:val="12"/>
  </w:num>
  <w:num w:numId="79">
    <w:abstractNumId w:val="63"/>
  </w:num>
  <w:num w:numId="80">
    <w:abstractNumId w:val="21"/>
  </w:num>
  <w:num w:numId="81">
    <w:abstractNumId w:val="71"/>
  </w:num>
  <w:num w:numId="82">
    <w:abstractNumId w:val="31"/>
  </w:num>
  <w:num w:numId="83">
    <w:abstractNumId w:val="62"/>
  </w:num>
  <w:num w:numId="84">
    <w:abstractNumId w:val="10"/>
  </w:num>
  <w:num w:numId="85">
    <w:abstractNumId w:val="35"/>
  </w:num>
  <w:num w:numId="86">
    <w:abstractNumId w:val="36"/>
  </w:num>
  <w:num w:numId="87">
    <w:abstractNumId w:val="78"/>
  </w:num>
  <w:num w:numId="88">
    <w:abstractNumId w:val="25"/>
  </w:num>
  <w:num w:numId="89">
    <w:abstractNumId w:val="24"/>
  </w:num>
  <w:num w:numId="90">
    <w:abstractNumId w:val="40"/>
  </w:num>
  <w:num w:numId="91">
    <w:abstractNumId w:val="70"/>
  </w:num>
  <w:num w:numId="92">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attachedTemplate r:id="rId1"/>
  <w:stylePaneSortMethod w:val="0000"/>
  <w:defaultTabStop w:val="720"/>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E2A"/>
    <w:rsid w:val="00000240"/>
    <w:rsid w:val="000065AA"/>
    <w:rsid w:val="000143DD"/>
    <w:rsid w:val="00014FF6"/>
    <w:rsid w:val="00016260"/>
    <w:rsid w:val="00017214"/>
    <w:rsid w:val="000246EA"/>
    <w:rsid w:val="00025167"/>
    <w:rsid w:val="00025A17"/>
    <w:rsid w:val="000265E4"/>
    <w:rsid w:val="000350A8"/>
    <w:rsid w:val="00037DB9"/>
    <w:rsid w:val="000401E6"/>
    <w:rsid w:val="00040D64"/>
    <w:rsid w:val="00042DF3"/>
    <w:rsid w:val="0005187F"/>
    <w:rsid w:val="00056191"/>
    <w:rsid w:val="00061164"/>
    <w:rsid w:val="000648A7"/>
    <w:rsid w:val="0006766F"/>
    <w:rsid w:val="00071E0A"/>
    <w:rsid w:val="000737E3"/>
    <w:rsid w:val="00073C1A"/>
    <w:rsid w:val="00074320"/>
    <w:rsid w:val="00074A32"/>
    <w:rsid w:val="000751AA"/>
    <w:rsid w:val="00077A11"/>
    <w:rsid w:val="00081693"/>
    <w:rsid w:val="000857CB"/>
    <w:rsid w:val="00087447"/>
    <w:rsid w:val="000A1519"/>
    <w:rsid w:val="000A33BE"/>
    <w:rsid w:val="000A5AF0"/>
    <w:rsid w:val="000A728A"/>
    <w:rsid w:val="000A73A0"/>
    <w:rsid w:val="000B1F6C"/>
    <w:rsid w:val="000C0194"/>
    <w:rsid w:val="000C28A6"/>
    <w:rsid w:val="000C4D44"/>
    <w:rsid w:val="000C74EF"/>
    <w:rsid w:val="000C7A80"/>
    <w:rsid w:val="000D31B9"/>
    <w:rsid w:val="000D3667"/>
    <w:rsid w:val="000E1163"/>
    <w:rsid w:val="000E251A"/>
    <w:rsid w:val="000E4EB8"/>
    <w:rsid w:val="000E5D3D"/>
    <w:rsid w:val="000F1B4B"/>
    <w:rsid w:val="000F26A8"/>
    <w:rsid w:val="000F2DB3"/>
    <w:rsid w:val="000F515D"/>
    <w:rsid w:val="001032AF"/>
    <w:rsid w:val="00103A58"/>
    <w:rsid w:val="00104675"/>
    <w:rsid w:val="00110EFD"/>
    <w:rsid w:val="001119B5"/>
    <w:rsid w:val="001174DF"/>
    <w:rsid w:val="00117926"/>
    <w:rsid w:val="00122D3A"/>
    <w:rsid w:val="0012469A"/>
    <w:rsid w:val="001269B0"/>
    <w:rsid w:val="00134E29"/>
    <w:rsid w:val="00135296"/>
    <w:rsid w:val="001360A6"/>
    <w:rsid w:val="00136EAA"/>
    <w:rsid w:val="00137031"/>
    <w:rsid w:val="0014008C"/>
    <w:rsid w:val="001467DD"/>
    <w:rsid w:val="001509A1"/>
    <w:rsid w:val="0015480B"/>
    <w:rsid w:val="00163C75"/>
    <w:rsid w:val="00167E34"/>
    <w:rsid w:val="00167FF5"/>
    <w:rsid w:val="00174A96"/>
    <w:rsid w:val="001756BA"/>
    <w:rsid w:val="001760E8"/>
    <w:rsid w:val="00180780"/>
    <w:rsid w:val="00180799"/>
    <w:rsid w:val="0018229B"/>
    <w:rsid w:val="00185544"/>
    <w:rsid w:val="0019154C"/>
    <w:rsid w:val="00191EFC"/>
    <w:rsid w:val="001A055B"/>
    <w:rsid w:val="001A08A4"/>
    <w:rsid w:val="001A31EA"/>
    <w:rsid w:val="001A4CCB"/>
    <w:rsid w:val="001A700E"/>
    <w:rsid w:val="001B329A"/>
    <w:rsid w:val="001B33F8"/>
    <w:rsid w:val="001B36CC"/>
    <w:rsid w:val="001B650B"/>
    <w:rsid w:val="001B67A7"/>
    <w:rsid w:val="001C0C67"/>
    <w:rsid w:val="001C48AB"/>
    <w:rsid w:val="001D2D35"/>
    <w:rsid w:val="001D5C9E"/>
    <w:rsid w:val="001E1489"/>
    <w:rsid w:val="001E2B1C"/>
    <w:rsid w:val="001E364A"/>
    <w:rsid w:val="001E7A26"/>
    <w:rsid w:val="001F230F"/>
    <w:rsid w:val="001F3BAF"/>
    <w:rsid w:val="001F459C"/>
    <w:rsid w:val="001F750C"/>
    <w:rsid w:val="00201FF8"/>
    <w:rsid w:val="00205651"/>
    <w:rsid w:val="00210E7A"/>
    <w:rsid w:val="002150C5"/>
    <w:rsid w:val="00215E69"/>
    <w:rsid w:val="002165D9"/>
    <w:rsid w:val="00223B0A"/>
    <w:rsid w:val="00230445"/>
    <w:rsid w:val="00231EF3"/>
    <w:rsid w:val="00233E7C"/>
    <w:rsid w:val="00233FE3"/>
    <w:rsid w:val="00234243"/>
    <w:rsid w:val="00236AB8"/>
    <w:rsid w:val="00255158"/>
    <w:rsid w:val="0025685A"/>
    <w:rsid w:val="002575A1"/>
    <w:rsid w:val="0026292B"/>
    <w:rsid w:val="00264D1F"/>
    <w:rsid w:val="00276454"/>
    <w:rsid w:val="00281102"/>
    <w:rsid w:val="00285205"/>
    <w:rsid w:val="002903AE"/>
    <w:rsid w:val="00293658"/>
    <w:rsid w:val="002A06E3"/>
    <w:rsid w:val="002A4E04"/>
    <w:rsid w:val="002A5031"/>
    <w:rsid w:val="002A5208"/>
    <w:rsid w:val="002B685B"/>
    <w:rsid w:val="002C394A"/>
    <w:rsid w:val="002C3D6B"/>
    <w:rsid w:val="002C41AC"/>
    <w:rsid w:val="002D2380"/>
    <w:rsid w:val="002D596E"/>
    <w:rsid w:val="002E1DA4"/>
    <w:rsid w:val="002E203F"/>
    <w:rsid w:val="002E229F"/>
    <w:rsid w:val="002E79EC"/>
    <w:rsid w:val="002F76F5"/>
    <w:rsid w:val="003022D1"/>
    <w:rsid w:val="00307456"/>
    <w:rsid w:val="003141F0"/>
    <w:rsid w:val="00322361"/>
    <w:rsid w:val="00323D7E"/>
    <w:rsid w:val="00324DD0"/>
    <w:rsid w:val="003257E6"/>
    <w:rsid w:val="00332072"/>
    <w:rsid w:val="0033408C"/>
    <w:rsid w:val="00337EA4"/>
    <w:rsid w:val="00345502"/>
    <w:rsid w:val="00346BDD"/>
    <w:rsid w:val="00350F7B"/>
    <w:rsid w:val="00355022"/>
    <w:rsid w:val="00355652"/>
    <w:rsid w:val="003571CD"/>
    <w:rsid w:val="0035723F"/>
    <w:rsid w:val="00360B21"/>
    <w:rsid w:val="003625E4"/>
    <w:rsid w:val="00363366"/>
    <w:rsid w:val="00371364"/>
    <w:rsid w:val="003719E1"/>
    <w:rsid w:val="0037300C"/>
    <w:rsid w:val="0037388B"/>
    <w:rsid w:val="0037612D"/>
    <w:rsid w:val="00376D43"/>
    <w:rsid w:val="00377D4B"/>
    <w:rsid w:val="00382C99"/>
    <w:rsid w:val="00382D81"/>
    <w:rsid w:val="0038625C"/>
    <w:rsid w:val="00393653"/>
    <w:rsid w:val="003A0855"/>
    <w:rsid w:val="003A1265"/>
    <w:rsid w:val="003A613E"/>
    <w:rsid w:val="003A7529"/>
    <w:rsid w:val="003A75C9"/>
    <w:rsid w:val="003B1684"/>
    <w:rsid w:val="003C198E"/>
    <w:rsid w:val="003C4F44"/>
    <w:rsid w:val="003C550F"/>
    <w:rsid w:val="003E2FD8"/>
    <w:rsid w:val="003E4D6A"/>
    <w:rsid w:val="003E65DB"/>
    <w:rsid w:val="003F12B9"/>
    <w:rsid w:val="00400733"/>
    <w:rsid w:val="0040100D"/>
    <w:rsid w:val="00402ED0"/>
    <w:rsid w:val="00404433"/>
    <w:rsid w:val="00404A56"/>
    <w:rsid w:val="00405F2D"/>
    <w:rsid w:val="00417D3D"/>
    <w:rsid w:val="0042182C"/>
    <w:rsid w:val="00425F0A"/>
    <w:rsid w:val="004267AD"/>
    <w:rsid w:val="004275DA"/>
    <w:rsid w:val="0044126F"/>
    <w:rsid w:val="00444F85"/>
    <w:rsid w:val="00446884"/>
    <w:rsid w:val="004479F4"/>
    <w:rsid w:val="00451CD7"/>
    <w:rsid w:val="0045217B"/>
    <w:rsid w:val="00452668"/>
    <w:rsid w:val="00452A10"/>
    <w:rsid w:val="00453984"/>
    <w:rsid w:val="00460EF1"/>
    <w:rsid w:val="00461329"/>
    <w:rsid w:val="0046399E"/>
    <w:rsid w:val="00473B6C"/>
    <w:rsid w:val="00474B43"/>
    <w:rsid w:val="0047671C"/>
    <w:rsid w:val="00484E23"/>
    <w:rsid w:val="004919D6"/>
    <w:rsid w:val="004976D7"/>
    <w:rsid w:val="004A081A"/>
    <w:rsid w:val="004A2B1C"/>
    <w:rsid w:val="004A4A00"/>
    <w:rsid w:val="004A5333"/>
    <w:rsid w:val="004A6124"/>
    <w:rsid w:val="004B41BF"/>
    <w:rsid w:val="004B4674"/>
    <w:rsid w:val="004B73B1"/>
    <w:rsid w:val="004B7B16"/>
    <w:rsid w:val="004D0B7C"/>
    <w:rsid w:val="004D6861"/>
    <w:rsid w:val="004E1619"/>
    <w:rsid w:val="004F2DF7"/>
    <w:rsid w:val="004F5B42"/>
    <w:rsid w:val="005056D2"/>
    <w:rsid w:val="00505CE6"/>
    <w:rsid w:val="00507947"/>
    <w:rsid w:val="0051038E"/>
    <w:rsid w:val="0051168F"/>
    <w:rsid w:val="00511A58"/>
    <w:rsid w:val="005121A9"/>
    <w:rsid w:val="0051561A"/>
    <w:rsid w:val="00515DBF"/>
    <w:rsid w:val="005176A4"/>
    <w:rsid w:val="00523375"/>
    <w:rsid w:val="00524F84"/>
    <w:rsid w:val="005279F3"/>
    <w:rsid w:val="0053506E"/>
    <w:rsid w:val="0053588B"/>
    <w:rsid w:val="00543B27"/>
    <w:rsid w:val="00546473"/>
    <w:rsid w:val="00546926"/>
    <w:rsid w:val="005471F6"/>
    <w:rsid w:val="005500B1"/>
    <w:rsid w:val="0055256E"/>
    <w:rsid w:val="005545E8"/>
    <w:rsid w:val="00555DD5"/>
    <w:rsid w:val="00561C68"/>
    <w:rsid w:val="005671A8"/>
    <w:rsid w:val="005678A7"/>
    <w:rsid w:val="005711FA"/>
    <w:rsid w:val="00571D72"/>
    <w:rsid w:val="00574A32"/>
    <w:rsid w:val="005812AA"/>
    <w:rsid w:val="005857D1"/>
    <w:rsid w:val="00585E2B"/>
    <w:rsid w:val="0059354B"/>
    <w:rsid w:val="0059455D"/>
    <w:rsid w:val="00595180"/>
    <w:rsid w:val="005A6767"/>
    <w:rsid w:val="005B1245"/>
    <w:rsid w:val="005B24C5"/>
    <w:rsid w:val="005B3795"/>
    <w:rsid w:val="005B5FF7"/>
    <w:rsid w:val="005B670E"/>
    <w:rsid w:val="005C26E4"/>
    <w:rsid w:val="005C5C83"/>
    <w:rsid w:val="005C5D97"/>
    <w:rsid w:val="005C7F0C"/>
    <w:rsid w:val="005D1EBD"/>
    <w:rsid w:val="005D4F30"/>
    <w:rsid w:val="005E2EC3"/>
    <w:rsid w:val="005E4A18"/>
    <w:rsid w:val="005E649A"/>
    <w:rsid w:val="005E7414"/>
    <w:rsid w:val="005F01A6"/>
    <w:rsid w:val="005F0214"/>
    <w:rsid w:val="005F3D9E"/>
    <w:rsid w:val="005F4498"/>
    <w:rsid w:val="005F4D6E"/>
    <w:rsid w:val="005F64F4"/>
    <w:rsid w:val="005F7215"/>
    <w:rsid w:val="006017B4"/>
    <w:rsid w:val="006049C9"/>
    <w:rsid w:val="00605020"/>
    <w:rsid w:val="00605DF8"/>
    <w:rsid w:val="006074D8"/>
    <w:rsid w:val="00607D22"/>
    <w:rsid w:val="006114F5"/>
    <w:rsid w:val="00613AD1"/>
    <w:rsid w:val="0061671D"/>
    <w:rsid w:val="00616A2F"/>
    <w:rsid w:val="006223BC"/>
    <w:rsid w:val="006241BA"/>
    <w:rsid w:val="0062521A"/>
    <w:rsid w:val="006256D8"/>
    <w:rsid w:val="00627AC8"/>
    <w:rsid w:val="00631EE3"/>
    <w:rsid w:val="00640A61"/>
    <w:rsid w:val="00641331"/>
    <w:rsid w:val="0064437B"/>
    <w:rsid w:val="0064471D"/>
    <w:rsid w:val="0064553F"/>
    <w:rsid w:val="0064596C"/>
    <w:rsid w:val="00646D80"/>
    <w:rsid w:val="0065045B"/>
    <w:rsid w:val="006512BD"/>
    <w:rsid w:val="00651571"/>
    <w:rsid w:val="00656DCB"/>
    <w:rsid w:val="00657507"/>
    <w:rsid w:val="00657E89"/>
    <w:rsid w:val="00661F88"/>
    <w:rsid w:val="0067373E"/>
    <w:rsid w:val="00673B0C"/>
    <w:rsid w:val="00675127"/>
    <w:rsid w:val="00675570"/>
    <w:rsid w:val="00686883"/>
    <w:rsid w:val="00687822"/>
    <w:rsid w:val="0069431F"/>
    <w:rsid w:val="006945E0"/>
    <w:rsid w:val="00697E15"/>
    <w:rsid w:val="006A0105"/>
    <w:rsid w:val="006A01B6"/>
    <w:rsid w:val="006A4957"/>
    <w:rsid w:val="006A505A"/>
    <w:rsid w:val="006A618D"/>
    <w:rsid w:val="006B005C"/>
    <w:rsid w:val="006B078A"/>
    <w:rsid w:val="006B2155"/>
    <w:rsid w:val="006B69BB"/>
    <w:rsid w:val="006C2D2A"/>
    <w:rsid w:val="006C39DD"/>
    <w:rsid w:val="006C6CB2"/>
    <w:rsid w:val="006C7E32"/>
    <w:rsid w:val="006D157D"/>
    <w:rsid w:val="006D2549"/>
    <w:rsid w:val="006D3C18"/>
    <w:rsid w:val="006D53D0"/>
    <w:rsid w:val="006D6D8C"/>
    <w:rsid w:val="006D70A1"/>
    <w:rsid w:val="006E0ECA"/>
    <w:rsid w:val="006E4CA8"/>
    <w:rsid w:val="006E56F1"/>
    <w:rsid w:val="006F1AEE"/>
    <w:rsid w:val="006F1D7F"/>
    <w:rsid w:val="006F226D"/>
    <w:rsid w:val="006F2F4F"/>
    <w:rsid w:val="006F57FB"/>
    <w:rsid w:val="006F757D"/>
    <w:rsid w:val="00702469"/>
    <w:rsid w:val="007163F8"/>
    <w:rsid w:val="007201B7"/>
    <w:rsid w:val="0072186A"/>
    <w:rsid w:val="00732536"/>
    <w:rsid w:val="00737B67"/>
    <w:rsid w:val="00741A3D"/>
    <w:rsid w:val="00746CF0"/>
    <w:rsid w:val="00752815"/>
    <w:rsid w:val="00753238"/>
    <w:rsid w:val="00756070"/>
    <w:rsid w:val="00760547"/>
    <w:rsid w:val="00764E9E"/>
    <w:rsid w:val="0076658E"/>
    <w:rsid w:val="00773F53"/>
    <w:rsid w:val="00781419"/>
    <w:rsid w:val="00782943"/>
    <w:rsid w:val="007829E6"/>
    <w:rsid w:val="00785905"/>
    <w:rsid w:val="0078759C"/>
    <w:rsid w:val="00787B20"/>
    <w:rsid w:val="007935EA"/>
    <w:rsid w:val="00796BC4"/>
    <w:rsid w:val="007A14FC"/>
    <w:rsid w:val="007A1831"/>
    <w:rsid w:val="007A3B55"/>
    <w:rsid w:val="007A6345"/>
    <w:rsid w:val="007B2053"/>
    <w:rsid w:val="007B48B3"/>
    <w:rsid w:val="007B7938"/>
    <w:rsid w:val="007C207F"/>
    <w:rsid w:val="007C2632"/>
    <w:rsid w:val="007C3E81"/>
    <w:rsid w:val="007C620C"/>
    <w:rsid w:val="007D052F"/>
    <w:rsid w:val="007D1B37"/>
    <w:rsid w:val="007D2B67"/>
    <w:rsid w:val="007D4654"/>
    <w:rsid w:val="007D46B1"/>
    <w:rsid w:val="007D7C75"/>
    <w:rsid w:val="007E4761"/>
    <w:rsid w:val="007E5E3B"/>
    <w:rsid w:val="007E6B19"/>
    <w:rsid w:val="007F1CBB"/>
    <w:rsid w:val="007F286E"/>
    <w:rsid w:val="007F769E"/>
    <w:rsid w:val="00801166"/>
    <w:rsid w:val="00801D5A"/>
    <w:rsid w:val="00801E57"/>
    <w:rsid w:val="0080484A"/>
    <w:rsid w:val="008057FC"/>
    <w:rsid w:val="00807AF0"/>
    <w:rsid w:val="00821DFB"/>
    <w:rsid w:val="00830C3E"/>
    <w:rsid w:val="00837CD0"/>
    <w:rsid w:val="0085125B"/>
    <w:rsid w:val="008534F5"/>
    <w:rsid w:val="00853AF2"/>
    <w:rsid w:val="00857EB3"/>
    <w:rsid w:val="00861916"/>
    <w:rsid w:val="008670FA"/>
    <w:rsid w:val="00880536"/>
    <w:rsid w:val="00880A1A"/>
    <w:rsid w:val="00881832"/>
    <w:rsid w:val="008828EF"/>
    <w:rsid w:val="00886E23"/>
    <w:rsid w:val="0089347E"/>
    <w:rsid w:val="00893636"/>
    <w:rsid w:val="00894A21"/>
    <w:rsid w:val="008A4964"/>
    <w:rsid w:val="008A76C0"/>
    <w:rsid w:val="008B3703"/>
    <w:rsid w:val="008C1D25"/>
    <w:rsid w:val="008C26A0"/>
    <w:rsid w:val="008C564D"/>
    <w:rsid w:val="008D2827"/>
    <w:rsid w:val="008D5B97"/>
    <w:rsid w:val="008D6CC6"/>
    <w:rsid w:val="008D6DBF"/>
    <w:rsid w:val="008E2A77"/>
    <w:rsid w:val="008E37DD"/>
    <w:rsid w:val="008E55BF"/>
    <w:rsid w:val="00902E82"/>
    <w:rsid w:val="009049CF"/>
    <w:rsid w:val="00907A44"/>
    <w:rsid w:val="009121EB"/>
    <w:rsid w:val="0091308F"/>
    <w:rsid w:val="009157ED"/>
    <w:rsid w:val="00920F14"/>
    <w:rsid w:val="00923BAC"/>
    <w:rsid w:val="0092411A"/>
    <w:rsid w:val="0092512D"/>
    <w:rsid w:val="009251B8"/>
    <w:rsid w:val="009309A7"/>
    <w:rsid w:val="00931150"/>
    <w:rsid w:val="00936D67"/>
    <w:rsid w:val="00937CDD"/>
    <w:rsid w:val="00942C99"/>
    <w:rsid w:val="00947124"/>
    <w:rsid w:val="009507F6"/>
    <w:rsid w:val="0095169A"/>
    <w:rsid w:val="00951C92"/>
    <w:rsid w:val="00952F31"/>
    <w:rsid w:val="00954D33"/>
    <w:rsid w:val="00957057"/>
    <w:rsid w:val="009612FD"/>
    <w:rsid w:val="0096236B"/>
    <w:rsid w:val="00963922"/>
    <w:rsid w:val="0096472A"/>
    <w:rsid w:val="00965721"/>
    <w:rsid w:val="00974125"/>
    <w:rsid w:val="00981712"/>
    <w:rsid w:val="00983010"/>
    <w:rsid w:val="00984DBF"/>
    <w:rsid w:val="00994CB0"/>
    <w:rsid w:val="0099617D"/>
    <w:rsid w:val="009A4B69"/>
    <w:rsid w:val="009A7981"/>
    <w:rsid w:val="009B2C6A"/>
    <w:rsid w:val="009B4247"/>
    <w:rsid w:val="009B60BE"/>
    <w:rsid w:val="009B6D6E"/>
    <w:rsid w:val="009C1861"/>
    <w:rsid w:val="009C1D0A"/>
    <w:rsid w:val="009C659C"/>
    <w:rsid w:val="009D1E64"/>
    <w:rsid w:val="009D2198"/>
    <w:rsid w:val="009D2563"/>
    <w:rsid w:val="009D46A6"/>
    <w:rsid w:val="009D7752"/>
    <w:rsid w:val="009E46D1"/>
    <w:rsid w:val="009E770A"/>
    <w:rsid w:val="009F03B0"/>
    <w:rsid w:val="009F1792"/>
    <w:rsid w:val="009F24CD"/>
    <w:rsid w:val="009F54D8"/>
    <w:rsid w:val="00A0286C"/>
    <w:rsid w:val="00A02E5C"/>
    <w:rsid w:val="00A040D2"/>
    <w:rsid w:val="00A05499"/>
    <w:rsid w:val="00A109A9"/>
    <w:rsid w:val="00A13A1A"/>
    <w:rsid w:val="00A25708"/>
    <w:rsid w:val="00A30DA6"/>
    <w:rsid w:val="00A34B93"/>
    <w:rsid w:val="00A37F1D"/>
    <w:rsid w:val="00A42BA7"/>
    <w:rsid w:val="00A4457F"/>
    <w:rsid w:val="00A47170"/>
    <w:rsid w:val="00A47E52"/>
    <w:rsid w:val="00A5038C"/>
    <w:rsid w:val="00A517C7"/>
    <w:rsid w:val="00A61C6E"/>
    <w:rsid w:val="00A61E53"/>
    <w:rsid w:val="00A63C4A"/>
    <w:rsid w:val="00A67AB6"/>
    <w:rsid w:val="00A67CD7"/>
    <w:rsid w:val="00A741B6"/>
    <w:rsid w:val="00A7471A"/>
    <w:rsid w:val="00A751B5"/>
    <w:rsid w:val="00A77C03"/>
    <w:rsid w:val="00A83D5A"/>
    <w:rsid w:val="00A85A9A"/>
    <w:rsid w:val="00A87302"/>
    <w:rsid w:val="00A93A40"/>
    <w:rsid w:val="00A942F6"/>
    <w:rsid w:val="00A943C8"/>
    <w:rsid w:val="00AA1F0F"/>
    <w:rsid w:val="00AC1792"/>
    <w:rsid w:val="00AC6486"/>
    <w:rsid w:val="00AD0B59"/>
    <w:rsid w:val="00AD0D2A"/>
    <w:rsid w:val="00AD5A55"/>
    <w:rsid w:val="00AE18A3"/>
    <w:rsid w:val="00AE7F44"/>
    <w:rsid w:val="00AF0F06"/>
    <w:rsid w:val="00AF3EBB"/>
    <w:rsid w:val="00AF5C1C"/>
    <w:rsid w:val="00AF5DFC"/>
    <w:rsid w:val="00AF790C"/>
    <w:rsid w:val="00AF7932"/>
    <w:rsid w:val="00B0359F"/>
    <w:rsid w:val="00B03F7E"/>
    <w:rsid w:val="00B05AAC"/>
    <w:rsid w:val="00B05C64"/>
    <w:rsid w:val="00B06EDD"/>
    <w:rsid w:val="00B134B2"/>
    <w:rsid w:val="00B16BBE"/>
    <w:rsid w:val="00B218F4"/>
    <w:rsid w:val="00B267AC"/>
    <w:rsid w:val="00B33F6C"/>
    <w:rsid w:val="00B353AD"/>
    <w:rsid w:val="00B36281"/>
    <w:rsid w:val="00B3708F"/>
    <w:rsid w:val="00B3720E"/>
    <w:rsid w:val="00B42785"/>
    <w:rsid w:val="00B452D4"/>
    <w:rsid w:val="00B453B8"/>
    <w:rsid w:val="00B5049D"/>
    <w:rsid w:val="00B527D3"/>
    <w:rsid w:val="00B52E1D"/>
    <w:rsid w:val="00B5554F"/>
    <w:rsid w:val="00B63442"/>
    <w:rsid w:val="00B635F4"/>
    <w:rsid w:val="00B64B78"/>
    <w:rsid w:val="00B6644D"/>
    <w:rsid w:val="00B712DA"/>
    <w:rsid w:val="00B75D9D"/>
    <w:rsid w:val="00B80053"/>
    <w:rsid w:val="00B924D6"/>
    <w:rsid w:val="00B94B35"/>
    <w:rsid w:val="00B97147"/>
    <w:rsid w:val="00BA03BB"/>
    <w:rsid w:val="00BA39B3"/>
    <w:rsid w:val="00BB0FFF"/>
    <w:rsid w:val="00BB1BEB"/>
    <w:rsid w:val="00BB337C"/>
    <w:rsid w:val="00BB38B6"/>
    <w:rsid w:val="00BB66A9"/>
    <w:rsid w:val="00BB6B80"/>
    <w:rsid w:val="00BC48E9"/>
    <w:rsid w:val="00BC6122"/>
    <w:rsid w:val="00BD1914"/>
    <w:rsid w:val="00BD6859"/>
    <w:rsid w:val="00BE181D"/>
    <w:rsid w:val="00BE1D47"/>
    <w:rsid w:val="00C043DE"/>
    <w:rsid w:val="00C05C85"/>
    <w:rsid w:val="00C169D6"/>
    <w:rsid w:val="00C17082"/>
    <w:rsid w:val="00C238A4"/>
    <w:rsid w:val="00C2500D"/>
    <w:rsid w:val="00C255F8"/>
    <w:rsid w:val="00C35D8D"/>
    <w:rsid w:val="00C373C7"/>
    <w:rsid w:val="00C42D92"/>
    <w:rsid w:val="00C4544A"/>
    <w:rsid w:val="00C557DD"/>
    <w:rsid w:val="00C63680"/>
    <w:rsid w:val="00C63864"/>
    <w:rsid w:val="00C64C37"/>
    <w:rsid w:val="00C67E0C"/>
    <w:rsid w:val="00C700B5"/>
    <w:rsid w:val="00C70D8D"/>
    <w:rsid w:val="00C72406"/>
    <w:rsid w:val="00C73F0F"/>
    <w:rsid w:val="00C85398"/>
    <w:rsid w:val="00C92582"/>
    <w:rsid w:val="00C93050"/>
    <w:rsid w:val="00CB0AC3"/>
    <w:rsid w:val="00CB6B3C"/>
    <w:rsid w:val="00CB6F7F"/>
    <w:rsid w:val="00CB7089"/>
    <w:rsid w:val="00CC1A8A"/>
    <w:rsid w:val="00CC24C7"/>
    <w:rsid w:val="00CC7528"/>
    <w:rsid w:val="00CC7DC3"/>
    <w:rsid w:val="00CD1916"/>
    <w:rsid w:val="00CD4E2A"/>
    <w:rsid w:val="00CE0998"/>
    <w:rsid w:val="00CE3079"/>
    <w:rsid w:val="00CE5C77"/>
    <w:rsid w:val="00CE6B4B"/>
    <w:rsid w:val="00CE6DB6"/>
    <w:rsid w:val="00CF1A8B"/>
    <w:rsid w:val="00CF1D2F"/>
    <w:rsid w:val="00CF5D62"/>
    <w:rsid w:val="00CF6243"/>
    <w:rsid w:val="00D02C57"/>
    <w:rsid w:val="00D03F47"/>
    <w:rsid w:val="00D14427"/>
    <w:rsid w:val="00D253D9"/>
    <w:rsid w:val="00D33517"/>
    <w:rsid w:val="00D36E9B"/>
    <w:rsid w:val="00D47064"/>
    <w:rsid w:val="00D52569"/>
    <w:rsid w:val="00D52BE6"/>
    <w:rsid w:val="00D532F1"/>
    <w:rsid w:val="00D546E4"/>
    <w:rsid w:val="00D54973"/>
    <w:rsid w:val="00D55B91"/>
    <w:rsid w:val="00D56CEF"/>
    <w:rsid w:val="00D575CF"/>
    <w:rsid w:val="00D60E27"/>
    <w:rsid w:val="00D637FE"/>
    <w:rsid w:val="00D64D66"/>
    <w:rsid w:val="00D655A6"/>
    <w:rsid w:val="00D714EF"/>
    <w:rsid w:val="00D80308"/>
    <w:rsid w:val="00D82154"/>
    <w:rsid w:val="00D82FA8"/>
    <w:rsid w:val="00D86466"/>
    <w:rsid w:val="00D9208F"/>
    <w:rsid w:val="00D93E57"/>
    <w:rsid w:val="00D96D94"/>
    <w:rsid w:val="00DA1BE0"/>
    <w:rsid w:val="00DA40DA"/>
    <w:rsid w:val="00DA47C0"/>
    <w:rsid w:val="00DB0406"/>
    <w:rsid w:val="00DB1DDA"/>
    <w:rsid w:val="00DB3C3E"/>
    <w:rsid w:val="00DB4E7B"/>
    <w:rsid w:val="00DB6576"/>
    <w:rsid w:val="00DB79BA"/>
    <w:rsid w:val="00DC4665"/>
    <w:rsid w:val="00DC4E22"/>
    <w:rsid w:val="00DD648B"/>
    <w:rsid w:val="00DD684D"/>
    <w:rsid w:val="00DE1F63"/>
    <w:rsid w:val="00DF19D6"/>
    <w:rsid w:val="00DF2959"/>
    <w:rsid w:val="00DF353F"/>
    <w:rsid w:val="00E1086E"/>
    <w:rsid w:val="00E213DD"/>
    <w:rsid w:val="00E21E0A"/>
    <w:rsid w:val="00E22C49"/>
    <w:rsid w:val="00E25323"/>
    <w:rsid w:val="00E30CA5"/>
    <w:rsid w:val="00E33275"/>
    <w:rsid w:val="00E35E98"/>
    <w:rsid w:val="00E4140E"/>
    <w:rsid w:val="00E41B99"/>
    <w:rsid w:val="00E41FD5"/>
    <w:rsid w:val="00E4236B"/>
    <w:rsid w:val="00E42567"/>
    <w:rsid w:val="00E43088"/>
    <w:rsid w:val="00E45FA8"/>
    <w:rsid w:val="00E51BE0"/>
    <w:rsid w:val="00E53475"/>
    <w:rsid w:val="00E551F9"/>
    <w:rsid w:val="00E56918"/>
    <w:rsid w:val="00E62C1E"/>
    <w:rsid w:val="00E63F62"/>
    <w:rsid w:val="00E65648"/>
    <w:rsid w:val="00E66511"/>
    <w:rsid w:val="00E665AD"/>
    <w:rsid w:val="00E6750B"/>
    <w:rsid w:val="00E7265F"/>
    <w:rsid w:val="00E7341F"/>
    <w:rsid w:val="00E74BAF"/>
    <w:rsid w:val="00E81D3F"/>
    <w:rsid w:val="00E83469"/>
    <w:rsid w:val="00E83E17"/>
    <w:rsid w:val="00E840F3"/>
    <w:rsid w:val="00E8771C"/>
    <w:rsid w:val="00E948E4"/>
    <w:rsid w:val="00E94948"/>
    <w:rsid w:val="00EA05B8"/>
    <w:rsid w:val="00EB1BB2"/>
    <w:rsid w:val="00EB203B"/>
    <w:rsid w:val="00EB6314"/>
    <w:rsid w:val="00EB7D5B"/>
    <w:rsid w:val="00EB7E72"/>
    <w:rsid w:val="00EC040B"/>
    <w:rsid w:val="00EC1F34"/>
    <w:rsid w:val="00EC359F"/>
    <w:rsid w:val="00EC5C25"/>
    <w:rsid w:val="00EC6B2D"/>
    <w:rsid w:val="00EC6EB6"/>
    <w:rsid w:val="00EC774A"/>
    <w:rsid w:val="00ED44A9"/>
    <w:rsid w:val="00ED7472"/>
    <w:rsid w:val="00ED7E7C"/>
    <w:rsid w:val="00EE2FE9"/>
    <w:rsid w:val="00EE4C67"/>
    <w:rsid w:val="00EE583B"/>
    <w:rsid w:val="00EE6E3F"/>
    <w:rsid w:val="00EF0263"/>
    <w:rsid w:val="00EF4604"/>
    <w:rsid w:val="00EF47B2"/>
    <w:rsid w:val="00EF4F79"/>
    <w:rsid w:val="00F002D3"/>
    <w:rsid w:val="00F00859"/>
    <w:rsid w:val="00F042BE"/>
    <w:rsid w:val="00F055F4"/>
    <w:rsid w:val="00F07A13"/>
    <w:rsid w:val="00F11978"/>
    <w:rsid w:val="00F1550E"/>
    <w:rsid w:val="00F20031"/>
    <w:rsid w:val="00F204A2"/>
    <w:rsid w:val="00F30B00"/>
    <w:rsid w:val="00F31FCB"/>
    <w:rsid w:val="00F32155"/>
    <w:rsid w:val="00F32281"/>
    <w:rsid w:val="00F33F89"/>
    <w:rsid w:val="00F351B0"/>
    <w:rsid w:val="00F40FD5"/>
    <w:rsid w:val="00F42DA3"/>
    <w:rsid w:val="00F5056D"/>
    <w:rsid w:val="00F57044"/>
    <w:rsid w:val="00F57275"/>
    <w:rsid w:val="00F660F2"/>
    <w:rsid w:val="00F66DE4"/>
    <w:rsid w:val="00F67D73"/>
    <w:rsid w:val="00F7016E"/>
    <w:rsid w:val="00F81609"/>
    <w:rsid w:val="00F87836"/>
    <w:rsid w:val="00F87B5F"/>
    <w:rsid w:val="00F87DDA"/>
    <w:rsid w:val="00F95075"/>
    <w:rsid w:val="00F97101"/>
    <w:rsid w:val="00FA299D"/>
    <w:rsid w:val="00FA3230"/>
    <w:rsid w:val="00FA7293"/>
    <w:rsid w:val="00FB79F0"/>
    <w:rsid w:val="00FB7D04"/>
    <w:rsid w:val="00FC0F31"/>
    <w:rsid w:val="00FC393A"/>
    <w:rsid w:val="00FC52CD"/>
    <w:rsid w:val="00FD0B52"/>
    <w:rsid w:val="00FD1C6C"/>
    <w:rsid w:val="00FD38D1"/>
    <w:rsid w:val="00FE299F"/>
    <w:rsid w:val="00FE7B7E"/>
    <w:rsid w:val="00FF2DB6"/>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4537F14E"/>
  <w15:docId w15:val="{2E35155E-D379-4015-8961-EBB7207BD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Franklin Gothic Book" w:eastAsia="Times New Roman" w:hAnsi="Franklin Gothic Book"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FA8"/>
    <w:pPr>
      <w:spacing w:before="120" w:after="120" w:line="276" w:lineRule="auto"/>
    </w:pPr>
    <w:rPr>
      <w:sz w:val="22"/>
      <w:szCs w:val="24"/>
      <w:lang w:eastAsia="en-US"/>
    </w:rPr>
  </w:style>
  <w:style w:type="paragraph" w:styleId="Heading1">
    <w:name w:val="heading 1"/>
    <w:basedOn w:val="Normal"/>
    <w:next w:val="Normal"/>
    <w:link w:val="Heading1Char"/>
    <w:qFormat/>
    <w:rsid w:val="003625E4"/>
    <w:pPr>
      <w:keepNext/>
      <w:pageBreakBefore/>
      <w:spacing w:before="240" w:after="360" w:line="240" w:lineRule="auto"/>
      <w:ind w:left="2438" w:hanging="2438"/>
      <w:outlineLvl w:val="0"/>
    </w:pPr>
    <w:rPr>
      <w:rFonts w:cs="Arial"/>
      <w:b/>
      <w:bCs/>
      <w:kern w:val="32"/>
      <w:sz w:val="48"/>
      <w:szCs w:val="32"/>
    </w:rPr>
  </w:style>
  <w:style w:type="paragraph" w:styleId="Heading2">
    <w:name w:val="heading 2"/>
    <w:aliases w:val="Chapter Title"/>
    <w:basedOn w:val="Heading1"/>
    <w:next w:val="Normal"/>
    <w:link w:val="Heading2Char"/>
    <w:qFormat/>
    <w:rsid w:val="003625E4"/>
    <w:pPr>
      <w:pageBreakBefore w:val="0"/>
      <w:pBdr>
        <w:bottom w:val="single" w:sz="4" w:space="1" w:color="000000"/>
      </w:pBdr>
      <w:spacing w:before="360"/>
      <w:ind w:left="0" w:firstLine="0"/>
      <w:outlineLvl w:val="1"/>
    </w:pPr>
    <w:rPr>
      <w:sz w:val="36"/>
      <w:szCs w:val="28"/>
    </w:rPr>
  </w:style>
  <w:style w:type="paragraph" w:styleId="Heading3">
    <w:name w:val="heading 3"/>
    <w:basedOn w:val="Normal"/>
    <w:next w:val="Normal"/>
    <w:link w:val="Heading3Char1"/>
    <w:qFormat/>
    <w:rsid w:val="003625E4"/>
    <w:pPr>
      <w:keepNext/>
      <w:spacing w:before="360" w:line="240" w:lineRule="auto"/>
      <w:outlineLvl w:val="2"/>
    </w:pPr>
    <w:rPr>
      <w:rFonts w:cs="Arial"/>
      <w:b/>
      <w:bCs/>
      <w:sz w:val="28"/>
      <w:szCs w:val="26"/>
    </w:rPr>
  </w:style>
  <w:style w:type="paragraph" w:styleId="Heading4">
    <w:name w:val="heading 4"/>
    <w:basedOn w:val="Heading3"/>
    <w:next w:val="Normal"/>
    <w:link w:val="Heading4Char"/>
    <w:unhideWhenUsed/>
    <w:qFormat/>
    <w:rsid w:val="003625E4"/>
    <w:pPr>
      <w:spacing w:before="240"/>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3625E4"/>
    <w:pPr>
      <w:pBdr>
        <w:bottom w:val="single" w:sz="4" w:space="1" w:color="auto"/>
      </w:pBdr>
      <w:tabs>
        <w:tab w:val="right" w:pos="8335"/>
        <w:tab w:val="right" w:pos="13268"/>
      </w:tabs>
      <w:spacing w:before="0" w:after="0" w:line="240" w:lineRule="auto"/>
    </w:pPr>
    <w:rPr>
      <w:b/>
    </w:rPr>
  </w:style>
  <w:style w:type="paragraph" w:styleId="Footer">
    <w:name w:val="footer"/>
    <w:basedOn w:val="Normal"/>
    <w:link w:val="FooterChar"/>
    <w:qFormat/>
    <w:rsid w:val="003625E4"/>
    <w:pPr>
      <w:pBdr>
        <w:top w:val="single" w:sz="4" w:space="1" w:color="auto"/>
      </w:pBdr>
      <w:tabs>
        <w:tab w:val="right" w:pos="8335"/>
        <w:tab w:val="right" w:pos="13268"/>
      </w:tabs>
      <w:spacing w:before="0" w:after="0" w:line="240" w:lineRule="auto"/>
    </w:pPr>
    <w:rPr>
      <w:rFonts w:cs="Arial"/>
      <w:b/>
      <w:sz w:val="18"/>
    </w:rPr>
  </w:style>
  <w:style w:type="character" w:styleId="PageNumber">
    <w:name w:val="page number"/>
    <w:basedOn w:val="DefaultParagraphFont"/>
    <w:rsid w:val="004B6A26"/>
    <w:rPr>
      <w:sz w:val="16"/>
    </w:rPr>
  </w:style>
  <w:style w:type="paragraph" w:styleId="BodyText">
    <w:name w:val="Body Text"/>
    <w:basedOn w:val="Normal"/>
    <w:rsid w:val="00653630"/>
    <w:pPr>
      <w:spacing w:before="240" w:after="80"/>
      <w:ind w:left="2552"/>
    </w:pPr>
    <w:rPr>
      <w:rFonts w:ascii="Arial" w:hAnsi="Arial"/>
      <w:szCs w:val="20"/>
    </w:rPr>
  </w:style>
  <w:style w:type="paragraph" w:customStyle="1" w:styleId="Bodytexttable">
    <w:name w:val="Body text table"/>
    <w:basedOn w:val="BodyText"/>
    <w:rsid w:val="00653630"/>
    <w:pPr>
      <w:spacing w:after="120"/>
      <w:ind w:left="0"/>
    </w:pPr>
  </w:style>
  <w:style w:type="paragraph" w:styleId="Title">
    <w:name w:val="Title"/>
    <w:basedOn w:val="Normal"/>
    <w:next w:val="Unit"/>
    <w:link w:val="TitleChar"/>
    <w:qFormat/>
    <w:rsid w:val="003625E4"/>
    <w:pPr>
      <w:spacing w:before="5500" w:line="240" w:lineRule="auto"/>
      <w:jc w:val="right"/>
    </w:pPr>
    <w:rPr>
      <w:b/>
      <w:bCs/>
      <w:sz w:val="56"/>
    </w:rPr>
  </w:style>
  <w:style w:type="table" w:styleId="TableGrid">
    <w:name w:val="Table Grid"/>
    <w:basedOn w:val="TableNormal"/>
    <w:uiPriority w:val="99"/>
    <w:rsid w:val="00FE7E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PartFranklinGothicBook18pt">
    <w:name w:val="Style Heading 1Part + Franklin Gothic Book 18 pt"/>
    <w:basedOn w:val="Heading1"/>
    <w:rsid w:val="00FE7E71"/>
    <w:pPr>
      <w:spacing w:before="0"/>
    </w:pPr>
    <w:rPr>
      <w:kern w:val="0"/>
      <w:sz w:val="36"/>
    </w:rPr>
  </w:style>
  <w:style w:type="paragraph" w:styleId="TOC1">
    <w:name w:val="toc 1"/>
    <w:basedOn w:val="BodyText"/>
    <w:next w:val="Normal"/>
    <w:uiPriority w:val="39"/>
    <w:qFormat/>
    <w:rsid w:val="003625E4"/>
    <w:pPr>
      <w:keepNext/>
      <w:tabs>
        <w:tab w:val="right" w:leader="dot" w:pos="8335"/>
      </w:tabs>
      <w:spacing w:before="0" w:after="120" w:line="240" w:lineRule="auto"/>
      <w:ind w:left="357"/>
    </w:pPr>
    <w:rPr>
      <w:rFonts w:ascii="Franklin Gothic Book" w:hAnsi="Franklin Gothic Book"/>
      <w:bCs/>
      <w:szCs w:val="28"/>
    </w:rPr>
  </w:style>
  <w:style w:type="paragraph" w:styleId="TOC2">
    <w:name w:val="toc 2"/>
    <w:basedOn w:val="BodyText"/>
    <w:next w:val="Normal"/>
    <w:uiPriority w:val="39"/>
    <w:qFormat/>
    <w:rsid w:val="00110EFD"/>
    <w:pPr>
      <w:tabs>
        <w:tab w:val="right" w:leader="dot" w:pos="8335"/>
      </w:tabs>
      <w:spacing w:before="120" w:after="120" w:line="240" w:lineRule="auto"/>
      <w:ind w:left="851" w:hanging="284"/>
    </w:pPr>
    <w:rPr>
      <w:rFonts w:ascii="Franklin Gothic Book" w:hAnsi="Franklin Gothic Book"/>
      <w:bCs/>
      <w:szCs w:val="24"/>
    </w:rPr>
  </w:style>
  <w:style w:type="character" w:styleId="Hyperlink">
    <w:name w:val="Hyperlink"/>
    <w:basedOn w:val="DefaultParagraphFont"/>
    <w:uiPriority w:val="99"/>
    <w:rsid w:val="00CA5A5A"/>
    <w:rPr>
      <w:rFonts w:ascii="Franklin Gothic Book" w:hAnsi="Franklin Gothic Book"/>
      <w:color w:val="0000FF"/>
      <w:sz w:val="20"/>
      <w:u w:val="single"/>
    </w:rPr>
  </w:style>
  <w:style w:type="table" w:customStyle="1" w:styleId="TableGrid1">
    <w:name w:val="Table Grid1"/>
    <w:basedOn w:val="TableNormal"/>
    <w:next w:val="TableGrid"/>
    <w:rsid w:val="0045039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basedOn w:val="DefaultParagraphFont"/>
    <w:rsid w:val="00B353AD"/>
    <w:rPr>
      <w:rFonts w:ascii="Franklin Gothic Book" w:hAnsi="Franklin Gothic Book" w:cs="Arial"/>
      <w:b/>
      <w:bCs/>
      <w:kern w:val="32"/>
      <w:sz w:val="48"/>
      <w:szCs w:val="32"/>
      <w:lang w:eastAsia="en-US"/>
    </w:rPr>
  </w:style>
  <w:style w:type="paragraph" w:styleId="BalloonText">
    <w:name w:val="Balloon Text"/>
    <w:basedOn w:val="Normal"/>
    <w:semiHidden/>
    <w:rsid w:val="005C29F7"/>
    <w:rPr>
      <w:rFonts w:ascii="Tahoma" w:hAnsi="Tahoma" w:cs="Tahoma"/>
      <w:sz w:val="16"/>
      <w:szCs w:val="16"/>
    </w:rPr>
  </w:style>
  <w:style w:type="paragraph" w:customStyle="1" w:styleId="Table">
    <w:name w:val="Table"/>
    <w:basedOn w:val="Normal"/>
    <w:qFormat/>
    <w:rsid w:val="003625E4"/>
    <w:pPr>
      <w:spacing w:before="60" w:after="60"/>
    </w:pPr>
  </w:style>
  <w:style w:type="paragraph" w:customStyle="1" w:styleId="TableHeading">
    <w:name w:val="Table Heading"/>
    <w:basedOn w:val="Table"/>
    <w:qFormat/>
    <w:rsid w:val="003625E4"/>
    <w:pPr>
      <w:keepNext/>
      <w:spacing w:before="120" w:after="120" w:line="240" w:lineRule="auto"/>
    </w:pPr>
    <w:rPr>
      <w:b/>
    </w:rPr>
  </w:style>
  <w:style w:type="paragraph" w:customStyle="1" w:styleId="MajorTableText">
    <w:name w:val="Major Table Text"/>
    <w:basedOn w:val="Normal"/>
    <w:rsid w:val="001B4072"/>
    <w:pPr>
      <w:spacing w:before="60" w:after="60"/>
    </w:pPr>
    <w:rPr>
      <w:rFonts w:ascii="Palatino" w:hAnsi="Palatino"/>
      <w:sz w:val="18"/>
      <w:szCs w:val="20"/>
    </w:rPr>
  </w:style>
  <w:style w:type="character" w:styleId="CommentReference">
    <w:name w:val="annotation reference"/>
    <w:basedOn w:val="DefaultParagraphFont"/>
    <w:semiHidden/>
    <w:rsid w:val="00126B4A"/>
    <w:rPr>
      <w:sz w:val="18"/>
    </w:rPr>
  </w:style>
  <w:style w:type="paragraph" w:styleId="CommentText">
    <w:name w:val="annotation text"/>
    <w:basedOn w:val="Normal"/>
    <w:semiHidden/>
    <w:rsid w:val="00126B4A"/>
  </w:style>
  <w:style w:type="paragraph" w:styleId="CommentSubject">
    <w:name w:val="annotation subject"/>
    <w:basedOn w:val="CommentText"/>
    <w:next w:val="CommentText"/>
    <w:semiHidden/>
    <w:rsid w:val="00126B4A"/>
  </w:style>
  <w:style w:type="character" w:customStyle="1" w:styleId="Heading3Char1">
    <w:name w:val="Heading 3 Char1"/>
    <w:basedOn w:val="DefaultParagraphFont"/>
    <w:link w:val="Heading3"/>
    <w:rsid w:val="003625E4"/>
    <w:rPr>
      <w:rFonts w:cs="Arial"/>
      <w:b/>
      <w:bCs/>
      <w:sz w:val="28"/>
      <w:szCs w:val="26"/>
      <w:lang w:val="en-US" w:eastAsia="en-US"/>
    </w:rPr>
  </w:style>
  <w:style w:type="character" w:customStyle="1" w:styleId="Heading1Char">
    <w:name w:val="Heading 1 Char"/>
    <w:basedOn w:val="DefaultParagraphFont"/>
    <w:link w:val="Heading1"/>
    <w:rsid w:val="003625E4"/>
    <w:rPr>
      <w:rFonts w:cs="Arial"/>
      <w:b/>
      <w:bCs/>
      <w:kern w:val="32"/>
      <w:sz w:val="48"/>
      <w:szCs w:val="32"/>
      <w:lang w:val="en-US" w:eastAsia="en-US"/>
    </w:rPr>
  </w:style>
  <w:style w:type="paragraph" w:styleId="FootnoteText">
    <w:name w:val="footnote text"/>
    <w:basedOn w:val="Normal"/>
    <w:link w:val="FootnoteTextChar"/>
    <w:autoRedefine/>
    <w:uiPriority w:val="99"/>
    <w:rsid w:val="003A7529"/>
    <w:pPr>
      <w:widowControl w:val="0"/>
      <w:numPr>
        <w:numId w:val="60"/>
      </w:numPr>
    </w:pPr>
    <w:rPr>
      <w:szCs w:val="22"/>
    </w:rPr>
  </w:style>
  <w:style w:type="character" w:styleId="FootnoteReference">
    <w:name w:val="footnote reference"/>
    <w:basedOn w:val="DefaultParagraphFont"/>
    <w:rsid w:val="0095232D"/>
    <w:rPr>
      <w:rFonts w:ascii="Arial" w:hAnsi="Arial"/>
      <w:i/>
      <w:sz w:val="16"/>
      <w:u w:val="none"/>
      <w:vertAlign w:val="superscript"/>
    </w:rPr>
  </w:style>
  <w:style w:type="character" w:customStyle="1" w:styleId="Heading3Char">
    <w:name w:val="Heading 3 Char"/>
    <w:aliases w:val="Section Char"/>
    <w:basedOn w:val="DefaultParagraphFont"/>
    <w:rsid w:val="008B43AD"/>
    <w:rPr>
      <w:rFonts w:ascii="Franklin Gothic Book" w:hAnsi="Franklin Gothic Book" w:cs="Arial"/>
      <w:b/>
      <w:bCs/>
      <w:sz w:val="24"/>
      <w:szCs w:val="26"/>
      <w:lang w:val="en-US" w:eastAsia="en-US" w:bidi="ar-SA"/>
    </w:rPr>
  </w:style>
  <w:style w:type="character" w:customStyle="1" w:styleId="Heading2Char">
    <w:name w:val="Heading 2 Char"/>
    <w:aliases w:val="Chapter Title Char"/>
    <w:basedOn w:val="DefaultParagraphFont"/>
    <w:link w:val="Heading2"/>
    <w:rsid w:val="003625E4"/>
    <w:rPr>
      <w:rFonts w:ascii="Franklin Gothic Book" w:hAnsi="Franklin Gothic Book" w:cs="Arial"/>
      <w:b/>
      <w:bCs/>
      <w:kern w:val="32"/>
      <w:sz w:val="36"/>
      <w:szCs w:val="28"/>
      <w:lang w:eastAsia="en-US"/>
    </w:rPr>
  </w:style>
  <w:style w:type="character" w:styleId="HTMLCite">
    <w:name w:val="HTML Cite"/>
    <w:basedOn w:val="DefaultParagraphFont"/>
    <w:rsid w:val="00733B6C"/>
    <w:rPr>
      <w:i w:val="0"/>
      <w:iCs w:val="0"/>
      <w:color w:val="008000"/>
    </w:rPr>
  </w:style>
  <w:style w:type="paragraph" w:customStyle="1" w:styleId="BodyText1">
    <w:name w:val="Body Text1"/>
    <w:basedOn w:val="BodyTextFirstIndent"/>
    <w:link w:val="bodytextChar"/>
    <w:qFormat/>
    <w:rsid w:val="00967132"/>
    <w:pPr>
      <w:tabs>
        <w:tab w:val="left" w:pos="57"/>
        <w:tab w:val="left" w:pos="567"/>
        <w:tab w:val="left" w:pos="885"/>
      </w:tabs>
      <w:spacing w:before="0" w:after="240"/>
      <w:ind w:firstLine="0"/>
    </w:pPr>
    <w:rPr>
      <w:rFonts w:ascii="Arial" w:hAnsi="Arial"/>
      <w:kern w:val="16"/>
      <w:szCs w:val="20"/>
    </w:rPr>
  </w:style>
  <w:style w:type="character" w:customStyle="1" w:styleId="bodytextChar">
    <w:name w:val="body text Char"/>
    <w:basedOn w:val="DefaultParagraphFont"/>
    <w:link w:val="BodyText1"/>
    <w:rsid w:val="00967132"/>
    <w:rPr>
      <w:rFonts w:ascii="Arial" w:hAnsi="Arial"/>
      <w:kern w:val="16"/>
      <w:sz w:val="22"/>
      <w:lang w:val="en-AU" w:eastAsia="en-US" w:bidi="ar-SA"/>
    </w:rPr>
  </w:style>
  <w:style w:type="paragraph" w:customStyle="1" w:styleId="Spacer">
    <w:name w:val="Spacer"/>
    <w:basedOn w:val="Footer"/>
    <w:qFormat/>
    <w:rsid w:val="003625E4"/>
    <w:pPr>
      <w:pBdr>
        <w:top w:val="none" w:sz="0" w:space="0" w:color="auto"/>
      </w:pBdr>
      <w:spacing w:before="120" w:after="120"/>
    </w:pPr>
    <w:rPr>
      <w:b w:val="0"/>
      <w:sz w:val="2"/>
    </w:rPr>
  </w:style>
  <w:style w:type="paragraph" w:styleId="BodyTextFirstIndent">
    <w:name w:val="Body Text First Indent"/>
    <w:basedOn w:val="BodyText"/>
    <w:rsid w:val="00967132"/>
    <w:pPr>
      <w:spacing w:before="120" w:after="120"/>
      <w:ind w:left="0" w:firstLine="210"/>
    </w:pPr>
    <w:rPr>
      <w:rFonts w:ascii="Franklin Gothic Book" w:hAnsi="Franklin Gothic Book"/>
      <w:szCs w:val="24"/>
    </w:rPr>
  </w:style>
  <w:style w:type="numbering" w:customStyle="1" w:styleId="Tablebullets">
    <w:name w:val="Table bullets"/>
    <w:rsid w:val="00292780"/>
    <w:pPr>
      <w:numPr>
        <w:numId w:val="2"/>
      </w:numPr>
    </w:pPr>
  </w:style>
  <w:style w:type="numbering" w:customStyle="1" w:styleId="Bullet1">
    <w:name w:val="Bullet 1"/>
    <w:basedOn w:val="NoList"/>
    <w:rsid w:val="001B5AD6"/>
    <w:pPr>
      <w:numPr>
        <w:numId w:val="3"/>
      </w:numPr>
    </w:pPr>
  </w:style>
  <w:style w:type="numbering" w:customStyle="1" w:styleId="Bullet2">
    <w:name w:val="Bullet 2"/>
    <w:rsid w:val="001B5AD6"/>
    <w:pPr>
      <w:numPr>
        <w:numId w:val="4"/>
      </w:numPr>
    </w:pPr>
  </w:style>
  <w:style w:type="paragraph" w:customStyle="1" w:styleId="Unitcodeandtitle">
    <w:name w:val="Unit code and title"/>
    <w:basedOn w:val="Normal"/>
    <w:link w:val="UnitcodeandtitleChar"/>
    <w:rsid w:val="0064471D"/>
    <w:pPr>
      <w:pBdr>
        <w:bottom w:val="single" w:sz="4" w:space="1" w:color="auto"/>
      </w:pBdr>
      <w:spacing w:before="0"/>
      <w:jc w:val="right"/>
    </w:pPr>
    <w:rPr>
      <w:rFonts w:eastAsia="Batang" w:cs="Arial"/>
      <w:b/>
      <w:bCs/>
      <w:sz w:val="44"/>
      <w:szCs w:val="44"/>
    </w:rPr>
  </w:style>
  <w:style w:type="character" w:customStyle="1" w:styleId="UnitcodeandtitleChar">
    <w:name w:val="Unit code and title Char"/>
    <w:basedOn w:val="DefaultParagraphFont"/>
    <w:link w:val="Unitcodeandtitle"/>
    <w:rsid w:val="0064471D"/>
    <w:rPr>
      <w:rFonts w:ascii="Franklin Gothic Book" w:eastAsia="Batang" w:hAnsi="Franklin Gothic Book" w:cs="Arial"/>
      <w:b/>
      <w:bCs/>
      <w:sz w:val="44"/>
      <w:szCs w:val="44"/>
      <w:lang w:eastAsia="en-US"/>
    </w:rPr>
  </w:style>
  <w:style w:type="paragraph" w:customStyle="1" w:styleId="TOCheader">
    <w:name w:val="TOC header"/>
    <w:basedOn w:val="Normal"/>
    <w:rsid w:val="00BD65F0"/>
    <w:pPr>
      <w:pBdr>
        <w:bottom w:val="single" w:sz="4" w:space="1" w:color="auto"/>
      </w:pBdr>
      <w:spacing w:before="240" w:after="240"/>
    </w:pPr>
    <w:rPr>
      <w:b/>
      <w:sz w:val="28"/>
    </w:rPr>
  </w:style>
  <w:style w:type="character" w:customStyle="1" w:styleId="CharChar2">
    <w:name w:val="Char Char2"/>
    <w:basedOn w:val="DefaultParagraphFont"/>
    <w:rsid w:val="0010554B"/>
    <w:rPr>
      <w:rFonts w:ascii="Franklin Gothic Book" w:hAnsi="Franklin Gothic Book" w:cs="Arial"/>
      <w:b/>
      <w:bCs/>
      <w:kern w:val="32"/>
      <w:sz w:val="48"/>
      <w:szCs w:val="32"/>
      <w:lang w:val="en-US" w:eastAsia="en-US" w:bidi="ar-SA"/>
    </w:rPr>
  </w:style>
  <w:style w:type="paragraph" w:customStyle="1" w:styleId="Bulleted">
    <w:name w:val="Bulleted"/>
    <w:basedOn w:val="Normal"/>
    <w:rsid w:val="003C4F65"/>
  </w:style>
  <w:style w:type="paragraph" w:styleId="NoSpacing">
    <w:name w:val="No Spacing"/>
    <w:uiPriority w:val="1"/>
    <w:qFormat/>
    <w:rsid w:val="003625E4"/>
    <w:pPr>
      <w:keepNext/>
    </w:pPr>
    <w:rPr>
      <w:rFonts w:eastAsiaTheme="minorHAnsi" w:cstheme="minorBidi"/>
      <w:sz w:val="22"/>
      <w:szCs w:val="24"/>
      <w:lang w:eastAsia="en-US"/>
    </w:rPr>
  </w:style>
  <w:style w:type="paragraph" w:customStyle="1" w:styleId="FGSessionsubheading">
    <w:name w:val="FG Session subheading"/>
    <w:basedOn w:val="Heading4"/>
    <w:qFormat/>
    <w:rsid w:val="003625E4"/>
    <w:pPr>
      <w:pBdr>
        <w:bottom w:val="single" w:sz="6" w:space="1" w:color="auto"/>
      </w:pBdr>
    </w:pPr>
    <w:rPr>
      <w:szCs w:val="24"/>
    </w:rPr>
  </w:style>
  <w:style w:type="character" w:styleId="FollowedHyperlink">
    <w:name w:val="FollowedHyperlink"/>
    <w:basedOn w:val="DefaultParagraphFont"/>
    <w:rsid w:val="005A6225"/>
    <w:rPr>
      <w:color w:val="800080"/>
      <w:u w:val="single"/>
    </w:rPr>
  </w:style>
  <w:style w:type="paragraph" w:styleId="ListParagraph">
    <w:name w:val="List Paragraph"/>
    <w:aliases w:val="List Paragraph1,Single bullet style,Bullets,Table numbering"/>
    <w:basedOn w:val="Normal"/>
    <w:link w:val="ListParagraphChar"/>
    <w:uiPriority w:val="34"/>
    <w:qFormat/>
    <w:rsid w:val="003625E4"/>
    <w:pPr>
      <w:ind w:left="720"/>
    </w:pPr>
  </w:style>
  <w:style w:type="numbering" w:customStyle="1" w:styleId="LGBullet1">
    <w:name w:val="LG Bullet 1"/>
    <w:rsid w:val="003C550F"/>
    <w:pPr>
      <w:numPr>
        <w:numId w:val="6"/>
      </w:numPr>
    </w:pPr>
  </w:style>
  <w:style w:type="paragraph" w:customStyle="1" w:styleId="Style28ptBoldRightBefore275ptBottomSinglesolidli">
    <w:name w:val="Style 28 pt Bold Right Before:  275 pt Bottom: (Single solid li..."/>
    <w:basedOn w:val="Normal"/>
    <w:rsid w:val="0064471D"/>
    <w:pPr>
      <w:spacing w:before="5500" w:after="0"/>
      <w:jc w:val="right"/>
    </w:pPr>
    <w:rPr>
      <w:b/>
      <w:bCs/>
      <w:sz w:val="56"/>
      <w:szCs w:val="20"/>
    </w:rPr>
  </w:style>
  <w:style w:type="paragraph" w:customStyle="1" w:styleId="Arrow1">
    <w:name w:val="Arrow1"/>
    <w:basedOn w:val="Normal"/>
    <w:link w:val="Arrow1Char"/>
    <w:rsid w:val="00640A61"/>
    <w:pPr>
      <w:spacing w:before="240" w:after="240"/>
    </w:pPr>
  </w:style>
  <w:style w:type="character" w:customStyle="1" w:styleId="Arrow1Char">
    <w:name w:val="Arrow1 Char"/>
    <w:basedOn w:val="DefaultParagraphFont"/>
    <w:link w:val="Arrow1"/>
    <w:rsid w:val="00640A61"/>
    <w:rPr>
      <w:rFonts w:ascii="Franklin Gothic Book" w:hAnsi="Franklin Gothic Book"/>
      <w:sz w:val="24"/>
      <w:szCs w:val="24"/>
      <w:lang w:eastAsia="en-US"/>
    </w:rPr>
  </w:style>
  <w:style w:type="paragraph" w:customStyle="1" w:styleId="Bullet11">
    <w:name w:val="Bullet1"/>
    <w:basedOn w:val="Normal"/>
    <w:link w:val="Bullet1Char"/>
    <w:qFormat/>
    <w:rsid w:val="003625E4"/>
  </w:style>
  <w:style w:type="character" w:customStyle="1" w:styleId="Bullet1Char">
    <w:name w:val="Bullet1 Char"/>
    <w:basedOn w:val="DefaultParagraphFont"/>
    <w:link w:val="Bullet11"/>
    <w:rsid w:val="003625E4"/>
    <w:rPr>
      <w:sz w:val="22"/>
      <w:szCs w:val="24"/>
      <w:lang w:eastAsia="en-US"/>
    </w:rPr>
  </w:style>
  <w:style w:type="character" w:customStyle="1" w:styleId="Heading4Char">
    <w:name w:val="Heading 4 Char"/>
    <w:basedOn w:val="DefaultParagraphFont"/>
    <w:link w:val="Heading4"/>
    <w:rsid w:val="003625E4"/>
    <w:rPr>
      <w:rFonts w:cs="Arial"/>
      <w:b/>
      <w:bCs/>
      <w:sz w:val="24"/>
      <w:szCs w:val="26"/>
      <w:lang w:val="en-US" w:eastAsia="en-US"/>
    </w:rPr>
  </w:style>
  <w:style w:type="paragraph" w:styleId="ListNumber">
    <w:name w:val="List Number"/>
    <w:basedOn w:val="Normal"/>
    <w:rsid w:val="00E94948"/>
    <w:pPr>
      <w:numPr>
        <w:numId w:val="9"/>
      </w:numPr>
    </w:pPr>
  </w:style>
  <w:style w:type="paragraph" w:styleId="Quote">
    <w:name w:val="Quote"/>
    <w:basedOn w:val="Normal"/>
    <w:next w:val="Normal"/>
    <w:link w:val="QuoteChar"/>
    <w:uiPriority w:val="29"/>
    <w:qFormat/>
    <w:rsid w:val="003625E4"/>
    <w:pPr>
      <w:ind w:left="1134" w:right="1134"/>
    </w:pPr>
    <w:rPr>
      <w:i/>
      <w:iCs/>
    </w:rPr>
  </w:style>
  <w:style w:type="character" w:customStyle="1" w:styleId="QuoteChar">
    <w:name w:val="Quote Char"/>
    <w:basedOn w:val="DefaultParagraphFont"/>
    <w:link w:val="Quote"/>
    <w:uiPriority w:val="29"/>
    <w:rsid w:val="003625E4"/>
    <w:rPr>
      <w:i/>
      <w:iCs/>
      <w:sz w:val="22"/>
      <w:szCs w:val="24"/>
      <w:lang w:val="en-US" w:eastAsia="en-US"/>
    </w:rPr>
  </w:style>
  <w:style w:type="paragraph" w:styleId="TOCHeading">
    <w:name w:val="TOC Heading"/>
    <w:basedOn w:val="Heading1"/>
    <w:next w:val="Normal"/>
    <w:uiPriority w:val="39"/>
    <w:unhideWhenUsed/>
    <w:qFormat/>
    <w:rsid w:val="003625E4"/>
    <w:pPr>
      <w:pageBreakBefore w:val="0"/>
      <w:spacing w:after="240"/>
      <w:outlineLvl w:val="9"/>
    </w:pPr>
    <w:rPr>
      <w:rFonts w:cs="Times New Roman"/>
      <w:sz w:val="32"/>
    </w:rPr>
  </w:style>
  <w:style w:type="paragraph" w:customStyle="1" w:styleId="Unit">
    <w:name w:val="Unit"/>
    <w:next w:val="Normal"/>
    <w:link w:val="UnitChar"/>
    <w:qFormat/>
    <w:rsid w:val="003625E4"/>
    <w:pPr>
      <w:pBdr>
        <w:bottom w:val="single" w:sz="4" w:space="1" w:color="auto"/>
      </w:pBdr>
      <w:jc w:val="right"/>
    </w:pPr>
    <w:rPr>
      <w:rFonts w:eastAsia="Batang" w:cs="Arial"/>
      <w:b/>
      <w:bCs/>
      <w:sz w:val="44"/>
      <w:szCs w:val="44"/>
      <w:lang w:val="en-US" w:eastAsia="en-US"/>
    </w:rPr>
  </w:style>
  <w:style w:type="character" w:customStyle="1" w:styleId="UnitChar">
    <w:name w:val="Unit Char"/>
    <w:basedOn w:val="DefaultParagraphFont"/>
    <w:link w:val="Unit"/>
    <w:rsid w:val="003625E4"/>
    <w:rPr>
      <w:rFonts w:eastAsia="Batang" w:cs="Arial"/>
      <w:b/>
      <w:bCs/>
      <w:sz w:val="44"/>
      <w:szCs w:val="44"/>
      <w:lang w:val="en-US" w:eastAsia="en-US"/>
    </w:rPr>
  </w:style>
  <w:style w:type="paragraph" w:customStyle="1" w:styleId="Tick1">
    <w:name w:val="Tick1"/>
    <w:basedOn w:val="ListParagraph"/>
    <w:link w:val="Tick1Char"/>
    <w:qFormat/>
    <w:rsid w:val="00F87B5F"/>
    <w:pPr>
      <w:numPr>
        <w:numId w:val="11"/>
      </w:numPr>
      <w:tabs>
        <w:tab w:val="left" w:pos="567"/>
      </w:tabs>
      <w:spacing w:before="240" w:after="240"/>
    </w:pPr>
  </w:style>
  <w:style w:type="character" w:customStyle="1" w:styleId="Tick1Char">
    <w:name w:val="Tick1 Char"/>
    <w:basedOn w:val="DefaultParagraphFont"/>
    <w:link w:val="Tick1"/>
    <w:rsid w:val="00F87B5F"/>
    <w:rPr>
      <w:sz w:val="22"/>
      <w:szCs w:val="24"/>
      <w:lang w:eastAsia="en-US"/>
    </w:rPr>
  </w:style>
  <w:style w:type="paragraph" w:customStyle="1" w:styleId="Bullet21">
    <w:name w:val="Bullet2"/>
    <w:basedOn w:val="Bullet11"/>
    <w:link w:val="Bullet2Char"/>
    <w:qFormat/>
    <w:rsid w:val="00E94948"/>
    <w:pPr>
      <w:numPr>
        <w:ilvl w:val="1"/>
      </w:numPr>
    </w:pPr>
    <w:rPr>
      <w:lang w:val="en-US"/>
    </w:rPr>
  </w:style>
  <w:style w:type="character" w:customStyle="1" w:styleId="Bullet2Char">
    <w:name w:val="Bullet2 Char"/>
    <w:basedOn w:val="Bullet1Char"/>
    <w:link w:val="Bullet21"/>
    <w:rsid w:val="00E94948"/>
    <w:rPr>
      <w:sz w:val="22"/>
      <w:szCs w:val="24"/>
      <w:lang w:val="en-US" w:eastAsia="en-US"/>
    </w:rPr>
  </w:style>
  <w:style w:type="numbering" w:customStyle="1" w:styleId="StyleBulletedWingdingssymbolLeft106cmHanging063">
    <w:name w:val="Style Bulleted Wingdings (symbol) Left:  1.06 cm Hanging:  0.63 ..."/>
    <w:basedOn w:val="NoList"/>
    <w:rsid w:val="00561C68"/>
    <w:pPr>
      <w:numPr>
        <w:numId w:val="8"/>
      </w:numPr>
    </w:pPr>
  </w:style>
  <w:style w:type="character" w:customStyle="1" w:styleId="HeaderChar">
    <w:name w:val="Header Char"/>
    <w:basedOn w:val="DefaultParagraphFont"/>
    <w:link w:val="Header"/>
    <w:locked/>
    <w:rsid w:val="003625E4"/>
    <w:rPr>
      <w:b/>
      <w:sz w:val="22"/>
      <w:szCs w:val="24"/>
      <w:lang w:eastAsia="en-US"/>
    </w:rPr>
  </w:style>
  <w:style w:type="character" w:customStyle="1" w:styleId="FooterChar">
    <w:name w:val="Footer Char"/>
    <w:basedOn w:val="DefaultParagraphFont"/>
    <w:link w:val="Footer"/>
    <w:rsid w:val="003625E4"/>
    <w:rPr>
      <w:rFonts w:cs="Arial"/>
      <w:b/>
      <w:sz w:val="18"/>
      <w:szCs w:val="24"/>
      <w:lang w:eastAsia="en-US"/>
    </w:rPr>
  </w:style>
  <w:style w:type="paragraph" w:styleId="Caption">
    <w:name w:val="caption"/>
    <w:basedOn w:val="Normal"/>
    <w:next w:val="Normal"/>
    <w:semiHidden/>
    <w:unhideWhenUsed/>
    <w:qFormat/>
    <w:locked/>
    <w:rsid w:val="003625E4"/>
    <w:pPr>
      <w:spacing w:before="0" w:after="200" w:line="240" w:lineRule="auto"/>
    </w:pPr>
    <w:rPr>
      <w:b/>
      <w:bCs/>
      <w:color w:val="4F81BD" w:themeColor="accent1"/>
      <w:sz w:val="18"/>
      <w:szCs w:val="18"/>
    </w:rPr>
  </w:style>
  <w:style w:type="character" w:customStyle="1" w:styleId="TitleChar">
    <w:name w:val="Title Char"/>
    <w:basedOn w:val="DefaultParagraphFont"/>
    <w:link w:val="Title"/>
    <w:locked/>
    <w:rsid w:val="003625E4"/>
    <w:rPr>
      <w:b/>
      <w:bCs/>
      <w:sz w:val="56"/>
      <w:szCs w:val="24"/>
      <w:lang w:eastAsia="en-US"/>
    </w:rPr>
  </w:style>
  <w:style w:type="paragraph" w:customStyle="1" w:styleId="Check1">
    <w:name w:val="Check1"/>
    <w:basedOn w:val="Normal"/>
    <w:qFormat/>
    <w:rsid w:val="00F87B5F"/>
    <w:pPr>
      <w:numPr>
        <w:numId w:val="5"/>
      </w:numPr>
      <w:spacing w:before="240" w:after="240"/>
    </w:pPr>
  </w:style>
  <w:style w:type="character" w:customStyle="1" w:styleId="ListParagraphChar">
    <w:name w:val="List Paragraph Char"/>
    <w:aliases w:val="List Paragraph1 Char,Single bullet style Char,Bullets Char,Table numbering Char"/>
    <w:basedOn w:val="DefaultParagraphFont"/>
    <w:link w:val="ListParagraph"/>
    <w:uiPriority w:val="34"/>
    <w:rsid w:val="00E45FA8"/>
    <w:rPr>
      <w:sz w:val="22"/>
      <w:szCs w:val="24"/>
      <w:lang w:val="en-US" w:eastAsia="en-US"/>
    </w:rPr>
  </w:style>
  <w:style w:type="numbering" w:customStyle="1" w:styleId="LGBullet121">
    <w:name w:val="LG Bullet 121"/>
    <w:rsid w:val="00C238A4"/>
  </w:style>
  <w:style w:type="numbering" w:customStyle="1" w:styleId="LGBullet1212">
    <w:name w:val="LG Bullet 1212"/>
    <w:rsid w:val="00965721"/>
  </w:style>
  <w:style w:type="numbering" w:customStyle="1" w:styleId="LGBullet12121">
    <w:name w:val="LG Bullet 12121"/>
    <w:rsid w:val="00965721"/>
  </w:style>
  <w:style w:type="numbering" w:customStyle="1" w:styleId="LGBullet1211">
    <w:name w:val="LG Bullet 1211"/>
    <w:rsid w:val="00B5554F"/>
    <w:pPr>
      <w:numPr>
        <w:numId w:val="5"/>
      </w:numPr>
    </w:pPr>
  </w:style>
  <w:style w:type="numbering" w:customStyle="1" w:styleId="LGBullet11">
    <w:name w:val="LG Bullet 11"/>
    <w:rsid w:val="00040D64"/>
  </w:style>
  <w:style w:type="paragraph" w:customStyle="1" w:styleId="bullet10">
    <w:name w:val="bullet 1"/>
    <w:basedOn w:val="Normal"/>
    <w:qFormat/>
    <w:rsid w:val="001756BA"/>
    <w:pPr>
      <w:numPr>
        <w:numId w:val="59"/>
      </w:numPr>
      <w:spacing w:line="240" w:lineRule="auto"/>
    </w:pPr>
    <w:rPr>
      <w:sz w:val="24"/>
    </w:rPr>
  </w:style>
  <w:style w:type="paragraph" w:customStyle="1" w:styleId="bullet20">
    <w:name w:val="bullet 2"/>
    <w:basedOn w:val="bullet10"/>
    <w:rsid w:val="001756BA"/>
    <w:pPr>
      <w:numPr>
        <w:ilvl w:val="1"/>
      </w:numPr>
    </w:pPr>
  </w:style>
  <w:style w:type="character" w:customStyle="1" w:styleId="FootnoteTextChar">
    <w:name w:val="Footnote Text Char"/>
    <w:basedOn w:val="DefaultParagraphFont"/>
    <w:link w:val="FootnoteText"/>
    <w:uiPriority w:val="99"/>
    <w:rsid w:val="003A7529"/>
    <w:rPr>
      <w:sz w:val="22"/>
      <w:szCs w:val="22"/>
      <w:lang w:eastAsia="en-US"/>
    </w:rPr>
  </w:style>
  <w:style w:type="paragraph" w:customStyle="1" w:styleId="NoSpacing1">
    <w:name w:val="No Spacing1"/>
    <w:uiPriority w:val="99"/>
    <w:qFormat/>
    <w:rsid w:val="00A61C6E"/>
    <w:rPr>
      <w:sz w:val="24"/>
      <w:szCs w:val="24"/>
      <w:lang w:eastAsia="en-US"/>
    </w:rPr>
  </w:style>
  <w:style w:type="paragraph" w:customStyle="1" w:styleId="B1">
    <w:name w:val="B1"/>
    <w:basedOn w:val="ListParagraph"/>
    <w:qFormat/>
    <w:rsid w:val="00393653"/>
    <w:pPr>
      <w:numPr>
        <w:numId w:val="90"/>
      </w:numPr>
    </w:pPr>
  </w:style>
  <w:style w:type="paragraph" w:customStyle="1" w:styleId="B2">
    <w:name w:val="B2"/>
    <w:basedOn w:val="ListParagraph"/>
    <w:qFormat/>
    <w:rsid w:val="000A5AF0"/>
    <w:pPr>
      <w:numPr>
        <w:ilvl w:val="1"/>
        <w:numId w:val="14"/>
      </w:numPr>
    </w:pPr>
  </w:style>
  <w:style w:type="paragraph" w:customStyle="1" w:styleId="126">
    <w:name w:val="12/6"/>
    <w:basedOn w:val="Normal"/>
    <w:qFormat/>
    <w:rsid w:val="00511A58"/>
    <w:pPr>
      <w:spacing w:before="240"/>
    </w:pPr>
  </w:style>
  <w:style w:type="paragraph" w:customStyle="1" w:styleId="BOX">
    <w:name w:val="BOX"/>
    <w:basedOn w:val="Check1"/>
    <w:qFormat/>
    <w:rsid w:val="001E1489"/>
    <w:pPr>
      <w:ind w:left="568" w:hanging="284"/>
    </w:pPr>
  </w:style>
  <w:style w:type="paragraph" w:customStyle="1" w:styleId="TOC10">
    <w:name w:val="TOC1"/>
    <w:basedOn w:val="TOC1"/>
    <w:qFormat/>
    <w:rsid w:val="00A741B6"/>
    <w:pPr>
      <w:spacing w:before="240"/>
      <w:ind w:left="568" w:hanging="284"/>
    </w:pPr>
    <w:rPr>
      <w:noProof/>
    </w:rPr>
  </w:style>
  <w:style w:type="paragraph" w:styleId="Revision">
    <w:name w:val="Revision"/>
    <w:hidden/>
    <w:uiPriority w:val="99"/>
    <w:semiHidden/>
    <w:rsid w:val="00984DBF"/>
    <w:rPr>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49174">
      <w:bodyDiv w:val="1"/>
      <w:marLeft w:val="0"/>
      <w:marRight w:val="0"/>
      <w:marTop w:val="0"/>
      <w:marBottom w:val="0"/>
      <w:divBdr>
        <w:top w:val="none" w:sz="0" w:space="0" w:color="auto"/>
        <w:left w:val="none" w:sz="0" w:space="0" w:color="auto"/>
        <w:bottom w:val="none" w:sz="0" w:space="0" w:color="auto"/>
        <w:right w:val="none" w:sz="0" w:space="0" w:color="auto"/>
      </w:divBdr>
    </w:div>
    <w:div w:id="210192028">
      <w:bodyDiv w:val="1"/>
      <w:marLeft w:val="0"/>
      <w:marRight w:val="0"/>
      <w:marTop w:val="0"/>
      <w:marBottom w:val="0"/>
      <w:divBdr>
        <w:top w:val="none" w:sz="0" w:space="0" w:color="auto"/>
        <w:left w:val="none" w:sz="0" w:space="0" w:color="auto"/>
        <w:bottom w:val="none" w:sz="0" w:space="0" w:color="auto"/>
        <w:right w:val="none" w:sz="0" w:space="0" w:color="auto"/>
      </w:divBdr>
      <w:divsChild>
        <w:div w:id="1603681671">
          <w:marLeft w:val="0"/>
          <w:marRight w:val="0"/>
          <w:marTop w:val="0"/>
          <w:marBottom w:val="0"/>
          <w:divBdr>
            <w:top w:val="none" w:sz="0" w:space="0" w:color="auto"/>
            <w:left w:val="none" w:sz="0" w:space="0" w:color="auto"/>
            <w:bottom w:val="none" w:sz="0" w:space="0" w:color="auto"/>
            <w:right w:val="none" w:sz="0" w:space="0" w:color="auto"/>
          </w:divBdr>
        </w:div>
      </w:divsChild>
    </w:div>
    <w:div w:id="548223745">
      <w:bodyDiv w:val="1"/>
      <w:marLeft w:val="0"/>
      <w:marRight w:val="0"/>
      <w:marTop w:val="0"/>
      <w:marBottom w:val="0"/>
      <w:divBdr>
        <w:top w:val="none" w:sz="0" w:space="0" w:color="auto"/>
        <w:left w:val="none" w:sz="0" w:space="0" w:color="auto"/>
        <w:bottom w:val="none" w:sz="0" w:space="0" w:color="auto"/>
        <w:right w:val="none" w:sz="0" w:space="0" w:color="auto"/>
      </w:divBdr>
    </w:div>
    <w:div w:id="796682856">
      <w:bodyDiv w:val="1"/>
      <w:marLeft w:val="0"/>
      <w:marRight w:val="0"/>
      <w:marTop w:val="0"/>
      <w:marBottom w:val="0"/>
      <w:divBdr>
        <w:top w:val="none" w:sz="0" w:space="0" w:color="auto"/>
        <w:left w:val="none" w:sz="0" w:space="0" w:color="auto"/>
        <w:bottom w:val="none" w:sz="0" w:space="0" w:color="auto"/>
        <w:right w:val="none" w:sz="0" w:space="0" w:color="auto"/>
      </w:divBdr>
    </w:div>
    <w:div w:id="1213736046">
      <w:bodyDiv w:val="1"/>
      <w:marLeft w:val="0"/>
      <w:marRight w:val="0"/>
      <w:marTop w:val="0"/>
      <w:marBottom w:val="0"/>
      <w:divBdr>
        <w:top w:val="none" w:sz="0" w:space="0" w:color="auto"/>
        <w:left w:val="none" w:sz="0" w:space="0" w:color="auto"/>
        <w:bottom w:val="none" w:sz="0" w:space="0" w:color="auto"/>
        <w:right w:val="none" w:sz="0" w:space="0" w:color="auto"/>
      </w:divBdr>
    </w:div>
    <w:div w:id="150262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jects\IBSA%20BSB07\Templates\Cassie%20Dickman\Template%20-%20FACILITATOR%20GUID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683A7-41FE-482A-8516-784B3C878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 FACILITATOR GUIDE</Template>
  <TotalTime>0</TotalTime>
  <Pages>2</Pages>
  <Words>382</Words>
  <Characters>1897</Characters>
  <Application>Microsoft Office Word</Application>
  <DocSecurity>0</DocSecurity>
  <Lines>65</Lines>
  <Paragraphs>39</Paragraphs>
  <ScaleCrop>false</ScaleCrop>
  <HeadingPairs>
    <vt:vector size="2" baseType="variant">
      <vt:variant>
        <vt:lpstr>Title</vt:lpstr>
      </vt:variant>
      <vt:variant>
        <vt:i4>1</vt:i4>
      </vt:variant>
    </vt:vector>
  </HeadingPairs>
  <TitlesOfParts>
    <vt:vector size="1" baseType="lpstr">
      <vt:lpstr>Facilitator Guide</vt:lpstr>
    </vt:vector>
  </TitlesOfParts>
  <Company>IBSA</Company>
  <LinksUpToDate>false</LinksUpToDate>
  <CharactersWithSpaces>2240</CharactersWithSpaces>
  <SharedDoc>false</SharedDoc>
  <HLinks>
    <vt:vector size="126" baseType="variant">
      <vt:variant>
        <vt:i4>1703996</vt:i4>
      </vt:variant>
      <vt:variant>
        <vt:i4>113</vt:i4>
      </vt:variant>
      <vt:variant>
        <vt:i4>0</vt:i4>
      </vt:variant>
      <vt:variant>
        <vt:i4>5</vt:i4>
      </vt:variant>
      <vt:variant>
        <vt:lpwstr/>
      </vt:variant>
      <vt:variant>
        <vt:lpwstr>_Toc247010897</vt:lpwstr>
      </vt:variant>
      <vt:variant>
        <vt:i4>1703996</vt:i4>
      </vt:variant>
      <vt:variant>
        <vt:i4>107</vt:i4>
      </vt:variant>
      <vt:variant>
        <vt:i4>0</vt:i4>
      </vt:variant>
      <vt:variant>
        <vt:i4>5</vt:i4>
      </vt:variant>
      <vt:variant>
        <vt:lpwstr/>
      </vt:variant>
      <vt:variant>
        <vt:lpwstr>_Toc247010896</vt:lpwstr>
      </vt:variant>
      <vt:variant>
        <vt:i4>1703996</vt:i4>
      </vt:variant>
      <vt:variant>
        <vt:i4>101</vt:i4>
      </vt:variant>
      <vt:variant>
        <vt:i4>0</vt:i4>
      </vt:variant>
      <vt:variant>
        <vt:i4>5</vt:i4>
      </vt:variant>
      <vt:variant>
        <vt:lpwstr/>
      </vt:variant>
      <vt:variant>
        <vt:lpwstr>_Toc247010895</vt:lpwstr>
      </vt:variant>
      <vt:variant>
        <vt:i4>1703996</vt:i4>
      </vt:variant>
      <vt:variant>
        <vt:i4>95</vt:i4>
      </vt:variant>
      <vt:variant>
        <vt:i4>0</vt:i4>
      </vt:variant>
      <vt:variant>
        <vt:i4>5</vt:i4>
      </vt:variant>
      <vt:variant>
        <vt:lpwstr/>
      </vt:variant>
      <vt:variant>
        <vt:lpwstr>_Toc247010894</vt:lpwstr>
      </vt:variant>
      <vt:variant>
        <vt:i4>1703996</vt:i4>
      </vt:variant>
      <vt:variant>
        <vt:i4>89</vt:i4>
      </vt:variant>
      <vt:variant>
        <vt:i4>0</vt:i4>
      </vt:variant>
      <vt:variant>
        <vt:i4>5</vt:i4>
      </vt:variant>
      <vt:variant>
        <vt:lpwstr/>
      </vt:variant>
      <vt:variant>
        <vt:lpwstr>_Toc247010893</vt:lpwstr>
      </vt:variant>
      <vt:variant>
        <vt:i4>1703996</vt:i4>
      </vt:variant>
      <vt:variant>
        <vt:i4>83</vt:i4>
      </vt:variant>
      <vt:variant>
        <vt:i4>0</vt:i4>
      </vt:variant>
      <vt:variant>
        <vt:i4>5</vt:i4>
      </vt:variant>
      <vt:variant>
        <vt:lpwstr/>
      </vt:variant>
      <vt:variant>
        <vt:lpwstr>_Toc247010892</vt:lpwstr>
      </vt:variant>
      <vt:variant>
        <vt:i4>1703996</vt:i4>
      </vt:variant>
      <vt:variant>
        <vt:i4>77</vt:i4>
      </vt:variant>
      <vt:variant>
        <vt:i4>0</vt:i4>
      </vt:variant>
      <vt:variant>
        <vt:i4>5</vt:i4>
      </vt:variant>
      <vt:variant>
        <vt:lpwstr/>
      </vt:variant>
      <vt:variant>
        <vt:lpwstr>_Toc247010891</vt:lpwstr>
      </vt:variant>
      <vt:variant>
        <vt:i4>1703996</vt:i4>
      </vt:variant>
      <vt:variant>
        <vt:i4>71</vt:i4>
      </vt:variant>
      <vt:variant>
        <vt:i4>0</vt:i4>
      </vt:variant>
      <vt:variant>
        <vt:i4>5</vt:i4>
      </vt:variant>
      <vt:variant>
        <vt:lpwstr/>
      </vt:variant>
      <vt:variant>
        <vt:lpwstr>_Toc247010890</vt:lpwstr>
      </vt:variant>
      <vt:variant>
        <vt:i4>1769532</vt:i4>
      </vt:variant>
      <vt:variant>
        <vt:i4>65</vt:i4>
      </vt:variant>
      <vt:variant>
        <vt:i4>0</vt:i4>
      </vt:variant>
      <vt:variant>
        <vt:i4>5</vt:i4>
      </vt:variant>
      <vt:variant>
        <vt:lpwstr/>
      </vt:variant>
      <vt:variant>
        <vt:lpwstr>_Toc247010889</vt:lpwstr>
      </vt:variant>
      <vt:variant>
        <vt:i4>1769532</vt:i4>
      </vt:variant>
      <vt:variant>
        <vt:i4>59</vt:i4>
      </vt:variant>
      <vt:variant>
        <vt:i4>0</vt:i4>
      </vt:variant>
      <vt:variant>
        <vt:i4>5</vt:i4>
      </vt:variant>
      <vt:variant>
        <vt:lpwstr/>
      </vt:variant>
      <vt:variant>
        <vt:lpwstr>_Toc247010888</vt:lpwstr>
      </vt:variant>
      <vt:variant>
        <vt:i4>1769532</vt:i4>
      </vt:variant>
      <vt:variant>
        <vt:i4>53</vt:i4>
      </vt:variant>
      <vt:variant>
        <vt:i4>0</vt:i4>
      </vt:variant>
      <vt:variant>
        <vt:i4>5</vt:i4>
      </vt:variant>
      <vt:variant>
        <vt:lpwstr/>
      </vt:variant>
      <vt:variant>
        <vt:lpwstr>_Toc247010887</vt:lpwstr>
      </vt:variant>
      <vt:variant>
        <vt:i4>1769532</vt:i4>
      </vt:variant>
      <vt:variant>
        <vt:i4>47</vt:i4>
      </vt:variant>
      <vt:variant>
        <vt:i4>0</vt:i4>
      </vt:variant>
      <vt:variant>
        <vt:i4>5</vt:i4>
      </vt:variant>
      <vt:variant>
        <vt:lpwstr/>
      </vt:variant>
      <vt:variant>
        <vt:lpwstr>_Toc247010886</vt:lpwstr>
      </vt:variant>
      <vt:variant>
        <vt:i4>1769532</vt:i4>
      </vt:variant>
      <vt:variant>
        <vt:i4>41</vt:i4>
      </vt:variant>
      <vt:variant>
        <vt:i4>0</vt:i4>
      </vt:variant>
      <vt:variant>
        <vt:i4>5</vt:i4>
      </vt:variant>
      <vt:variant>
        <vt:lpwstr/>
      </vt:variant>
      <vt:variant>
        <vt:lpwstr>_Toc247010885</vt:lpwstr>
      </vt:variant>
      <vt:variant>
        <vt:i4>1769532</vt:i4>
      </vt:variant>
      <vt:variant>
        <vt:i4>35</vt:i4>
      </vt:variant>
      <vt:variant>
        <vt:i4>0</vt:i4>
      </vt:variant>
      <vt:variant>
        <vt:i4>5</vt:i4>
      </vt:variant>
      <vt:variant>
        <vt:lpwstr/>
      </vt:variant>
      <vt:variant>
        <vt:lpwstr>_Toc247010884</vt:lpwstr>
      </vt:variant>
      <vt:variant>
        <vt:i4>1769532</vt:i4>
      </vt:variant>
      <vt:variant>
        <vt:i4>29</vt:i4>
      </vt:variant>
      <vt:variant>
        <vt:i4>0</vt:i4>
      </vt:variant>
      <vt:variant>
        <vt:i4>5</vt:i4>
      </vt:variant>
      <vt:variant>
        <vt:lpwstr/>
      </vt:variant>
      <vt:variant>
        <vt:lpwstr>_Toc247010883</vt:lpwstr>
      </vt:variant>
      <vt:variant>
        <vt:i4>1769532</vt:i4>
      </vt:variant>
      <vt:variant>
        <vt:i4>23</vt:i4>
      </vt:variant>
      <vt:variant>
        <vt:i4>0</vt:i4>
      </vt:variant>
      <vt:variant>
        <vt:i4>5</vt:i4>
      </vt:variant>
      <vt:variant>
        <vt:lpwstr/>
      </vt:variant>
      <vt:variant>
        <vt:lpwstr>_Toc247010882</vt:lpwstr>
      </vt:variant>
      <vt:variant>
        <vt:i4>1769532</vt:i4>
      </vt:variant>
      <vt:variant>
        <vt:i4>17</vt:i4>
      </vt:variant>
      <vt:variant>
        <vt:i4>0</vt:i4>
      </vt:variant>
      <vt:variant>
        <vt:i4>5</vt:i4>
      </vt:variant>
      <vt:variant>
        <vt:lpwstr/>
      </vt:variant>
      <vt:variant>
        <vt:lpwstr>_Toc247010881</vt:lpwstr>
      </vt:variant>
      <vt:variant>
        <vt:i4>1769532</vt:i4>
      </vt:variant>
      <vt:variant>
        <vt:i4>11</vt:i4>
      </vt:variant>
      <vt:variant>
        <vt:i4>0</vt:i4>
      </vt:variant>
      <vt:variant>
        <vt:i4>5</vt:i4>
      </vt:variant>
      <vt:variant>
        <vt:lpwstr/>
      </vt:variant>
      <vt:variant>
        <vt:lpwstr>_Toc247010880</vt:lpwstr>
      </vt:variant>
      <vt:variant>
        <vt:i4>3539002</vt:i4>
      </vt:variant>
      <vt:variant>
        <vt:i4>6</vt:i4>
      </vt:variant>
      <vt:variant>
        <vt:i4>0</vt:i4>
      </vt:variant>
      <vt:variant>
        <vt:i4>5</vt:i4>
      </vt:variant>
      <vt:variant>
        <vt:lpwstr>http://www.ibsa.org.au/</vt:lpwstr>
      </vt:variant>
      <vt:variant>
        <vt:lpwstr/>
      </vt:variant>
      <vt:variant>
        <vt:i4>1638523</vt:i4>
      </vt:variant>
      <vt:variant>
        <vt:i4>3</vt:i4>
      </vt:variant>
      <vt:variant>
        <vt:i4>0</vt:i4>
      </vt:variant>
      <vt:variant>
        <vt:i4>5</vt:i4>
      </vt:variant>
      <vt:variant>
        <vt:lpwstr>mailto:reception@ibsa.org.au</vt:lpwstr>
      </vt:variant>
      <vt:variant>
        <vt:lpwstr/>
      </vt:variant>
      <vt:variant>
        <vt:i4>1245284</vt:i4>
      </vt:variant>
      <vt:variant>
        <vt:i4>0</vt:i4>
      </vt:variant>
      <vt:variant>
        <vt:i4>0</vt:i4>
      </vt:variant>
      <vt:variant>
        <vt:i4>5</vt:i4>
      </vt:variant>
      <vt:variant>
        <vt:lpwstr>mailto:sales@ibsa.org.au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Facilitator Guide</dc:title>
  <dc:creator>IBSA</dc:creator>
  <cp:lastModifiedBy>Penny McQueen</cp:lastModifiedBy>
  <cp:revision>3</cp:revision>
  <cp:lastPrinted>2009-11-19T05:11:00Z</cp:lastPrinted>
  <dcterms:created xsi:type="dcterms:W3CDTF">2016-02-07T21:41:00Z</dcterms:created>
  <dcterms:modified xsi:type="dcterms:W3CDTF">2016-02-15T00:01:00Z</dcterms:modified>
</cp:coreProperties>
</file>