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4F" w:rsidRPr="00556846" w:rsidRDefault="00ED174F" w:rsidP="00ED174F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556846">
        <w:rPr>
          <w:rFonts w:ascii="Arial" w:hAnsi="Arial" w:cs="Arial"/>
          <w:b/>
          <w:sz w:val="28"/>
          <w:szCs w:val="28"/>
        </w:rPr>
        <w:t>Business Profile:</w:t>
      </w:r>
      <w:r w:rsidRPr="00556846">
        <w:rPr>
          <w:rFonts w:ascii="Arial" w:hAnsi="Arial" w:cs="Arial"/>
          <w:b/>
          <w:szCs w:val="20"/>
        </w:rPr>
        <w:t xml:space="preserve"> </w:t>
      </w:r>
      <w:r w:rsidRPr="00D73B70">
        <w:rPr>
          <w:rFonts w:ascii="Arial" w:hAnsi="Arial" w:cs="Arial"/>
          <w:b/>
          <w:sz w:val="28"/>
          <w:szCs w:val="28"/>
          <w:u w:val="single"/>
        </w:rPr>
        <w:t>Papa Geo’s</w:t>
      </w:r>
      <w:r>
        <w:rPr>
          <w:rFonts w:ascii="Arial" w:hAnsi="Arial" w:cs="Arial"/>
          <w:b/>
          <w:i/>
          <w:sz w:val="28"/>
          <w:szCs w:val="28"/>
          <w:u w:val="single"/>
        </w:rPr>
        <w:t>—</w:t>
      </w:r>
      <w:r w:rsidRPr="002D3445">
        <w:rPr>
          <w:rFonts w:ascii="Arial" w:hAnsi="Arial" w:cs="Arial"/>
          <w:b/>
          <w:sz w:val="28"/>
          <w:szCs w:val="28"/>
          <w:u w:val="single"/>
        </w:rPr>
        <w:t>Restaurant</w:t>
      </w:r>
    </w:p>
    <w:p w:rsidR="00ED174F" w:rsidRDefault="00ED174F" w:rsidP="00ED174F">
      <w:pPr>
        <w:rPr>
          <w:rFonts w:ascii="Arial" w:hAnsi="Arial" w:cs="Arial"/>
          <w:b/>
          <w:sz w:val="28"/>
          <w:szCs w:val="28"/>
          <w:u w:val="single"/>
        </w:rPr>
      </w:pPr>
    </w:p>
    <w:p w:rsidR="00ED174F" w:rsidRDefault="00ED174F" w:rsidP="00ED174F">
      <w:pPr>
        <w:rPr>
          <w:rFonts w:ascii="Arial" w:hAnsi="Arial" w:cs="Arial"/>
          <w:b/>
          <w:sz w:val="28"/>
          <w:szCs w:val="28"/>
          <w:u w:val="single"/>
        </w:rPr>
      </w:pPr>
      <w:r w:rsidRPr="001C46BB">
        <w:rPr>
          <w:rFonts w:ascii="Arial" w:hAnsi="Arial" w:cs="Arial"/>
          <w:b/>
          <w:sz w:val="28"/>
          <w:szCs w:val="28"/>
          <w:u w:val="single"/>
        </w:rPr>
        <w:t>Vision</w:t>
      </w:r>
    </w:p>
    <w:p w:rsidR="00ED174F" w:rsidRPr="001C46BB" w:rsidRDefault="00ED174F" w:rsidP="00ED174F">
      <w:pPr>
        <w:rPr>
          <w:rFonts w:ascii="Arial" w:hAnsi="Arial" w:cs="Arial"/>
          <w:b/>
          <w:sz w:val="28"/>
          <w:szCs w:val="28"/>
          <w:u w:val="single"/>
        </w:rPr>
      </w:pPr>
    </w:p>
    <w:p w:rsidR="00ED174F" w:rsidRDefault="00ED174F" w:rsidP="00ED174F">
      <w:pPr>
        <w:rPr>
          <w:rFonts w:ascii="Arial" w:hAnsi="Arial" w:cs="Arial"/>
        </w:rPr>
      </w:pPr>
      <w:r w:rsidRPr="001C46BB">
        <w:rPr>
          <w:rFonts w:ascii="Arial" w:hAnsi="Arial" w:cs="Arial"/>
        </w:rPr>
        <w:t>The vision of the entrepreneur is to create a single-location, sit-down Italian restaurant called Papa Geo’s.</w:t>
      </w:r>
      <w:r>
        <w:rPr>
          <w:rFonts w:ascii="Arial" w:hAnsi="Arial" w:cs="Arial"/>
        </w:rPr>
        <w:t xml:space="preserve"> </w:t>
      </w:r>
      <w:r w:rsidRPr="001C46BB">
        <w:rPr>
          <w:rFonts w:ascii="Arial" w:hAnsi="Arial" w:cs="Arial"/>
        </w:rPr>
        <w:t>The goal is to generate an income of $40,000 per year, starting sometime in the second year of operation, as wells as profit that is at least 2% of sales.</w:t>
      </w:r>
    </w:p>
    <w:p w:rsidR="00ED174F" w:rsidRPr="001C46BB" w:rsidRDefault="00ED174F" w:rsidP="00ED174F">
      <w:pPr>
        <w:rPr>
          <w:rFonts w:ascii="Arial" w:hAnsi="Arial" w:cs="Arial"/>
        </w:rPr>
      </w:pPr>
    </w:p>
    <w:p w:rsidR="00ED174F" w:rsidRDefault="00ED174F" w:rsidP="00ED174F">
      <w:pPr>
        <w:rPr>
          <w:rFonts w:ascii="Arial" w:hAnsi="Arial" w:cs="Arial"/>
          <w:b/>
          <w:sz w:val="28"/>
          <w:szCs w:val="28"/>
          <w:u w:val="single"/>
        </w:rPr>
      </w:pPr>
      <w:r w:rsidRPr="00556846">
        <w:rPr>
          <w:rFonts w:ascii="Arial" w:hAnsi="Arial" w:cs="Arial"/>
          <w:b/>
          <w:sz w:val="28"/>
          <w:szCs w:val="28"/>
          <w:u w:val="single"/>
        </w:rPr>
        <w:t>Strategy</w:t>
      </w:r>
    </w:p>
    <w:p w:rsidR="00ED174F" w:rsidRPr="00556846" w:rsidRDefault="00ED174F" w:rsidP="00ED174F">
      <w:pPr>
        <w:rPr>
          <w:rFonts w:ascii="Arial" w:hAnsi="Arial" w:cs="Arial"/>
          <w:b/>
          <w:sz w:val="28"/>
          <w:szCs w:val="28"/>
          <w:u w:val="single"/>
        </w:rPr>
      </w:pPr>
    </w:p>
    <w:p w:rsidR="00ED174F" w:rsidRPr="00556846" w:rsidRDefault="00ED174F" w:rsidP="00ED174F">
      <w:pPr>
        <w:rPr>
          <w:rFonts w:ascii="Arial" w:hAnsi="Arial" w:cs="Arial"/>
          <w:b/>
        </w:rPr>
      </w:pPr>
      <w:r w:rsidRPr="00556846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 xml:space="preserve"> Market Focus and </w:t>
      </w:r>
      <w:r w:rsidRPr="00556846">
        <w:rPr>
          <w:rFonts w:ascii="Arial" w:hAnsi="Arial" w:cs="Arial"/>
          <w:b/>
        </w:rPr>
        <w:t>Analysis</w:t>
      </w:r>
    </w:p>
    <w:p w:rsidR="00ED174F" w:rsidRDefault="00ED174F" w:rsidP="00ED174F">
      <w:pPr>
        <w:rPr>
          <w:rFonts w:ascii="Arial" w:hAnsi="Arial" w:cs="Arial"/>
        </w:rPr>
      </w:pPr>
      <w:r w:rsidRPr="00556846">
        <w:rPr>
          <w:rFonts w:ascii="Arial" w:hAnsi="Arial" w:cs="Arial"/>
        </w:rPr>
        <w:t>The restaurant targets middle</w:t>
      </w:r>
      <w:r>
        <w:rPr>
          <w:rFonts w:ascii="Arial" w:hAnsi="Arial" w:cs="Arial"/>
        </w:rPr>
        <w:t>-</w:t>
      </w:r>
      <w:r w:rsidRPr="00556846">
        <w:rPr>
          <w:rFonts w:ascii="Arial" w:hAnsi="Arial" w:cs="Arial"/>
        </w:rPr>
        <w:t xml:space="preserve"> to lower</w:t>
      </w:r>
      <w:r>
        <w:rPr>
          <w:rFonts w:ascii="Arial" w:hAnsi="Arial" w:cs="Arial"/>
        </w:rPr>
        <w:t xml:space="preserve"> </w:t>
      </w:r>
      <w:r w:rsidRPr="00556846">
        <w:rPr>
          <w:rFonts w:ascii="Arial" w:hAnsi="Arial" w:cs="Arial"/>
        </w:rPr>
        <w:t>middle</w:t>
      </w:r>
      <w:r>
        <w:rPr>
          <w:rFonts w:ascii="Arial" w:hAnsi="Arial" w:cs="Arial"/>
        </w:rPr>
        <w:t>-</w:t>
      </w:r>
      <w:r w:rsidRPr="00556846">
        <w:rPr>
          <w:rFonts w:ascii="Arial" w:hAnsi="Arial" w:cs="Arial"/>
        </w:rPr>
        <w:t>class families with children</w:t>
      </w:r>
      <w:r>
        <w:rPr>
          <w:rFonts w:ascii="Arial" w:hAnsi="Arial" w:cs="Arial"/>
        </w:rPr>
        <w:t>,</w:t>
      </w:r>
      <w:r w:rsidRPr="00556846">
        <w:rPr>
          <w:rFonts w:ascii="Arial" w:hAnsi="Arial" w:cs="Arial"/>
        </w:rPr>
        <w:t xml:space="preserve"> as well as adults and seniors, located in Orlando, Florida.</w:t>
      </w:r>
      <w:r>
        <w:rPr>
          <w:rFonts w:ascii="Arial" w:hAnsi="Arial" w:cs="Arial"/>
        </w:rPr>
        <w:t xml:space="preserve"> </w:t>
      </w:r>
      <w:r w:rsidRPr="00556846">
        <w:rPr>
          <w:rFonts w:ascii="Arial" w:hAnsi="Arial" w:cs="Arial"/>
        </w:rPr>
        <w:t>The area within 15 minutes of the store has 10,000 families, mostly from lower to middle</w:t>
      </w:r>
      <w:r>
        <w:rPr>
          <w:rFonts w:ascii="Arial" w:hAnsi="Arial" w:cs="Arial"/>
        </w:rPr>
        <w:t>-</w:t>
      </w:r>
      <w:r w:rsidRPr="00556846">
        <w:rPr>
          <w:rFonts w:ascii="Arial" w:hAnsi="Arial" w:cs="Arial"/>
        </w:rPr>
        <w:t>class neighborhoods.</w:t>
      </w:r>
      <w:r>
        <w:rPr>
          <w:rFonts w:ascii="Arial" w:hAnsi="Arial" w:cs="Arial"/>
        </w:rPr>
        <w:t xml:space="preserve"> </w:t>
      </w:r>
      <w:r w:rsidRPr="00556846">
        <w:rPr>
          <w:rFonts w:ascii="Arial" w:hAnsi="Arial" w:cs="Arial"/>
        </w:rPr>
        <w:t xml:space="preserve">Average family size is </w:t>
      </w:r>
      <w:r>
        <w:rPr>
          <w:rFonts w:ascii="Arial" w:hAnsi="Arial" w:cs="Arial"/>
        </w:rPr>
        <w:t>four</w:t>
      </w:r>
      <w:r w:rsidRPr="00556846">
        <w:rPr>
          <w:rFonts w:ascii="Arial" w:hAnsi="Arial" w:cs="Arial"/>
        </w:rPr>
        <w:t xml:space="preserve"> people per household.</w:t>
      </w:r>
      <w:r>
        <w:rPr>
          <w:rFonts w:ascii="Arial" w:hAnsi="Arial" w:cs="Arial"/>
        </w:rPr>
        <w:t xml:space="preserve"> </w:t>
      </w:r>
      <w:r w:rsidRPr="00556846">
        <w:rPr>
          <w:rFonts w:ascii="Arial" w:hAnsi="Arial" w:cs="Arial"/>
        </w:rPr>
        <w:t>There is no direct competition; however, there are fast food restaurants like McDonald’s, Taco Bell</w:t>
      </w:r>
      <w:r>
        <w:rPr>
          <w:rFonts w:ascii="Arial" w:hAnsi="Arial" w:cs="Arial"/>
        </w:rPr>
        <w:t>,</w:t>
      </w:r>
      <w:r w:rsidRPr="00556846">
        <w:rPr>
          <w:rFonts w:ascii="Arial" w:hAnsi="Arial" w:cs="Arial"/>
        </w:rPr>
        <w:t xml:space="preserve"> and Wendy’s in the geographical target market.</w:t>
      </w:r>
      <w:r>
        <w:rPr>
          <w:rFonts w:ascii="Arial" w:hAnsi="Arial" w:cs="Arial"/>
        </w:rPr>
        <w:t xml:space="preserve"> </w:t>
      </w:r>
      <w:r w:rsidRPr="00556846">
        <w:rPr>
          <w:rFonts w:ascii="Arial" w:hAnsi="Arial" w:cs="Arial"/>
        </w:rPr>
        <w:t>The lower</w:t>
      </w:r>
      <w:r>
        <w:rPr>
          <w:rFonts w:ascii="Arial" w:hAnsi="Arial" w:cs="Arial"/>
        </w:rPr>
        <w:t xml:space="preserve"> to middle-class population is </w:t>
      </w:r>
      <w:r w:rsidRPr="00556846">
        <w:rPr>
          <w:rFonts w:ascii="Arial" w:hAnsi="Arial" w:cs="Arial"/>
        </w:rPr>
        <w:t xml:space="preserve">growing at about 6% per year over the next </w:t>
      </w:r>
      <w:r>
        <w:rPr>
          <w:rFonts w:ascii="Arial" w:hAnsi="Arial" w:cs="Arial"/>
        </w:rPr>
        <w:t>5</w:t>
      </w:r>
      <w:r w:rsidRPr="00556846">
        <w:rPr>
          <w:rFonts w:ascii="Arial" w:hAnsi="Arial" w:cs="Arial"/>
        </w:rPr>
        <w:t xml:space="preserve"> years in this area.</w:t>
      </w:r>
      <w:r>
        <w:rPr>
          <w:rFonts w:ascii="Arial" w:hAnsi="Arial" w:cs="Arial"/>
        </w:rPr>
        <w:t xml:space="preserve"> </w:t>
      </w:r>
    </w:p>
    <w:p w:rsidR="00ED174F" w:rsidRPr="00556846" w:rsidRDefault="00ED174F" w:rsidP="00ED174F">
      <w:pPr>
        <w:rPr>
          <w:rFonts w:ascii="Arial" w:hAnsi="Arial" w:cs="Arial"/>
        </w:rPr>
      </w:pPr>
      <w:r w:rsidRPr="00556846">
        <w:rPr>
          <w:rFonts w:ascii="Arial" w:hAnsi="Arial" w:cs="Arial"/>
        </w:rPr>
        <w:t xml:space="preserve"> </w:t>
      </w:r>
    </w:p>
    <w:p w:rsidR="00ED174F" w:rsidRPr="00556846" w:rsidRDefault="00ED174F" w:rsidP="00ED174F">
      <w:pPr>
        <w:rPr>
          <w:rFonts w:ascii="Arial" w:hAnsi="Arial" w:cs="Arial"/>
          <w:b/>
        </w:rPr>
      </w:pPr>
      <w:r w:rsidRPr="00556846"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 xml:space="preserve"> </w:t>
      </w:r>
      <w:r w:rsidRPr="00556846">
        <w:rPr>
          <w:rFonts w:ascii="Arial" w:hAnsi="Arial" w:cs="Arial"/>
          <w:b/>
        </w:rPr>
        <w:t>Product</w:t>
      </w:r>
    </w:p>
    <w:p w:rsidR="00ED174F" w:rsidRDefault="00ED174F" w:rsidP="00ED174F">
      <w:pPr>
        <w:rPr>
          <w:rFonts w:ascii="Arial" w:hAnsi="Arial" w:cs="Arial"/>
        </w:rPr>
      </w:pPr>
      <w:r w:rsidRPr="00556846">
        <w:rPr>
          <w:rFonts w:ascii="Arial" w:hAnsi="Arial" w:cs="Arial"/>
        </w:rPr>
        <w:t>The product is Italian food served buffet style, in an all-you-can-eat format, with a salad bar, pizza, several different types of pasta with three or four types of sauces, soup, desserts</w:t>
      </w:r>
      <w:r>
        <w:rPr>
          <w:rFonts w:ascii="Arial" w:hAnsi="Arial" w:cs="Arial"/>
        </w:rPr>
        <w:t>,</w:t>
      </w:r>
      <w:r w:rsidRPr="0055684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 </w:t>
      </w:r>
      <w:r w:rsidRPr="00556846">
        <w:rPr>
          <w:rFonts w:ascii="Arial" w:hAnsi="Arial" w:cs="Arial"/>
        </w:rPr>
        <w:t>self-serve soda bar.</w:t>
      </w:r>
      <w:r>
        <w:rPr>
          <w:rFonts w:ascii="Arial" w:hAnsi="Arial" w:cs="Arial"/>
        </w:rPr>
        <w:t xml:space="preserve"> </w:t>
      </w:r>
      <w:r w:rsidRPr="00556846">
        <w:rPr>
          <w:rFonts w:ascii="Arial" w:hAnsi="Arial" w:cs="Arial"/>
        </w:rPr>
        <w:t>The restaurant is als</w:t>
      </w:r>
      <w:r>
        <w:rPr>
          <w:rFonts w:ascii="Arial" w:hAnsi="Arial" w:cs="Arial"/>
        </w:rPr>
        <w:t>o to have a 500 square foot gaming</w:t>
      </w:r>
      <w:r w:rsidRPr="00556846">
        <w:rPr>
          <w:rFonts w:ascii="Arial" w:hAnsi="Arial" w:cs="Arial"/>
        </w:rPr>
        <w:t xml:space="preserve"> area </w:t>
      </w:r>
      <w:r>
        <w:rPr>
          <w:rFonts w:ascii="Arial" w:hAnsi="Arial" w:cs="Arial"/>
        </w:rPr>
        <w:t>that</w:t>
      </w:r>
      <w:r w:rsidRPr="00556846">
        <w:rPr>
          <w:rFonts w:ascii="Arial" w:hAnsi="Arial" w:cs="Arial"/>
        </w:rPr>
        <w:t xml:space="preserve"> has game machines that children would be interested in using.</w:t>
      </w:r>
    </w:p>
    <w:p w:rsidR="00ED174F" w:rsidRPr="00556846" w:rsidRDefault="00ED174F" w:rsidP="00ED174F">
      <w:pPr>
        <w:rPr>
          <w:rFonts w:ascii="Arial" w:hAnsi="Arial" w:cs="Arial"/>
        </w:rPr>
      </w:pPr>
    </w:p>
    <w:p w:rsidR="00ED174F" w:rsidRPr="00556846" w:rsidRDefault="00ED174F" w:rsidP="00ED174F">
      <w:pPr>
        <w:rPr>
          <w:rFonts w:ascii="Arial" w:hAnsi="Arial" w:cs="Arial"/>
          <w:b/>
        </w:rPr>
      </w:pPr>
      <w:r w:rsidRPr="00556846">
        <w:rPr>
          <w:rFonts w:ascii="Arial" w:hAnsi="Arial" w:cs="Arial"/>
          <w:b/>
        </w:rPr>
        <w:t>c)</w:t>
      </w:r>
      <w:r>
        <w:rPr>
          <w:rFonts w:ascii="Arial" w:hAnsi="Arial" w:cs="Arial"/>
          <w:b/>
        </w:rPr>
        <w:t xml:space="preserve"> </w:t>
      </w:r>
      <w:r w:rsidRPr="00556846">
        <w:rPr>
          <w:rFonts w:ascii="Arial" w:hAnsi="Arial" w:cs="Arial"/>
          <w:b/>
        </w:rPr>
        <w:t>Basis of Competition</w:t>
      </w:r>
    </w:p>
    <w:p w:rsidR="00ED174F" w:rsidRDefault="00ED174F" w:rsidP="00ED174F">
      <w:pPr>
        <w:rPr>
          <w:rFonts w:ascii="Arial" w:hAnsi="Arial" w:cs="Arial"/>
        </w:rPr>
      </w:pPr>
      <w:r w:rsidRPr="00556846">
        <w:rPr>
          <w:rFonts w:ascii="Arial" w:hAnsi="Arial" w:cs="Arial"/>
        </w:rPr>
        <w:t>Customers come to this restaurant because of the good Italian food at a low price</w:t>
      </w:r>
      <w:r>
        <w:rPr>
          <w:rFonts w:ascii="Arial" w:hAnsi="Arial" w:cs="Arial"/>
        </w:rPr>
        <w:t>—y</w:t>
      </w:r>
      <w:r w:rsidRPr="00556846">
        <w:rPr>
          <w:rFonts w:ascii="Arial" w:hAnsi="Arial" w:cs="Arial"/>
        </w:rPr>
        <w:t>ou can get a meal for $7</w:t>
      </w:r>
      <w:r>
        <w:rPr>
          <w:rFonts w:ascii="Arial" w:hAnsi="Arial" w:cs="Arial"/>
        </w:rPr>
        <w:t>,</w:t>
      </w:r>
      <w:r w:rsidRPr="00556846">
        <w:rPr>
          <w:rFonts w:ascii="Arial" w:hAnsi="Arial" w:cs="Arial"/>
        </w:rPr>
        <w:t xml:space="preserve"> including drinks.</w:t>
      </w:r>
      <w:r>
        <w:rPr>
          <w:rFonts w:ascii="Arial" w:hAnsi="Arial" w:cs="Arial"/>
        </w:rPr>
        <w:t xml:space="preserve"> </w:t>
      </w:r>
      <w:r w:rsidRPr="00556846">
        <w:rPr>
          <w:rFonts w:ascii="Arial" w:hAnsi="Arial" w:cs="Arial"/>
        </w:rPr>
        <w:t>Customers also eat at Papa Geo’s due to the cleanliness of the facility, the speed o</w:t>
      </w:r>
      <w:r>
        <w:rPr>
          <w:rFonts w:ascii="Arial" w:hAnsi="Arial" w:cs="Arial"/>
        </w:rPr>
        <w:t>f getting seated and served, and</w:t>
      </w:r>
      <w:r w:rsidRPr="0055684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game</w:t>
      </w:r>
      <w:r w:rsidRPr="00556846">
        <w:rPr>
          <w:rFonts w:ascii="Arial" w:hAnsi="Arial" w:cs="Arial"/>
        </w:rPr>
        <w:t xml:space="preserve"> machines </w:t>
      </w:r>
      <w:r>
        <w:rPr>
          <w:rFonts w:ascii="Arial" w:hAnsi="Arial" w:cs="Arial"/>
        </w:rPr>
        <w:t>that</w:t>
      </w:r>
      <w:r w:rsidRPr="00556846">
        <w:rPr>
          <w:rFonts w:ascii="Arial" w:hAnsi="Arial" w:cs="Arial"/>
        </w:rPr>
        <w:t xml:space="preserve"> keep the children busy while adults enjoy their meal.</w:t>
      </w:r>
    </w:p>
    <w:p w:rsidR="00ED174F" w:rsidRPr="00556846" w:rsidRDefault="00ED174F" w:rsidP="00ED174F">
      <w:pPr>
        <w:rPr>
          <w:rFonts w:ascii="Arial" w:hAnsi="Arial" w:cs="Arial"/>
        </w:rPr>
      </w:pPr>
    </w:p>
    <w:p w:rsidR="00ED174F" w:rsidRPr="009A6622" w:rsidRDefault="00ED174F" w:rsidP="00ED174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Start-Up</w:t>
      </w:r>
      <w:r w:rsidRPr="009A6622">
        <w:rPr>
          <w:rFonts w:ascii="Arial" w:hAnsi="Arial" w:cs="Arial"/>
          <w:b/>
          <w:sz w:val="28"/>
          <w:szCs w:val="28"/>
          <w:u w:val="single"/>
        </w:rPr>
        <w:t xml:space="preserve"> Requirements*</w:t>
      </w:r>
    </w:p>
    <w:p w:rsidR="00ED174F" w:rsidRPr="00556846" w:rsidRDefault="00ED174F" w:rsidP="00ED174F">
      <w:pPr>
        <w:rPr>
          <w:rFonts w:ascii="Arial" w:hAnsi="Arial" w:cs="Arial"/>
          <w:b/>
          <w:u w:val="single"/>
        </w:rPr>
      </w:pPr>
    </w:p>
    <w:p w:rsidR="00ED174F" w:rsidRDefault="00ED174F" w:rsidP="00ED174F">
      <w:pPr>
        <w:rPr>
          <w:rFonts w:ascii="Arial" w:hAnsi="Arial" w:cs="Arial"/>
          <w:b/>
          <w:u w:val="single"/>
        </w:rPr>
      </w:pPr>
      <w:r w:rsidRPr="009A6622">
        <w:rPr>
          <w:rFonts w:ascii="Arial" w:hAnsi="Arial" w:cs="Arial"/>
          <w:b/>
        </w:rPr>
        <w:t>Given Costs</w:t>
      </w:r>
    </w:p>
    <w:p w:rsidR="00ED174F" w:rsidRDefault="00ED174F" w:rsidP="00ED174F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cost of registering a limited liability company in Florida—filing fees listed at the bottom of the application located at </w:t>
      </w:r>
      <w:hyperlink r:id="rId6" w:history="1">
        <w:r>
          <w:rPr>
            <w:rStyle w:val="Hyperlink"/>
            <w:rFonts w:ascii="Arial" w:hAnsi="Arial" w:cs="Arial"/>
          </w:rPr>
          <w:t>http://form.sunbiz.org/pdf/cr2e047.pdf</w:t>
        </w:r>
      </w:hyperlink>
    </w:p>
    <w:p w:rsidR="00ED174F" w:rsidRDefault="00ED174F" w:rsidP="00ED174F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Renovation of the facility expected to cost $15,000</w:t>
      </w:r>
    </w:p>
    <w:p w:rsidR="00ED174F" w:rsidRDefault="00ED174F" w:rsidP="00ED174F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Business insurance, estimated at $1,000 per year</w:t>
      </w:r>
    </w:p>
    <w:p w:rsidR="00ED174F" w:rsidRDefault="00ED174F" w:rsidP="00ED174F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Health and other benefits at 20% of the salaries of the manager and assistant manager</w:t>
      </w:r>
      <w:r>
        <w:rPr>
          <w:rFonts w:ascii="Arial" w:hAnsi="Arial" w:cs="Arial"/>
        </w:rPr>
        <w:br/>
      </w:r>
    </w:p>
    <w:p w:rsidR="00ED174F" w:rsidRDefault="00ED174F" w:rsidP="00ED17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Costs you should estimate through research, experience, or other methods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Soda fountain bar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Two pizza ovens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Salad and pizza/dessert bar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Approximately 100 square foot commercial refrigerator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Two cash registers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Six video game machines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Management office with desk and lower priced laptop computer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Staff lunchroom equipment such as microwave, sink, cupboards, and refrigerator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 four-seat tables with chairs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Busing cart for transporting dirty dishes from the dining area to the dishwashing area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140 sets of dishes, including cutlery and drinking cups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Commercial dishwasher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Miscellaneous cooking and food handling equipment like trays, lifters, spoons, pots, and so on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cost of an average of seven employees on the payroll</w:t>
      </w:r>
    </w:p>
    <w:p w:rsidR="00ED174F" w:rsidRDefault="00ED174F" w:rsidP="00ED174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 operating costs, such as advertising, rent for a 3,500 square foot facility with male and female washrooms (already installed), utilities, maintenance, and annual depreciation</w:t>
      </w:r>
    </w:p>
    <w:p w:rsidR="00ED174F" w:rsidRDefault="00ED174F" w:rsidP="00ED174F">
      <w:pPr>
        <w:ind w:left="720"/>
        <w:rPr>
          <w:rFonts w:ascii="Arial" w:hAnsi="Arial" w:cs="Arial"/>
        </w:rPr>
      </w:pPr>
    </w:p>
    <w:p w:rsidR="00ED174F" w:rsidRDefault="00ED174F" w:rsidP="00ED174F">
      <w:pPr>
        <w:rPr>
          <w:rFonts w:ascii="Arial" w:hAnsi="Arial" w:cs="Arial"/>
        </w:rPr>
      </w:pPr>
      <w:r>
        <w:rPr>
          <w:rFonts w:ascii="Arial" w:hAnsi="Arial" w:cs="Arial"/>
        </w:rPr>
        <w:t>*If you have questions about start-up requirements, or think that other start-up costs necessary for the business are missing, then make an assumption and state it in the relevant section of the report.</w:t>
      </w:r>
    </w:p>
    <w:p w:rsidR="00ED174F" w:rsidRDefault="00ED174F" w:rsidP="00ED174F">
      <w:pPr>
        <w:rPr>
          <w:rFonts w:ascii="Arial" w:hAnsi="Arial" w:cs="Arial"/>
        </w:rPr>
      </w:pPr>
    </w:p>
    <w:p w:rsidR="00ED174F" w:rsidRDefault="00ED174F" w:rsidP="00ED17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Given Financial Assumptions*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owner will be granted a loan for the initial start-up, repayable over 10 years at current interest rates for small business loans.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owner will use personal funds to operate the business until it generates enough cash flow to fund itself.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Essentially, all sales are made by credit card. All credit card sales are paid to the restaurant daily by the credit card company.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total of 2.5% of sales are paid to the credit card company in fees.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Food suppliers give 30 days of trade credit.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Inventories are expected to be approximately 10% of the following month’s sales.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average meal costs $4 in materials and labor.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average family spends $4 on vending machine tokens.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Equipment is depreciated on a straight-line basis over 5 years.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Managers have health benefits, and other workers do not. The company will operate from 10:00 a.m. to 9:00 p.m., 7 days a week.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entrepreneur will manage the store and draw a salary.</w:t>
      </w:r>
    </w:p>
    <w:p w:rsidR="00ED174F" w:rsidRDefault="00ED174F" w:rsidP="00ED174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Every shift has one person on the cash register, one keeping the food bars stocked with food, two cooking the food, one on busing and table cleaning, a manager, and an assistant manager. </w:t>
      </w:r>
    </w:p>
    <w:p w:rsidR="00ED174F" w:rsidRDefault="00ED174F" w:rsidP="00ED174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174F" w:rsidRDefault="00ED174F" w:rsidP="00ED174F">
      <w:pPr>
        <w:rPr>
          <w:rFonts w:ascii="Arial" w:hAnsi="Arial" w:cs="Arial"/>
        </w:rPr>
      </w:pPr>
      <w:r>
        <w:rPr>
          <w:rFonts w:ascii="Arial" w:hAnsi="Arial" w:cs="Arial"/>
        </w:rPr>
        <w:t>*If you believe any other assumptions are necessary, please state them in your budget proposal.</w:t>
      </w:r>
    </w:p>
    <w:p w:rsidR="00B10B2D" w:rsidRDefault="00B10B2D"/>
    <w:sectPr w:rsidR="00B1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180"/>
    <w:multiLevelType w:val="hybridMultilevel"/>
    <w:tmpl w:val="8236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D28A6"/>
    <w:multiLevelType w:val="hybridMultilevel"/>
    <w:tmpl w:val="68C4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F4EB9"/>
    <w:multiLevelType w:val="hybridMultilevel"/>
    <w:tmpl w:val="8C3A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4F"/>
    <w:rsid w:val="00B10B2D"/>
    <w:rsid w:val="00C21386"/>
    <w:rsid w:val="00E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7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ED1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7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ED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form.sunbiz.org/pdf/cr2e047.pd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657</Words>
  <Characters>3745</Characters>
  <Application/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