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D7390" w14:textId="1F6E5DE9" w:rsidR="008272A0" w:rsidRDefault="008272A0" w:rsidP="00152896">
      <w:pPr>
        <w:jc w:val="center"/>
        <w:rPr>
          <w:rFonts w:ascii="Arial" w:hAnsi="Arial" w:cs="Arial"/>
          <w:b/>
          <w:sz w:val="48"/>
        </w:rPr>
      </w:pPr>
      <w:r>
        <w:rPr>
          <w:rFonts w:ascii="Arial" w:hAnsi="Arial" w:cs="Arial"/>
          <w:b/>
          <w:sz w:val="48"/>
        </w:rPr>
        <w:t xml:space="preserve">BUSM 4176 - Assessment Task 3 </w:t>
      </w:r>
    </w:p>
    <w:p w14:paraId="38BB394F" w14:textId="77777777" w:rsidR="00152896" w:rsidRPr="00784225" w:rsidRDefault="00152896" w:rsidP="004A14EC">
      <w:pPr>
        <w:tabs>
          <w:tab w:val="left" w:pos="720"/>
        </w:tabs>
        <w:spacing w:line="240" w:lineRule="exact"/>
        <w:ind w:right="360"/>
        <w:jc w:val="center"/>
        <w:rPr>
          <w:rFonts w:ascii="Arial" w:hAnsi="Arial" w:cs="Arial"/>
          <w:b/>
          <w:sz w:val="22"/>
          <w:szCs w:val="22"/>
        </w:rPr>
      </w:pPr>
      <w:bookmarkStart w:id="0" w:name="_GoBack"/>
      <w:bookmarkEnd w:id="0"/>
    </w:p>
    <w:p w14:paraId="01925C07" w14:textId="77777777" w:rsidR="00152896" w:rsidRPr="00784225" w:rsidRDefault="00152896" w:rsidP="004A14EC">
      <w:pPr>
        <w:tabs>
          <w:tab w:val="left" w:pos="720"/>
        </w:tabs>
        <w:spacing w:line="240" w:lineRule="exact"/>
        <w:ind w:right="360"/>
        <w:jc w:val="center"/>
        <w:rPr>
          <w:rFonts w:ascii="Arial" w:hAnsi="Arial" w:cs="Arial"/>
          <w:b/>
          <w:sz w:val="22"/>
          <w:szCs w:val="22"/>
        </w:rPr>
      </w:pPr>
    </w:p>
    <w:p w14:paraId="62AE4050" w14:textId="77777777" w:rsidR="00784225" w:rsidRPr="00784225" w:rsidRDefault="00784225" w:rsidP="00152896">
      <w:pPr>
        <w:widowControl w:val="0"/>
        <w:autoSpaceDE w:val="0"/>
        <w:autoSpaceDN w:val="0"/>
        <w:adjustRightInd w:val="0"/>
        <w:rPr>
          <w:rFonts w:ascii="Arial" w:eastAsiaTheme="minorEastAsia" w:hAnsi="Arial" w:cs="Arial"/>
          <w:b/>
          <w:bCs/>
          <w:color w:val="343434"/>
          <w:sz w:val="26"/>
          <w:szCs w:val="26"/>
          <w:lang w:eastAsia="en-US"/>
        </w:rPr>
      </w:pPr>
    </w:p>
    <w:p w14:paraId="51E61FE4" w14:textId="77777777" w:rsidR="00152896" w:rsidRPr="00784225" w:rsidRDefault="0055626C" w:rsidP="00152896">
      <w:pPr>
        <w:widowControl w:val="0"/>
        <w:autoSpaceDE w:val="0"/>
        <w:autoSpaceDN w:val="0"/>
        <w:adjustRightInd w:val="0"/>
        <w:rPr>
          <w:rFonts w:ascii="Arial" w:eastAsiaTheme="minorEastAsia" w:hAnsi="Arial" w:cs="Arial"/>
          <w:color w:val="0000FF"/>
          <w:sz w:val="26"/>
          <w:szCs w:val="26"/>
          <w:lang w:eastAsia="en-US"/>
        </w:rPr>
      </w:pPr>
      <w:r w:rsidRPr="00784225">
        <w:rPr>
          <w:rFonts w:ascii="Arial" w:eastAsiaTheme="minorEastAsia" w:hAnsi="Arial" w:cs="Arial"/>
          <w:b/>
          <w:bCs/>
          <w:color w:val="0000FF"/>
          <w:sz w:val="26"/>
          <w:szCs w:val="26"/>
          <w:lang w:eastAsia="en-US"/>
        </w:rPr>
        <w:t>Part A</w:t>
      </w:r>
      <w:r w:rsidR="00152896" w:rsidRPr="00784225">
        <w:rPr>
          <w:rFonts w:ascii="Arial" w:eastAsiaTheme="minorEastAsia" w:hAnsi="Arial" w:cs="Arial"/>
          <w:b/>
          <w:bCs/>
          <w:color w:val="0000FF"/>
          <w:sz w:val="26"/>
          <w:szCs w:val="26"/>
          <w:lang w:eastAsia="en-US"/>
        </w:rPr>
        <w:t xml:space="preserve"> (20 marks)</w:t>
      </w:r>
    </w:p>
    <w:p w14:paraId="04625E13" w14:textId="77777777" w:rsidR="00152896" w:rsidRPr="00784225" w:rsidRDefault="00152896" w:rsidP="00D4094E">
      <w:pPr>
        <w:widowControl w:val="0"/>
        <w:numPr>
          <w:ilvl w:val="0"/>
          <w:numId w:val="11"/>
        </w:numPr>
        <w:tabs>
          <w:tab w:val="left" w:pos="709"/>
        </w:tabs>
        <w:autoSpaceDE w:val="0"/>
        <w:autoSpaceDN w:val="0"/>
        <w:adjustRightInd w:val="0"/>
        <w:rPr>
          <w:rFonts w:ascii="Arial" w:eastAsiaTheme="minorEastAsia" w:hAnsi="Arial" w:cs="Arial"/>
          <w:color w:val="343434"/>
          <w:sz w:val="26"/>
          <w:szCs w:val="26"/>
          <w:lang w:eastAsia="en-US"/>
        </w:rPr>
      </w:pPr>
      <w:r w:rsidRPr="00D4094E">
        <w:rPr>
          <w:rFonts w:ascii="Arial" w:eastAsiaTheme="minorEastAsia" w:hAnsi="Arial" w:cs="Arial"/>
          <w:b/>
          <w:color w:val="0000FF"/>
          <w:sz w:val="26"/>
          <w:szCs w:val="26"/>
          <w:lang w:eastAsia="en-US"/>
        </w:rPr>
        <w:t>Answer FOUR</w:t>
      </w:r>
      <w:r w:rsidRPr="00784225">
        <w:rPr>
          <w:rFonts w:ascii="Arial" w:eastAsiaTheme="minorEastAsia" w:hAnsi="Arial" w:cs="Arial"/>
          <w:color w:val="343434"/>
          <w:sz w:val="26"/>
          <w:szCs w:val="26"/>
          <w:lang w:eastAsia="en-US"/>
        </w:rPr>
        <w:t xml:space="preserve"> (4) of six questions.</w:t>
      </w:r>
    </w:p>
    <w:p w14:paraId="4CBFB620" w14:textId="77777777" w:rsidR="00152896" w:rsidRPr="00784225" w:rsidRDefault="00152896" w:rsidP="00D4094E">
      <w:pPr>
        <w:widowControl w:val="0"/>
        <w:numPr>
          <w:ilvl w:val="0"/>
          <w:numId w:val="11"/>
        </w:numPr>
        <w:tabs>
          <w:tab w:val="left" w:pos="709"/>
        </w:tabs>
        <w:autoSpaceDE w:val="0"/>
        <w:autoSpaceDN w:val="0"/>
        <w:adjustRightInd w:val="0"/>
        <w:rPr>
          <w:rFonts w:ascii="Arial" w:eastAsiaTheme="minorEastAsia" w:hAnsi="Arial" w:cs="Arial"/>
          <w:color w:val="343434"/>
          <w:sz w:val="26"/>
          <w:szCs w:val="26"/>
          <w:lang w:eastAsia="en-US"/>
        </w:rPr>
      </w:pPr>
      <w:r w:rsidRPr="00784225">
        <w:rPr>
          <w:rFonts w:ascii="Arial" w:eastAsiaTheme="minorEastAsia" w:hAnsi="Arial" w:cs="Arial"/>
          <w:color w:val="343434"/>
          <w:sz w:val="26"/>
          <w:szCs w:val="26"/>
          <w:lang w:eastAsia="en-US"/>
        </w:rPr>
        <w:t>Each question in Part 1 is worth 5 marks.</w:t>
      </w:r>
    </w:p>
    <w:p w14:paraId="71BABE71" w14:textId="77777777" w:rsidR="00152896" w:rsidRPr="00784225" w:rsidRDefault="00152896" w:rsidP="00D4094E">
      <w:pPr>
        <w:widowControl w:val="0"/>
        <w:numPr>
          <w:ilvl w:val="0"/>
          <w:numId w:val="11"/>
        </w:numPr>
        <w:tabs>
          <w:tab w:val="left" w:pos="709"/>
        </w:tabs>
        <w:autoSpaceDE w:val="0"/>
        <w:autoSpaceDN w:val="0"/>
        <w:adjustRightInd w:val="0"/>
        <w:rPr>
          <w:rFonts w:ascii="Arial" w:eastAsiaTheme="minorEastAsia" w:hAnsi="Arial" w:cs="Arial"/>
          <w:color w:val="343434"/>
          <w:sz w:val="26"/>
          <w:szCs w:val="26"/>
          <w:lang w:eastAsia="en-US"/>
        </w:rPr>
      </w:pPr>
      <w:r w:rsidRPr="00784225">
        <w:rPr>
          <w:rFonts w:ascii="Arial" w:eastAsiaTheme="minorEastAsia" w:hAnsi="Arial" w:cs="Arial"/>
          <w:color w:val="343434"/>
          <w:sz w:val="26"/>
          <w:szCs w:val="26"/>
          <w:lang w:eastAsia="en-US"/>
        </w:rPr>
        <w:t>It is recommended that you spend approximately 15 minutes on each question in Part 1.</w:t>
      </w:r>
    </w:p>
    <w:p w14:paraId="2428E692" w14:textId="123FF4CA" w:rsidR="00152896" w:rsidRPr="00784225" w:rsidRDefault="00152896" w:rsidP="00D4094E">
      <w:pPr>
        <w:widowControl w:val="0"/>
        <w:numPr>
          <w:ilvl w:val="0"/>
          <w:numId w:val="11"/>
        </w:numPr>
        <w:tabs>
          <w:tab w:val="left" w:pos="709"/>
        </w:tabs>
        <w:autoSpaceDE w:val="0"/>
        <w:autoSpaceDN w:val="0"/>
        <w:adjustRightInd w:val="0"/>
        <w:rPr>
          <w:rFonts w:ascii="Arial" w:eastAsiaTheme="minorEastAsia" w:hAnsi="Arial" w:cs="Arial"/>
          <w:color w:val="343434"/>
          <w:sz w:val="26"/>
          <w:szCs w:val="26"/>
          <w:lang w:eastAsia="en-US"/>
        </w:rPr>
      </w:pPr>
      <w:r w:rsidRPr="00784225">
        <w:rPr>
          <w:rFonts w:ascii="Arial" w:eastAsiaTheme="minorEastAsia" w:hAnsi="Arial" w:cs="Arial"/>
          <w:color w:val="343434"/>
          <w:sz w:val="26"/>
          <w:szCs w:val="26"/>
          <w:lang w:eastAsia="en-US"/>
        </w:rPr>
        <w:t>Write succinctly and clearly – normally a good respo</w:t>
      </w:r>
      <w:r w:rsidR="008272A0">
        <w:rPr>
          <w:rFonts w:ascii="Arial" w:eastAsiaTheme="minorEastAsia" w:hAnsi="Arial" w:cs="Arial"/>
          <w:color w:val="343434"/>
          <w:sz w:val="26"/>
          <w:szCs w:val="26"/>
          <w:lang w:eastAsia="en-US"/>
        </w:rPr>
        <w:t>nse could be written in about 15</w:t>
      </w:r>
      <w:r w:rsidR="003A57F3">
        <w:rPr>
          <w:rFonts w:ascii="Arial" w:eastAsiaTheme="minorEastAsia" w:hAnsi="Arial" w:cs="Arial"/>
          <w:color w:val="343434"/>
          <w:sz w:val="26"/>
          <w:szCs w:val="26"/>
          <w:lang w:eastAsia="en-US"/>
        </w:rPr>
        <w:t>0</w:t>
      </w:r>
      <w:r w:rsidR="007A380B">
        <w:rPr>
          <w:rFonts w:ascii="Arial" w:eastAsiaTheme="minorEastAsia" w:hAnsi="Arial" w:cs="Arial"/>
          <w:color w:val="343434"/>
          <w:sz w:val="26"/>
          <w:szCs w:val="26"/>
          <w:lang w:eastAsia="en-US"/>
        </w:rPr>
        <w:t xml:space="preserve"> words</w:t>
      </w:r>
      <w:r w:rsidR="003A57F3">
        <w:rPr>
          <w:rFonts w:ascii="Arial" w:eastAsiaTheme="minorEastAsia" w:hAnsi="Arial" w:cs="Arial"/>
          <w:color w:val="343434"/>
          <w:sz w:val="26"/>
          <w:szCs w:val="26"/>
          <w:lang w:eastAsia="en-US"/>
        </w:rPr>
        <w:t>.  There is a maximum</w:t>
      </w:r>
      <w:r w:rsidR="008272A0">
        <w:rPr>
          <w:rFonts w:ascii="Arial" w:eastAsiaTheme="minorEastAsia" w:hAnsi="Arial" w:cs="Arial"/>
          <w:color w:val="343434"/>
          <w:sz w:val="26"/>
          <w:szCs w:val="26"/>
          <w:lang w:eastAsia="en-US"/>
        </w:rPr>
        <w:t xml:space="preserve"> of 20</w:t>
      </w:r>
      <w:r w:rsidRPr="00784225">
        <w:rPr>
          <w:rFonts w:ascii="Arial" w:eastAsiaTheme="minorEastAsia" w:hAnsi="Arial" w:cs="Arial"/>
          <w:color w:val="343434"/>
          <w:sz w:val="26"/>
          <w:szCs w:val="26"/>
          <w:lang w:eastAsia="en-US"/>
        </w:rPr>
        <w:t>0 words allowed for each question in Part A.</w:t>
      </w:r>
      <w:r w:rsidR="00C12750">
        <w:rPr>
          <w:rFonts w:ascii="Arial" w:eastAsiaTheme="minorEastAsia" w:hAnsi="Arial" w:cs="Arial"/>
          <w:color w:val="343434"/>
          <w:sz w:val="26"/>
          <w:szCs w:val="26"/>
          <w:lang w:eastAsia="en-US"/>
        </w:rPr>
        <w:t xml:space="preserve">  While it is expected that you would explicitly refer to particular management literature or theorists it is not necessary to provide a list of references. </w:t>
      </w:r>
    </w:p>
    <w:p w14:paraId="502229B5" w14:textId="77777777" w:rsidR="00152896" w:rsidRPr="00784225" w:rsidRDefault="00152896" w:rsidP="00152896">
      <w:pPr>
        <w:widowControl w:val="0"/>
        <w:autoSpaceDE w:val="0"/>
        <w:autoSpaceDN w:val="0"/>
        <w:adjustRightInd w:val="0"/>
        <w:ind w:left="480" w:hanging="480"/>
        <w:rPr>
          <w:rFonts w:ascii="Arial" w:eastAsiaTheme="minorEastAsia" w:hAnsi="Arial" w:cs="Arial"/>
          <w:color w:val="343434"/>
          <w:sz w:val="26"/>
          <w:szCs w:val="26"/>
          <w:lang w:eastAsia="en-US"/>
        </w:rPr>
      </w:pPr>
      <w:r w:rsidRPr="00784225">
        <w:rPr>
          <w:rFonts w:ascii="Arial" w:eastAsiaTheme="minorEastAsia" w:hAnsi="Arial" w:cs="Arial"/>
          <w:color w:val="343434"/>
          <w:sz w:val="26"/>
          <w:szCs w:val="26"/>
          <w:lang w:eastAsia="en-US"/>
        </w:rPr>
        <w:t> </w:t>
      </w:r>
    </w:p>
    <w:p w14:paraId="49A6E736" w14:textId="77777777" w:rsidR="00152896" w:rsidRPr="00784225" w:rsidRDefault="00152896" w:rsidP="00152896">
      <w:pPr>
        <w:widowControl w:val="0"/>
        <w:autoSpaceDE w:val="0"/>
        <w:autoSpaceDN w:val="0"/>
        <w:adjustRightInd w:val="0"/>
        <w:ind w:left="480" w:hanging="480"/>
        <w:rPr>
          <w:rFonts w:ascii="Arial" w:eastAsiaTheme="minorEastAsia" w:hAnsi="Arial" w:cs="Arial"/>
          <w:color w:val="343434"/>
          <w:sz w:val="26"/>
          <w:szCs w:val="26"/>
          <w:lang w:eastAsia="en-US"/>
        </w:rPr>
      </w:pPr>
      <w:r w:rsidRPr="00784225">
        <w:rPr>
          <w:rFonts w:ascii="Arial" w:eastAsiaTheme="minorEastAsia" w:hAnsi="Arial" w:cs="Arial"/>
          <w:color w:val="343434"/>
          <w:sz w:val="26"/>
          <w:szCs w:val="26"/>
          <w:lang w:eastAsia="en-US"/>
        </w:rPr>
        <w:t>In answering each of the questions you need to:</w:t>
      </w:r>
    </w:p>
    <w:p w14:paraId="2300D005" w14:textId="77777777" w:rsidR="00152896" w:rsidRPr="00784225" w:rsidRDefault="00152896" w:rsidP="0055626C">
      <w:pPr>
        <w:widowControl w:val="0"/>
        <w:numPr>
          <w:ilvl w:val="0"/>
          <w:numId w:val="4"/>
        </w:numPr>
        <w:tabs>
          <w:tab w:val="left" w:pos="220"/>
          <w:tab w:val="left" w:pos="720"/>
        </w:tabs>
        <w:autoSpaceDE w:val="0"/>
        <w:autoSpaceDN w:val="0"/>
        <w:adjustRightInd w:val="0"/>
        <w:rPr>
          <w:rFonts w:ascii="Arial" w:eastAsiaTheme="minorEastAsia" w:hAnsi="Arial" w:cs="Arial"/>
          <w:color w:val="343434"/>
          <w:sz w:val="26"/>
          <w:szCs w:val="26"/>
          <w:lang w:eastAsia="en-US"/>
        </w:rPr>
      </w:pPr>
      <w:r w:rsidRPr="00784225">
        <w:rPr>
          <w:rFonts w:ascii="Arial" w:eastAsiaTheme="minorEastAsia" w:hAnsi="Arial" w:cs="Arial"/>
          <w:color w:val="343434"/>
          <w:sz w:val="26"/>
          <w:szCs w:val="26"/>
          <w:lang w:eastAsia="en-US"/>
        </w:rPr>
        <w:t>Outline the theory or model. (1 marks)</w:t>
      </w:r>
    </w:p>
    <w:p w14:paraId="71391BA4" w14:textId="77777777" w:rsidR="00152896" w:rsidRPr="00784225" w:rsidRDefault="00152896" w:rsidP="0055626C">
      <w:pPr>
        <w:widowControl w:val="0"/>
        <w:numPr>
          <w:ilvl w:val="0"/>
          <w:numId w:val="4"/>
        </w:numPr>
        <w:tabs>
          <w:tab w:val="left" w:pos="220"/>
          <w:tab w:val="left" w:pos="720"/>
        </w:tabs>
        <w:autoSpaceDE w:val="0"/>
        <w:autoSpaceDN w:val="0"/>
        <w:adjustRightInd w:val="0"/>
        <w:rPr>
          <w:rFonts w:ascii="Arial" w:eastAsiaTheme="minorEastAsia" w:hAnsi="Arial" w:cs="Arial"/>
          <w:color w:val="343434"/>
          <w:sz w:val="26"/>
          <w:szCs w:val="26"/>
          <w:lang w:eastAsia="en-US"/>
        </w:rPr>
      </w:pPr>
      <w:r w:rsidRPr="00784225">
        <w:rPr>
          <w:rFonts w:ascii="Arial" w:eastAsiaTheme="minorEastAsia" w:hAnsi="Arial" w:cs="Arial"/>
          <w:color w:val="343434"/>
          <w:sz w:val="26"/>
          <w:szCs w:val="26"/>
          <w:lang w:eastAsia="en-US"/>
        </w:rPr>
        <w:t>Use an example to illustrate the concept. (1 mark)</w:t>
      </w:r>
    </w:p>
    <w:p w14:paraId="36E65BE3" w14:textId="77777777" w:rsidR="00152896" w:rsidRPr="00C72469" w:rsidRDefault="00152896" w:rsidP="0055626C">
      <w:pPr>
        <w:pStyle w:val="ListParagraph"/>
        <w:numPr>
          <w:ilvl w:val="0"/>
          <w:numId w:val="4"/>
        </w:numPr>
        <w:tabs>
          <w:tab w:val="left" w:pos="720"/>
        </w:tabs>
        <w:spacing w:line="240" w:lineRule="exact"/>
        <w:ind w:right="360"/>
        <w:rPr>
          <w:rFonts w:ascii="Arial" w:hAnsi="Arial" w:cs="Arial"/>
          <w:b/>
          <w:szCs w:val="22"/>
        </w:rPr>
      </w:pPr>
      <w:r w:rsidRPr="00784225">
        <w:rPr>
          <w:rFonts w:ascii="Arial" w:eastAsiaTheme="minorEastAsia" w:hAnsi="Arial" w:cs="Arial"/>
          <w:color w:val="343434"/>
          <w:sz w:val="26"/>
          <w:szCs w:val="26"/>
          <w:lang w:eastAsia="en-US"/>
        </w:rPr>
        <w:t>Evaluation:  What are the strength and weaknesses of the management theory or model? (3 marks)</w:t>
      </w:r>
    </w:p>
    <w:p w14:paraId="1F699FE1" w14:textId="2F49F3FE" w:rsidR="00C72469" w:rsidRPr="00784225" w:rsidRDefault="00C72469" w:rsidP="0055626C">
      <w:pPr>
        <w:pStyle w:val="ListParagraph"/>
        <w:numPr>
          <w:ilvl w:val="0"/>
          <w:numId w:val="4"/>
        </w:numPr>
        <w:tabs>
          <w:tab w:val="left" w:pos="720"/>
        </w:tabs>
        <w:spacing w:line="240" w:lineRule="exact"/>
        <w:ind w:right="360"/>
        <w:rPr>
          <w:rFonts w:ascii="Arial" w:hAnsi="Arial" w:cs="Arial"/>
          <w:b/>
          <w:szCs w:val="22"/>
        </w:rPr>
      </w:pPr>
      <w:r>
        <w:rPr>
          <w:rFonts w:ascii="Arial" w:eastAsiaTheme="minorEastAsia" w:hAnsi="Arial" w:cs="Arial"/>
          <w:color w:val="343434"/>
          <w:sz w:val="26"/>
          <w:szCs w:val="26"/>
          <w:lang w:eastAsia="en-US"/>
        </w:rPr>
        <w:t xml:space="preserve">Note while it is necessary to identify the key theorists it is not necessary to cite the theorist.  Example:  </w:t>
      </w:r>
      <w:r w:rsidR="00A20260">
        <w:rPr>
          <w:rFonts w:ascii="Arial" w:eastAsiaTheme="minorEastAsia" w:hAnsi="Arial" w:cs="Arial"/>
          <w:color w:val="343434"/>
          <w:sz w:val="26"/>
          <w:szCs w:val="26"/>
          <w:lang w:eastAsia="en-US"/>
        </w:rPr>
        <w:t>“</w:t>
      </w:r>
      <w:r>
        <w:rPr>
          <w:rFonts w:ascii="Arial" w:eastAsiaTheme="minorEastAsia" w:hAnsi="Arial" w:cs="Arial"/>
          <w:color w:val="343434"/>
          <w:sz w:val="26"/>
          <w:szCs w:val="26"/>
          <w:lang w:eastAsia="en-US"/>
        </w:rPr>
        <w:t xml:space="preserve">Taylor argued that the key to </w:t>
      </w:r>
      <w:r w:rsidR="00A20260">
        <w:rPr>
          <w:rFonts w:ascii="Arial" w:eastAsiaTheme="minorEastAsia" w:hAnsi="Arial" w:cs="Arial"/>
          <w:color w:val="343434"/>
          <w:sz w:val="26"/>
          <w:szCs w:val="26"/>
          <w:lang w:eastAsia="en-US"/>
        </w:rPr>
        <w:t>improvement……….”</w:t>
      </w:r>
    </w:p>
    <w:p w14:paraId="3E5FF04D" w14:textId="77777777" w:rsidR="00152896" w:rsidRPr="00784225" w:rsidRDefault="00152896" w:rsidP="004A14EC">
      <w:pPr>
        <w:tabs>
          <w:tab w:val="left" w:pos="720"/>
        </w:tabs>
        <w:spacing w:line="240" w:lineRule="exact"/>
        <w:ind w:right="360"/>
        <w:jc w:val="center"/>
        <w:rPr>
          <w:rFonts w:ascii="Arial" w:hAnsi="Arial" w:cs="Arial"/>
          <w:b/>
          <w:sz w:val="22"/>
          <w:szCs w:val="22"/>
        </w:rPr>
      </w:pPr>
    </w:p>
    <w:p w14:paraId="6F8B00BD" w14:textId="77777777" w:rsidR="0055626C" w:rsidRPr="00784225" w:rsidRDefault="0055626C" w:rsidP="0055626C">
      <w:pPr>
        <w:spacing w:line="240" w:lineRule="exact"/>
        <w:ind w:right="360"/>
        <w:rPr>
          <w:rFonts w:ascii="Arial" w:hAnsi="Arial" w:cs="Arial"/>
          <w:b/>
          <w:sz w:val="22"/>
          <w:szCs w:val="22"/>
        </w:rPr>
      </w:pPr>
    </w:p>
    <w:p w14:paraId="55DB0939" w14:textId="503D619E" w:rsidR="00D4094E" w:rsidRPr="00A20260" w:rsidRDefault="00D4094E" w:rsidP="00D4094E">
      <w:pPr>
        <w:pStyle w:val="NormalWeb"/>
        <w:numPr>
          <w:ilvl w:val="0"/>
          <w:numId w:val="10"/>
        </w:numPr>
        <w:spacing w:before="0" w:beforeAutospacing="0" w:after="0" w:afterAutospacing="0"/>
        <w:rPr>
          <w:color w:val="0000FF"/>
          <w:sz w:val="28"/>
          <w:szCs w:val="24"/>
        </w:rPr>
      </w:pPr>
      <w:r w:rsidRPr="00A20260">
        <w:rPr>
          <w:rFonts w:ascii="Arial" w:hAnsi="Arial" w:cs="Arial"/>
          <w:color w:val="0000FF"/>
          <w:sz w:val="28"/>
          <w:szCs w:val="24"/>
        </w:rPr>
        <w:t xml:space="preserve">Discuss why a manager’s role is now more complex because we live in a </w:t>
      </w:r>
      <w:r w:rsidRPr="00A20260">
        <w:rPr>
          <w:rFonts w:ascii="Arial" w:hAnsi="Arial" w:cs="Arial"/>
          <w:color w:val="0000FF"/>
          <w:sz w:val="28"/>
          <w:szCs w:val="24"/>
          <w:u w:val="single"/>
        </w:rPr>
        <w:t>post-industrial society</w:t>
      </w:r>
    </w:p>
    <w:p w14:paraId="4EFDC4D2" w14:textId="4ED18F05" w:rsidR="00D4094E" w:rsidRPr="00A20260" w:rsidRDefault="00D4094E" w:rsidP="00D4094E">
      <w:pPr>
        <w:pStyle w:val="NormalWeb"/>
        <w:numPr>
          <w:ilvl w:val="0"/>
          <w:numId w:val="10"/>
        </w:numPr>
        <w:spacing w:before="0" w:beforeAutospacing="0" w:after="0" w:afterAutospacing="0"/>
        <w:rPr>
          <w:color w:val="0000FF"/>
          <w:sz w:val="28"/>
          <w:szCs w:val="24"/>
        </w:rPr>
      </w:pPr>
      <w:r w:rsidRPr="00A20260">
        <w:rPr>
          <w:rFonts w:ascii="Arial" w:hAnsi="Arial" w:cs="Arial"/>
          <w:color w:val="0000FF"/>
          <w:sz w:val="28"/>
          <w:szCs w:val="24"/>
        </w:rPr>
        <w:t xml:space="preserve">Discuss the concept of </w:t>
      </w:r>
      <w:r w:rsidRPr="00A20260">
        <w:rPr>
          <w:rFonts w:ascii="Arial" w:hAnsi="Arial" w:cs="Arial"/>
          <w:color w:val="0000FF"/>
          <w:sz w:val="28"/>
          <w:szCs w:val="24"/>
          <w:u w:val="single"/>
        </w:rPr>
        <w:t>empowerment</w:t>
      </w:r>
      <w:r w:rsidRPr="00A20260">
        <w:rPr>
          <w:rFonts w:ascii="Arial" w:hAnsi="Arial" w:cs="Arial"/>
          <w:color w:val="0000FF"/>
          <w:sz w:val="28"/>
          <w:szCs w:val="24"/>
        </w:rPr>
        <w:t xml:space="preserve"> and how managers can use this in the workplace</w:t>
      </w:r>
    </w:p>
    <w:p w14:paraId="78748274" w14:textId="43A2DD5B" w:rsidR="00D4094E" w:rsidRPr="00A20260" w:rsidRDefault="00D4094E" w:rsidP="00D4094E">
      <w:pPr>
        <w:pStyle w:val="NormalWeb"/>
        <w:numPr>
          <w:ilvl w:val="0"/>
          <w:numId w:val="10"/>
        </w:numPr>
        <w:spacing w:before="0" w:beforeAutospacing="0" w:after="0" w:afterAutospacing="0"/>
        <w:rPr>
          <w:color w:val="0000FF"/>
          <w:sz w:val="28"/>
          <w:szCs w:val="24"/>
        </w:rPr>
      </w:pPr>
      <w:r w:rsidRPr="00A20260">
        <w:rPr>
          <w:rFonts w:ascii="Arial" w:hAnsi="Arial" w:cs="Arial"/>
          <w:color w:val="0000FF"/>
          <w:spacing w:val="-2"/>
          <w:sz w:val="28"/>
          <w:szCs w:val="24"/>
        </w:rPr>
        <w:t xml:space="preserve">Discuss </w:t>
      </w:r>
      <w:r w:rsidR="005963D2" w:rsidRPr="00A20260">
        <w:rPr>
          <w:rFonts w:ascii="Arial" w:hAnsi="Arial" w:cs="Arial"/>
          <w:color w:val="0000FF"/>
          <w:spacing w:val="-2"/>
          <w:sz w:val="28"/>
          <w:szCs w:val="24"/>
        </w:rPr>
        <w:t xml:space="preserve">the concept of the </w:t>
      </w:r>
      <w:r w:rsidR="005963D2" w:rsidRPr="00A20260">
        <w:rPr>
          <w:rFonts w:ascii="Arial" w:hAnsi="Arial" w:cs="Arial"/>
          <w:color w:val="0000FF"/>
          <w:spacing w:val="-2"/>
          <w:sz w:val="28"/>
          <w:szCs w:val="24"/>
          <w:u w:val="single"/>
        </w:rPr>
        <w:t>flexible firm</w:t>
      </w:r>
      <w:r w:rsidRPr="00A20260">
        <w:rPr>
          <w:rFonts w:ascii="Arial" w:hAnsi="Arial" w:cs="Arial"/>
          <w:color w:val="0000FF"/>
          <w:spacing w:val="-2"/>
          <w:sz w:val="28"/>
          <w:szCs w:val="24"/>
        </w:rPr>
        <w:t>.</w:t>
      </w:r>
    </w:p>
    <w:p w14:paraId="28BD9800" w14:textId="03302077" w:rsidR="00D4094E" w:rsidRPr="00A20260" w:rsidRDefault="00D4094E" w:rsidP="00D4094E">
      <w:pPr>
        <w:pStyle w:val="NormalWeb"/>
        <w:numPr>
          <w:ilvl w:val="0"/>
          <w:numId w:val="10"/>
        </w:numPr>
        <w:spacing w:before="0" w:beforeAutospacing="0" w:after="0" w:afterAutospacing="0"/>
        <w:rPr>
          <w:color w:val="0000FF"/>
          <w:sz w:val="28"/>
          <w:szCs w:val="24"/>
        </w:rPr>
      </w:pPr>
      <w:r w:rsidRPr="00A20260">
        <w:rPr>
          <w:rFonts w:ascii="Arial" w:hAnsi="Arial" w:cs="Arial"/>
          <w:color w:val="0000FF"/>
          <w:spacing w:val="-2"/>
          <w:sz w:val="28"/>
          <w:szCs w:val="24"/>
        </w:rPr>
        <w:t xml:space="preserve">Discuss why increasing </w:t>
      </w:r>
      <w:r w:rsidRPr="00A20260">
        <w:rPr>
          <w:rFonts w:ascii="Arial" w:hAnsi="Arial" w:cs="Arial"/>
          <w:i/>
          <w:iCs/>
          <w:color w:val="0000FF"/>
          <w:spacing w:val="-2"/>
          <w:sz w:val="28"/>
          <w:szCs w:val="24"/>
          <w:u w:val="single"/>
        </w:rPr>
        <w:t>consumer consumption</w:t>
      </w:r>
      <w:r w:rsidRPr="00A20260">
        <w:rPr>
          <w:rFonts w:ascii="Arial" w:hAnsi="Arial" w:cs="Arial"/>
          <w:color w:val="0000FF"/>
          <w:spacing w:val="-2"/>
          <w:sz w:val="28"/>
          <w:szCs w:val="24"/>
        </w:rPr>
        <w:t xml:space="preserve"> is both an economic savior and an environmental devil.</w:t>
      </w:r>
    </w:p>
    <w:p w14:paraId="0C7CF538" w14:textId="68083C66" w:rsidR="00D4094E" w:rsidRPr="00A20260" w:rsidRDefault="005963D2" w:rsidP="00D4094E">
      <w:pPr>
        <w:pStyle w:val="NormalWeb"/>
        <w:numPr>
          <w:ilvl w:val="0"/>
          <w:numId w:val="10"/>
        </w:numPr>
        <w:spacing w:before="0" w:beforeAutospacing="0" w:after="0" w:afterAutospacing="0"/>
        <w:rPr>
          <w:color w:val="0000FF"/>
          <w:sz w:val="28"/>
          <w:szCs w:val="24"/>
        </w:rPr>
      </w:pPr>
      <w:r w:rsidRPr="00A20260">
        <w:rPr>
          <w:rFonts w:ascii="Arial" w:hAnsi="Arial" w:cs="Arial"/>
          <w:color w:val="0000FF"/>
          <w:spacing w:val="-2"/>
          <w:sz w:val="28"/>
          <w:szCs w:val="24"/>
        </w:rPr>
        <w:t xml:space="preserve">Discuss how </w:t>
      </w:r>
      <w:r w:rsidRPr="00A20260">
        <w:rPr>
          <w:rFonts w:ascii="Arial" w:hAnsi="Arial" w:cs="Arial"/>
          <w:color w:val="0000FF"/>
          <w:spacing w:val="-2"/>
          <w:sz w:val="28"/>
          <w:szCs w:val="24"/>
          <w:u w:val="single"/>
        </w:rPr>
        <w:t>s</w:t>
      </w:r>
      <w:r w:rsidR="00D4094E" w:rsidRPr="00A20260">
        <w:rPr>
          <w:rFonts w:ascii="Arial" w:hAnsi="Arial" w:cs="Arial"/>
          <w:color w:val="0000FF"/>
          <w:spacing w:val="-2"/>
          <w:sz w:val="28"/>
          <w:szCs w:val="24"/>
          <w:u w:val="single"/>
        </w:rPr>
        <w:t>ocial business</w:t>
      </w:r>
      <w:r w:rsidR="00D4094E" w:rsidRPr="00A20260">
        <w:rPr>
          <w:rFonts w:ascii="Arial" w:hAnsi="Arial" w:cs="Arial"/>
          <w:color w:val="0000FF"/>
          <w:spacing w:val="-2"/>
          <w:sz w:val="28"/>
          <w:szCs w:val="24"/>
        </w:rPr>
        <w:t xml:space="preserve"> </w:t>
      </w:r>
      <w:r w:rsidRPr="00A20260">
        <w:rPr>
          <w:rFonts w:ascii="Arial" w:hAnsi="Arial" w:cs="Arial"/>
          <w:color w:val="0000FF"/>
          <w:spacing w:val="-2"/>
          <w:sz w:val="28"/>
          <w:szCs w:val="24"/>
        </w:rPr>
        <w:t>provides an innovative approach benefits business and social outcomes.</w:t>
      </w:r>
    </w:p>
    <w:p w14:paraId="5B5BB3A9" w14:textId="01F68004" w:rsidR="005963D2" w:rsidRPr="00A20260" w:rsidRDefault="00111A6A" w:rsidP="00D4094E">
      <w:pPr>
        <w:pStyle w:val="NormalWeb"/>
        <w:numPr>
          <w:ilvl w:val="0"/>
          <w:numId w:val="10"/>
        </w:numPr>
        <w:spacing w:before="0" w:beforeAutospacing="0" w:after="0" w:afterAutospacing="0"/>
        <w:rPr>
          <w:rFonts w:ascii="Arial" w:hAnsi="Arial" w:cs="Arial"/>
          <w:color w:val="0000FF"/>
          <w:sz w:val="28"/>
          <w:szCs w:val="24"/>
        </w:rPr>
      </w:pPr>
      <w:r w:rsidRPr="00A20260">
        <w:rPr>
          <w:rFonts w:ascii="Arial" w:hAnsi="Arial" w:cs="Arial"/>
          <w:color w:val="0000FF"/>
          <w:sz w:val="28"/>
          <w:szCs w:val="24"/>
        </w:rPr>
        <w:t xml:space="preserve">Discuss the </w:t>
      </w:r>
      <w:r w:rsidRPr="00A20260">
        <w:rPr>
          <w:rFonts w:ascii="Arial" w:hAnsi="Arial" w:cs="Arial"/>
          <w:color w:val="0000FF"/>
          <w:sz w:val="28"/>
          <w:szCs w:val="24"/>
          <w:u w:val="single"/>
        </w:rPr>
        <w:t>power-interest grid</w:t>
      </w:r>
      <w:r w:rsidRPr="00A20260">
        <w:rPr>
          <w:rFonts w:ascii="Arial" w:hAnsi="Arial" w:cs="Arial"/>
          <w:color w:val="0000FF"/>
          <w:sz w:val="28"/>
          <w:szCs w:val="24"/>
        </w:rPr>
        <w:t xml:space="preserve"> that forms part of stakeholder analysis</w:t>
      </w:r>
    </w:p>
    <w:p w14:paraId="42A8563C" w14:textId="77777777" w:rsidR="00784225" w:rsidRPr="00A20260" w:rsidRDefault="00784225" w:rsidP="00D4094E">
      <w:pPr>
        <w:spacing w:line="240" w:lineRule="exact"/>
        <w:rPr>
          <w:rFonts w:ascii="Arial" w:hAnsi="Arial" w:cs="Arial"/>
          <w:b/>
          <w:color w:val="0000FF"/>
          <w:sz w:val="28"/>
        </w:rPr>
      </w:pPr>
    </w:p>
    <w:p w14:paraId="14C2170A" w14:textId="77777777" w:rsidR="008272A0" w:rsidRDefault="008272A0">
      <w:pPr>
        <w:rPr>
          <w:rFonts w:ascii="Arial" w:eastAsiaTheme="minorEastAsia" w:hAnsi="Arial" w:cs="Arial"/>
          <w:b/>
          <w:bCs/>
          <w:color w:val="0000FF"/>
          <w:sz w:val="26"/>
          <w:szCs w:val="26"/>
          <w:lang w:eastAsia="en-US"/>
        </w:rPr>
      </w:pPr>
      <w:r>
        <w:rPr>
          <w:rFonts w:ascii="Arial" w:eastAsiaTheme="minorEastAsia" w:hAnsi="Arial" w:cs="Arial"/>
          <w:b/>
          <w:bCs/>
          <w:color w:val="0000FF"/>
          <w:sz w:val="26"/>
          <w:szCs w:val="26"/>
          <w:lang w:eastAsia="en-US"/>
        </w:rPr>
        <w:br w:type="page"/>
      </w:r>
    </w:p>
    <w:p w14:paraId="4A76D25A" w14:textId="6D69F3FD" w:rsidR="0055626C" w:rsidRPr="00784225" w:rsidRDefault="0055626C" w:rsidP="0055626C">
      <w:pPr>
        <w:widowControl w:val="0"/>
        <w:autoSpaceDE w:val="0"/>
        <w:autoSpaceDN w:val="0"/>
        <w:adjustRightInd w:val="0"/>
        <w:rPr>
          <w:rFonts w:ascii="Arial" w:eastAsiaTheme="minorEastAsia" w:hAnsi="Arial" w:cs="Arial"/>
          <w:color w:val="0000FF"/>
          <w:sz w:val="26"/>
          <w:szCs w:val="26"/>
          <w:lang w:eastAsia="en-US"/>
        </w:rPr>
      </w:pPr>
      <w:r w:rsidRPr="00784225">
        <w:rPr>
          <w:rFonts w:ascii="Arial" w:eastAsiaTheme="minorEastAsia" w:hAnsi="Arial" w:cs="Arial"/>
          <w:b/>
          <w:bCs/>
          <w:color w:val="0000FF"/>
          <w:sz w:val="26"/>
          <w:szCs w:val="26"/>
          <w:lang w:eastAsia="en-US"/>
        </w:rPr>
        <w:lastRenderedPageBreak/>
        <w:t>Part B (20 marks) – Case Study Analysis</w:t>
      </w:r>
    </w:p>
    <w:p w14:paraId="4B70AD92" w14:textId="77777777" w:rsidR="0055626C" w:rsidRPr="00784225" w:rsidRDefault="0055626C" w:rsidP="0055626C">
      <w:pPr>
        <w:spacing w:line="240" w:lineRule="exact"/>
        <w:ind w:right="360"/>
        <w:rPr>
          <w:rFonts w:ascii="Arial" w:hAnsi="Arial" w:cs="Arial"/>
          <w:b/>
          <w:sz w:val="22"/>
          <w:szCs w:val="22"/>
        </w:rPr>
      </w:pPr>
    </w:p>
    <w:p w14:paraId="3CBFA2F0" w14:textId="77777777" w:rsidR="0055626C" w:rsidRPr="00784225" w:rsidRDefault="0055626C" w:rsidP="004A14EC">
      <w:pPr>
        <w:tabs>
          <w:tab w:val="left" w:pos="720"/>
        </w:tabs>
        <w:spacing w:line="240" w:lineRule="exact"/>
        <w:ind w:right="360"/>
        <w:jc w:val="center"/>
        <w:rPr>
          <w:rFonts w:ascii="Arial" w:hAnsi="Arial" w:cs="Arial"/>
          <w:b/>
          <w:sz w:val="22"/>
          <w:szCs w:val="22"/>
        </w:rPr>
      </w:pPr>
    </w:p>
    <w:p w14:paraId="2FB93C4A" w14:textId="77777777" w:rsidR="008272A0" w:rsidRPr="008E54FF" w:rsidRDefault="008272A0" w:rsidP="008272A0">
      <w:pPr>
        <w:jc w:val="center"/>
        <w:rPr>
          <w:b/>
          <w:sz w:val="44"/>
        </w:rPr>
      </w:pPr>
      <w:r w:rsidRPr="008E54FF">
        <w:rPr>
          <w:b/>
          <w:sz w:val="44"/>
        </w:rPr>
        <w:t>Sustainable Energy</w:t>
      </w:r>
    </w:p>
    <w:p w14:paraId="704AA98A" w14:textId="77777777" w:rsidR="008272A0" w:rsidRDefault="008272A0" w:rsidP="008272A0"/>
    <w:p w14:paraId="7B56F7FC" w14:textId="77777777" w:rsidR="008272A0" w:rsidRPr="00F23685" w:rsidRDefault="008272A0" w:rsidP="008272A0">
      <w:pPr>
        <w:rPr>
          <w:b/>
        </w:rPr>
      </w:pPr>
      <w:r w:rsidRPr="00F23685">
        <w:rPr>
          <w:b/>
        </w:rPr>
        <w:t>Sustainable Energy - Background</w:t>
      </w:r>
    </w:p>
    <w:p w14:paraId="52746B44" w14:textId="77777777" w:rsidR="008272A0" w:rsidRDefault="008272A0" w:rsidP="008272A0">
      <w:r>
        <w:t>Sustainable</w:t>
      </w:r>
      <w:r w:rsidRPr="005B2DC7">
        <w:t xml:space="preserve"> Energy is a relatively small, highly specialised </w:t>
      </w:r>
      <w:r>
        <w:t xml:space="preserve">private owned </w:t>
      </w:r>
      <w:r w:rsidRPr="005B2DC7">
        <w:t xml:space="preserve">energy company.  </w:t>
      </w:r>
      <w:r>
        <w:t>Three colleagues from the former Victorian State Electricity Commission established the company in 1994.  Initially its major focus wa</w:t>
      </w:r>
      <w:r w:rsidRPr="005B2DC7">
        <w:t>s the analysis of energy consumption patterns for companies that use</w:t>
      </w:r>
      <w:r>
        <w:t>d</w:t>
      </w:r>
      <w:r w:rsidRPr="005B2DC7">
        <w:t xml:space="preserve"> large quantities of ele</w:t>
      </w:r>
      <w:r>
        <w:t>ctrical energy.  It then advised</w:t>
      </w:r>
      <w:r w:rsidRPr="005B2DC7">
        <w:t xml:space="preserve"> its clients on how to use energy more efficiently and effectively.  </w:t>
      </w:r>
      <w:r>
        <w:t>Over the past twelve years it has built on its success and expanded its operations to include renewable energy and cogeneration strategies.</w:t>
      </w:r>
    </w:p>
    <w:p w14:paraId="5743FF1F" w14:textId="77777777" w:rsidR="008272A0" w:rsidRDefault="008272A0" w:rsidP="008272A0"/>
    <w:p w14:paraId="669F25EC" w14:textId="77777777" w:rsidR="008272A0" w:rsidRPr="005B2DC7" w:rsidRDefault="008272A0" w:rsidP="008272A0">
      <w:r>
        <w:t xml:space="preserve">In 2007 the three colleagues decided to step back from the day-to-day operations of the company although they continued as Board Members.  In July 2007 they appointed Dr Maree Nash as the new Chief Executive Officer.  Dr Nash has particular expertise in cogeneration techniques.  As well as CEO, Dr Nash was also appointed to the Board of Sustainable Energy. </w:t>
      </w:r>
    </w:p>
    <w:p w14:paraId="027EAA87" w14:textId="77777777" w:rsidR="008272A0" w:rsidRDefault="008272A0" w:rsidP="008272A0"/>
    <w:p w14:paraId="50609DB6" w14:textId="77777777" w:rsidR="008272A0" w:rsidRPr="005B2DC7" w:rsidRDefault="008272A0" w:rsidP="008272A0">
      <w:r>
        <w:t>The company’s mission</w:t>
      </w:r>
      <w:r w:rsidRPr="005B2DC7">
        <w:t xml:space="preserve"> is to be recognised in the energy sector internationally as the best in the field</w:t>
      </w:r>
      <w:r>
        <w:t xml:space="preserve"> of energy analysis and energy </w:t>
      </w:r>
      <w:r w:rsidRPr="005B2DC7">
        <w:t>solutions.</w:t>
      </w:r>
      <w:r>
        <w:t xml:space="preserve">  </w:t>
      </w:r>
    </w:p>
    <w:p w14:paraId="258F3074" w14:textId="77777777" w:rsidR="008272A0" w:rsidRDefault="008272A0" w:rsidP="008272A0"/>
    <w:p w14:paraId="01429AC0" w14:textId="77777777" w:rsidR="008272A0" w:rsidRPr="00F23685" w:rsidRDefault="008272A0" w:rsidP="008272A0">
      <w:pPr>
        <w:rPr>
          <w:b/>
        </w:rPr>
      </w:pPr>
      <w:r w:rsidRPr="00F23685">
        <w:rPr>
          <w:b/>
        </w:rPr>
        <w:t>Structure of Sustainable Energy</w:t>
      </w:r>
    </w:p>
    <w:p w14:paraId="73376B99" w14:textId="77777777" w:rsidR="008272A0" w:rsidRPr="005B2DC7" w:rsidRDefault="008272A0" w:rsidP="008272A0">
      <w:r>
        <w:t>Sustainable</w:t>
      </w:r>
      <w:r w:rsidRPr="005B2DC7">
        <w:t xml:space="preserve"> Energy </w:t>
      </w:r>
      <w:r>
        <w:t>has a permanent workforce of 65</w:t>
      </w:r>
      <w:r w:rsidRPr="005B2DC7">
        <w:t>.  It supplements this workforce with short term or casual employees at times of need.  The company has three departments:</w:t>
      </w:r>
      <w:r>
        <w:t xml:space="preserve"> the Analytics Department with 29</w:t>
      </w:r>
      <w:r w:rsidRPr="005B2DC7">
        <w:t xml:space="preserve"> staff; the Renewable &amp; Co-generation Depa</w:t>
      </w:r>
      <w:r>
        <w:t>rtment with 22</w:t>
      </w:r>
      <w:r w:rsidRPr="005B2DC7">
        <w:t xml:space="preserve"> staff and the Administration Department consisting of accounts, payroll, hu</w:t>
      </w:r>
      <w:r>
        <w:t>man resources and support staff with nine personnel</w:t>
      </w:r>
      <w:r w:rsidRPr="005B2DC7">
        <w:t>.  The remaining staff complement consists of the Managing Director, her personal assista</w:t>
      </w:r>
      <w:r>
        <w:t>nt, the Chief Financial Officer who is responsible to the Administration Department;</w:t>
      </w:r>
      <w:r w:rsidRPr="005B2DC7">
        <w:t xml:space="preserve"> the Chief Analyst</w:t>
      </w:r>
      <w:r>
        <w:t>, the Analytics Department</w:t>
      </w:r>
      <w:r w:rsidRPr="005B2DC7">
        <w:t xml:space="preserve"> and the chief scientist who is also responsible for the Renewable Energy and Co-generation Department.  </w:t>
      </w:r>
      <w:r>
        <w:t>Although there are three Departments the structure is relatively flexible and staff from the different departments regularly work together on projects or when undertaking strategic planning.</w:t>
      </w:r>
    </w:p>
    <w:p w14:paraId="0027AC7C" w14:textId="77777777" w:rsidR="008272A0" w:rsidRDefault="008272A0" w:rsidP="008272A0"/>
    <w:p w14:paraId="0D10C0B4" w14:textId="77777777" w:rsidR="008272A0" w:rsidRPr="00F23685" w:rsidRDefault="008272A0" w:rsidP="008272A0">
      <w:pPr>
        <w:rPr>
          <w:b/>
        </w:rPr>
      </w:pPr>
      <w:r w:rsidRPr="00F23685">
        <w:rPr>
          <w:b/>
        </w:rPr>
        <w:t>The Business and regulatory context</w:t>
      </w:r>
    </w:p>
    <w:p w14:paraId="56BD80F3" w14:textId="77777777" w:rsidR="008272A0" w:rsidRDefault="008272A0" w:rsidP="008272A0">
      <w:r>
        <w:t xml:space="preserve">Over the past four years Sustainable Energy has been affected by changing government policy, in particular the so called Carbon Tax.  The Carbon Tax was legislated by the Gillard Government in the 2011 Clean Energy Bill and became operational on 1 July 2012.  In the period immediately prior to the introduction of the carbon tax through to the September 2013 Federal Election Sustainable Energy experienced an increase in the demand for their services.  As a consequence the company expanded. </w:t>
      </w:r>
    </w:p>
    <w:p w14:paraId="3F08BE0A" w14:textId="77777777" w:rsidR="008272A0" w:rsidRDefault="008272A0" w:rsidP="008272A0"/>
    <w:p w14:paraId="4D6F5309" w14:textId="77777777" w:rsidR="008272A0" w:rsidRDefault="008272A0" w:rsidP="008272A0">
      <w:r>
        <w:t>In September 2013 with the election of the Abbott Government Sustainable</w:t>
      </w:r>
      <w:r w:rsidRPr="005B2DC7">
        <w:t xml:space="preserve"> Energy </w:t>
      </w:r>
      <w:r>
        <w:t>experienced a rapid decline in the demand for its services.  Rather than panicking the Directors of the Company decided to take the opportunity to expand their international operations which at the time consisted of ad hoc consulting assignments principally in Thailand and to a lesser extent Indonesia.  At an energy conference in the Indonesian city of Makassar in 2012, Dr Nash was introduced to the concept of social business and invited to partner with a local renewable energy company to develop small scale renewable and cogeneration units for remote villages in Indonesia.  For the past two years Sustainable Energy has spent approximately $1.2 on this venture.  The company is unsure when this joint venture will become profitable.</w:t>
      </w:r>
    </w:p>
    <w:p w14:paraId="42D14C19" w14:textId="77777777" w:rsidR="008272A0" w:rsidRPr="005B2DC7" w:rsidRDefault="008272A0" w:rsidP="008272A0"/>
    <w:p w14:paraId="72612E06" w14:textId="77777777" w:rsidR="008272A0" w:rsidRPr="007A490E" w:rsidRDefault="008272A0" w:rsidP="008272A0">
      <w:pPr>
        <w:rPr>
          <w:b/>
        </w:rPr>
      </w:pPr>
      <w:r w:rsidRPr="007A490E">
        <w:rPr>
          <w:b/>
        </w:rPr>
        <w:t>The Staff</w:t>
      </w:r>
    </w:p>
    <w:p w14:paraId="152F9F4F" w14:textId="77777777" w:rsidR="008272A0" w:rsidRDefault="008272A0" w:rsidP="008272A0">
      <w:r>
        <w:t>The staff in the company is highly qualified – eleven have doctorates, 24</w:t>
      </w:r>
      <w:r w:rsidRPr="005B2DC7">
        <w:t xml:space="preserve"> have masters degrees and the remainder have highly spe</w:t>
      </w:r>
      <w:r>
        <w:t>cialised skills.  T</w:t>
      </w:r>
      <w:r w:rsidRPr="005B2DC7">
        <w:t>he company prides itself on its technical/scientific expertise.</w:t>
      </w:r>
      <w:r>
        <w:t xml:space="preserve"> </w:t>
      </w:r>
    </w:p>
    <w:p w14:paraId="5EFF4861" w14:textId="77777777" w:rsidR="008272A0" w:rsidRDefault="008272A0" w:rsidP="008272A0"/>
    <w:p w14:paraId="0288914D" w14:textId="77777777" w:rsidR="008272A0" w:rsidRDefault="008272A0" w:rsidP="008272A0">
      <w:r>
        <w:t xml:space="preserve">Three months ago the Board of Directors decided to commission a review of the company as part of the strategic management process.  An external consultant firm was engaged to conduct this review and submit a report to the Board of Directors.  The report will be used by the Board and the executive to develop a new ten year strategic plan. </w:t>
      </w:r>
    </w:p>
    <w:p w14:paraId="4C3AE534" w14:textId="77777777" w:rsidR="008272A0" w:rsidRDefault="008272A0" w:rsidP="008272A0"/>
    <w:p w14:paraId="0A77D882" w14:textId="77777777" w:rsidR="008272A0" w:rsidRDefault="008272A0" w:rsidP="008272A0">
      <w:r>
        <w:t xml:space="preserve">The consultant reported that while staff had superior technical and scientific skills, a significant number of staff, especially those under 30 years of age appear to lack </w:t>
      </w:r>
      <w:r w:rsidRPr="002837AD">
        <w:t>‘soft s</w:t>
      </w:r>
      <w:r>
        <w:t xml:space="preserve">kills’ such as business acumen and </w:t>
      </w:r>
      <w:r w:rsidRPr="002837AD">
        <w:t>rel</w:t>
      </w:r>
      <w:r>
        <w:t xml:space="preserve">ationship building with clients.  Many of these same younger staff </w:t>
      </w:r>
      <w:r w:rsidRPr="005B2DC7">
        <w:t>reported that they often felt overwhelmed with the demands of the work.  In particular they mentioned the challenges that they faced in prioritising work and in developing relationships with their colleagues and clients.</w:t>
      </w:r>
    </w:p>
    <w:p w14:paraId="32B9AAD3" w14:textId="77777777" w:rsidR="008272A0" w:rsidRDefault="008272A0" w:rsidP="008272A0"/>
    <w:p w14:paraId="17DB31F4" w14:textId="77777777" w:rsidR="008272A0" w:rsidRDefault="008272A0" w:rsidP="008272A0">
      <w:r>
        <w:t>On the other hand the review favourably noted the</w:t>
      </w:r>
      <w:r w:rsidRPr="002837AD">
        <w:t xml:space="preserve"> collaborative work environment at Sustainable Energy. </w:t>
      </w:r>
    </w:p>
    <w:p w14:paraId="4F181430" w14:textId="77777777" w:rsidR="008272A0" w:rsidRPr="005B2DC7" w:rsidRDefault="008272A0" w:rsidP="008272A0"/>
    <w:p w14:paraId="69CB5844" w14:textId="745FD851" w:rsidR="008272A0" w:rsidRPr="005B2DC7" w:rsidRDefault="008272A0" w:rsidP="008272A0">
      <w:r>
        <w:t xml:space="preserve">A staff survey formed part of the review.  The survey revealed that the majority of staff </w:t>
      </w:r>
      <w:r w:rsidRPr="005B2DC7">
        <w:t xml:space="preserve">reported that despite the long hours and </w:t>
      </w:r>
      <w:r>
        <w:t>technical challenges Sustainable</w:t>
      </w:r>
      <w:r w:rsidRPr="005B2DC7">
        <w:t xml:space="preserve"> Energy was an exciting place to work. </w:t>
      </w:r>
      <w:r>
        <w:t xml:space="preserve"> It is evident that the staff is </w:t>
      </w:r>
      <w:r w:rsidRPr="005B2DC7">
        <w:t xml:space="preserve">committed to ‘making a difference’ and </w:t>
      </w:r>
      <w:r>
        <w:t xml:space="preserve">they </w:t>
      </w:r>
      <w:r w:rsidRPr="005B2DC7">
        <w:t>were conscious of the need for more efficient use of energy in order to mitigate the effects of climate change.</w:t>
      </w:r>
    </w:p>
    <w:p w14:paraId="39F7D980" w14:textId="77777777" w:rsidR="004A14EC" w:rsidRDefault="004A14EC" w:rsidP="004A14EC">
      <w:pPr>
        <w:widowControl w:val="0"/>
        <w:autoSpaceDE w:val="0"/>
        <w:autoSpaceDN w:val="0"/>
        <w:adjustRightInd w:val="0"/>
        <w:spacing w:after="220"/>
        <w:jc w:val="both"/>
        <w:rPr>
          <w:rFonts w:ascii="Arial" w:hAnsi="Arial" w:cs="Arial"/>
          <w:b/>
          <w:sz w:val="22"/>
          <w:szCs w:val="22"/>
        </w:rPr>
      </w:pPr>
    </w:p>
    <w:p w14:paraId="6465CD12" w14:textId="77777777" w:rsidR="00C12750" w:rsidRPr="00784225" w:rsidRDefault="00C12750" w:rsidP="004A14EC">
      <w:pPr>
        <w:widowControl w:val="0"/>
        <w:autoSpaceDE w:val="0"/>
        <w:autoSpaceDN w:val="0"/>
        <w:adjustRightInd w:val="0"/>
        <w:spacing w:after="220"/>
        <w:jc w:val="both"/>
        <w:rPr>
          <w:rFonts w:ascii="Arial" w:hAnsi="Arial" w:cs="Arial"/>
          <w:b/>
          <w:sz w:val="22"/>
          <w:szCs w:val="22"/>
        </w:rPr>
      </w:pPr>
    </w:p>
    <w:p w14:paraId="4776C015" w14:textId="77777777" w:rsidR="004A14EC" w:rsidRPr="004372E9" w:rsidRDefault="00FE789B" w:rsidP="00D96EE5">
      <w:pPr>
        <w:rPr>
          <w:rFonts w:ascii="Arial" w:hAnsi="Arial" w:cs="Arial"/>
          <w:b/>
          <w:color w:val="FF0000"/>
        </w:rPr>
      </w:pPr>
      <w:r w:rsidRPr="004372E9">
        <w:rPr>
          <w:rFonts w:ascii="Arial" w:hAnsi="Arial" w:cs="Arial"/>
          <w:b/>
          <w:color w:val="FF0000"/>
        </w:rPr>
        <w:t>Recommended Approach</w:t>
      </w:r>
    </w:p>
    <w:p w14:paraId="31B3B7FA" w14:textId="0CB2A538" w:rsidR="00FE789B" w:rsidRPr="00D96EE5" w:rsidRDefault="00FE789B" w:rsidP="004372E9">
      <w:pPr>
        <w:ind w:left="1701" w:hanging="1134"/>
        <w:rPr>
          <w:rFonts w:ascii="Arial" w:hAnsi="Arial" w:cs="Arial"/>
        </w:rPr>
      </w:pPr>
      <w:r w:rsidRPr="00D96EE5">
        <w:rPr>
          <w:rFonts w:ascii="Arial" w:hAnsi="Arial" w:cs="Arial"/>
        </w:rPr>
        <w:t>Step 1</w:t>
      </w:r>
      <w:r w:rsidRPr="00D96EE5">
        <w:rPr>
          <w:rFonts w:ascii="Arial" w:hAnsi="Arial" w:cs="Arial"/>
        </w:rPr>
        <w:tab/>
        <w:t>carefully read the case.</w:t>
      </w:r>
    </w:p>
    <w:p w14:paraId="56A5BD32" w14:textId="059DF021" w:rsidR="00FE789B" w:rsidRPr="00D96EE5" w:rsidRDefault="00FE789B" w:rsidP="004372E9">
      <w:pPr>
        <w:ind w:left="1701" w:hanging="1134"/>
        <w:rPr>
          <w:rFonts w:ascii="Arial" w:hAnsi="Arial" w:cs="Arial"/>
        </w:rPr>
      </w:pPr>
      <w:r w:rsidRPr="00D96EE5">
        <w:rPr>
          <w:rFonts w:ascii="Arial" w:hAnsi="Arial" w:cs="Arial"/>
        </w:rPr>
        <w:t>Step 2</w:t>
      </w:r>
      <w:r w:rsidRPr="00D96EE5">
        <w:rPr>
          <w:rFonts w:ascii="Arial" w:hAnsi="Arial" w:cs="Arial"/>
        </w:rPr>
        <w:tab/>
        <w:t>Identify the issues contribu</w:t>
      </w:r>
      <w:r w:rsidR="0084337B">
        <w:rPr>
          <w:rFonts w:ascii="Arial" w:hAnsi="Arial" w:cs="Arial"/>
        </w:rPr>
        <w:t>ting to the problems at Sustainable Energy</w:t>
      </w:r>
    </w:p>
    <w:p w14:paraId="2F581D07" w14:textId="65AEA1ED" w:rsidR="00FE789B" w:rsidRPr="00D96EE5" w:rsidRDefault="00FE789B" w:rsidP="004372E9">
      <w:pPr>
        <w:ind w:left="1701" w:hanging="1134"/>
        <w:rPr>
          <w:rFonts w:ascii="Arial" w:hAnsi="Arial" w:cs="Arial"/>
        </w:rPr>
      </w:pPr>
      <w:r w:rsidRPr="00D96EE5">
        <w:rPr>
          <w:rFonts w:ascii="Arial" w:hAnsi="Arial" w:cs="Arial"/>
        </w:rPr>
        <w:t>Step 3</w:t>
      </w:r>
      <w:r w:rsidRPr="00D96EE5">
        <w:rPr>
          <w:rFonts w:ascii="Arial" w:hAnsi="Arial" w:cs="Arial"/>
        </w:rPr>
        <w:tab/>
      </w:r>
      <w:r w:rsidR="004372E9">
        <w:rPr>
          <w:rFonts w:ascii="Arial" w:hAnsi="Arial" w:cs="Arial"/>
        </w:rPr>
        <w:t>Select the three</w:t>
      </w:r>
      <w:r w:rsidRPr="00D96EE5">
        <w:rPr>
          <w:rFonts w:ascii="Arial" w:hAnsi="Arial" w:cs="Arial"/>
        </w:rPr>
        <w:t xml:space="preserve"> different issues that you think are the most important.</w:t>
      </w:r>
    </w:p>
    <w:p w14:paraId="625E64AA" w14:textId="47E05D4F" w:rsidR="00FE789B" w:rsidRDefault="00FE789B" w:rsidP="004372E9">
      <w:pPr>
        <w:ind w:left="1701" w:hanging="1134"/>
        <w:rPr>
          <w:rFonts w:ascii="Arial" w:hAnsi="Arial" w:cs="Arial"/>
        </w:rPr>
      </w:pPr>
      <w:r w:rsidRPr="00D96EE5">
        <w:rPr>
          <w:rFonts w:ascii="Arial" w:hAnsi="Arial" w:cs="Arial"/>
        </w:rPr>
        <w:t>Step 4</w:t>
      </w:r>
      <w:r w:rsidRPr="00D96EE5">
        <w:rPr>
          <w:rFonts w:ascii="Arial" w:hAnsi="Arial" w:cs="Arial"/>
        </w:rPr>
        <w:tab/>
        <w:t>Link each of these issues</w:t>
      </w:r>
      <w:r w:rsidR="003A57F3">
        <w:rPr>
          <w:rFonts w:ascii="Arial" w:hAnsi="Arial" w:cs="Arial"/>
        </w:rPr>
        <w:t xml:space="preserve"> </w:t>
      </w:r>
      <w:r w:rsidR="00C74C4D">
        <w:rPr>
          <w:rFonts w:ascii="Arial" w:hAnsi="Arial" w:cs="Arial"/>
        </w:rPr>
        <w:t xml:space="preserve">to at least one </w:t>
      </w:r>
      <w:r w:rsidR="004372E9">
        <w:rPr>
          <w:rFonts w:ascii="Arial" w:hAnsi="Arial" w:cs="Arial"/>
        </w:rPr>
        <w:t>different concept in the course: eg;</w:t>
      </w:r>
    </w:p>
    <w:p w14:paraId="7786E679" w14:textId="79C7A0FD" w:rsidR="004372E9" w:rsidRDefault="004372E9" w:rsidP="004372E9">
      <w:pPr>
        <w:pStyle w:val="ListParagraph"/>
        <w:numPr>
          <w:ilvl w:val="0"/>
          <w:numId w:val="8"/>
        </w:numPr>
        <w:ind w:left="2268"/>
        <w:rPr>
          <w:rFonts w:ascii="Arial" w:hAnsi="Arial" w:cs="Arial"/>
        </w:rPr>
      </w:pPr>
      <w:r>
        <w:rPr>
          <w:rFonts w:ascii="Arial" w:hAnsi="Arial" w:cs="Arial"/>
        </w:rPr>
        <w:t>Scientific management</w:t>
      </w:r>
    </w:p>
    <w:p w14:paraId="1537ED80" w14:textId="50E749DA" w:rsidR="004372E9" w:rsidRPr="0084337B" w:rsidRDefault="004372E9" w:rsidP="0084337B">
      <w:pPr>
        <w:pStyle w:val="ListParagraph"/>
        <w:numPr>
          <w:ilvl w:val="0"/>
          <w:numId w:val="8"/>
        </w:numPr>
        <w:ind w:left="2268"/>
        <w:rPr>
          <w:rFonts w:ascii="Arial" w:hAnsi="Arial" w:cs="Arial"/>
        </w:rPr>
      </w:pPr>
      <w:r>
        <w:rPr>
          <w:rFonts w:ascii="Arial" w:hAnsi="Arial" w:cs="Arial"/>
        </w:rPr>
        <w:t>Humanist approaches to management</w:t>
      </w:r>
    </w:p>
    <w:p w14:paraId="79849E2B" w14:textId="094402D6" w:rsidR="004372E9" w:rsidRDefault="004372E9" w:rsidP="004372E9">
      <w:pPr>
        <w:pStyle w:val="ListParagraph"/>
        <w:numPr>
          <w:ilvl w:val="0"/>
          <w:numId w:val="8"/>
        </w:numPr>
        <w:ind w:left="2268"/>
        <w:rPr>
          <w:rFonts w:ascii="Arial" w:hAnsi="Arial" w:cs="Arial"/>
        </w:rPr>
      </w:pPr>
      <w:r>
        <w:rPr>
          <w:rFonts w:ascii="Arial" w:hAnsi="Arial" w:cs="Arial"/>
        </w:rPr>
        <w:t xml:space="preserve">Power </w:t>
      </w:r>
    </w:p>
    <w:p w14:paraId="112D7661" w14:textId="17CCF8BF" w:rsidR="004372E9" w:rsidRDefault="004372E9" w:rsidP="004372E9">
      <w:pPr>
        <w:pStyle w:val="ListParagraph"/>
        <w:numPr>
          <w:ilvl w:val="0"/>
          <w:numId w:val="8"/>
        </w:numPr>
        <w:ind w:left="2268"/>
        <w:rPr>
          <w:rFonts w:ascii="Arial" w:hAnsi="Arial" w:cs="Arial"/>
        </w:rPr>
      </w:pPr>
      <w:r>
        <w:rPr>
          <w:rFonts w:ascii="Arial" w:hAnsi="Arial" w:cs="Arial"/>
        </w:rPr>
        <w:t>Strategic management</w:t>
      </w:r>
    </w:p>
    <w:p w14:paraId="18232847" w14:textId="47B43026" w:rsidR="004372E9" w:rsidRDefault="004372E9" w:rsidP="004372E9">
      <w:pPr>
        <w:pStyle w:val="ListParagraph"/>
        <w:numPr>
          <w:ilvl w:val="0"/>
          <w:numId w:val="8"/>
        </w:numPr>
        <w:ind w:left="2268"/>
        <w:rPr>
          <w:rFonts w:ascii="Arial" w:hAnsi="Arial" w:cs="Arial"/>
        </w:rPr>
      </w:pPr>
      <w:r>
        <w:rPr>
          <w:rFonts w:ascii="Arial" w:hAnsi="Arial" w:cs="Arial"/>
        </w:rPr>
        <w:t>Entrepreneurship</w:t>
      </w:r>
    </w:p>
    <w:p w14:paraId="2D6F7FC5" w14:textId="553CDCD0" w:rsidR="004372E9" w:rsidRDefault="004372E9" w:rsidP="004372E9">
      <w:pPr>
        <w:pStyle w:val="ListParagraph"/>
        <w:numPr>
          <w:ilvl w:val="0"/>
          <w:numId w:val="8"/>
        </w:numPr>
        <w:ind w:left="2268"/>
        <w:rPr>
          <w:rFonts w:ascii="Arial" w:hAnsi="Arial" w:cs="Arial"/>
        </w:rPr>
      </w:pPr>
      <w:r>
        <w:rPr>
          <w:rFonts w:ascii="Arial" w:hAnsi="Arial" w:cs="Arial"/>
        </w:rPr>
        <w:t>Social business</w:t>
      </w:r>
    </w:p>
    <w:p w14:paraId="66A7FA5E" w14:textId="6408A759" w:rsidR="004372E9" w:rsidRDefault="004372E9" w:rsidP="004372E9">
      <w:pPr>
        <w:pStyle w:val="ListParagraph"/>
        <w:numPr>
          <w:ilvl w:val="0"/>
          <w:numId w:val="8"/>
        </w:numPr>
        <w:ind w:left="2268"/>
        <w:rPr>
          <w:rFonts w:ascii="Arial" w:hAnsi="Arial" w:cs="Arial"/>
        </w:rPr>
      </w:pPr>
      <w:r>
        <w:rPr>
          <w:rFonts w:ascii="Arial" w:hAnsi="Arial" w:cs="Arial"/>
        </w:rPr>
        <w:t>Globalization</w:t>
      </w:r>
    </w:p>
    <w:p w14:paraId="1AEFEA49" w14:textId="2416EF04" w:rsidR="004372E9" w:rsidRDefault="004372E9" w:rsidP="004372E9">
      <w:pPr>
        <w:pStyle w:val="ListParagraph"/>
        <w:numPr>
          <w:ilvl w:val="0"/>
          <w:numId w:val="8"/>
        </w:numPr>
        <w:ind w:left="2268"/>
        <w:rPr>
          <w:rFonts w:ascii="Arial" w:hAnsi="Arial" w:cs="Arial"/>
        </w:rPr>
      </w:pPr>
      <w:r>
        <w:rPr>
          <w:rFonts w:ascii="Arial" w:hAnsi="Arial" w:cs="Arial"/>
        </w:rPr>
        <w:t>International political economy</w:t>
      </w:r>
    </w:p>
    <w:p w14:paraId="6B68872E" w14:textId="67978A83" w:rsidR="004372E9" w:rsidRDefault="004372E9" w:rsidP="004372E9">
      <w:pPr>
        <w:pStyle w:val="ListParagraph"/>
        <w:numPr>
          <w:ilvl w:val="0"/>
          <w:numId w:val="8"/>
        </w:numPr>
        <w:ind w:left="2268"/>
        <w:rPr>
          <w:rFonts w:ascii="Arial" w:hAnsi="Arial" w:cs="Arial"/>
        </w:rPr>
      </w:pPr>
      <w:r>
        <w:rPr>
          <w:rFonts w:ascii="Arial" w:hAnsi="Arial" w:cs="Arial"/>
        </w:rPr>
        <w:t>Cultures of consumption</w:t>
      </w:r>
    </w:p>
    <w:p w14:paraId="3BA9A8AB" w14:textId="38EF585F" w:rsidR="004372E9" w:rsidRDefault="004372E9" w:rsidP="004372E9">
      <w:pPr>
        <w:ind w:left="1701" w:hanging="1134"/>
        <w:rPr>
          <w:rFonts w:ascii="Arial" w:hAnsi="Arial" w:cs="Arial"/>
        </w:rPr>
      </w:pPr>
      <w:r>
        <w:rPr>
          <w:rFonts w:ascii="Arial" w:hAnsi="Arial" w:cs="Arial"/>
        </w:rPr>
        <w:t>Step 5</w:t>
      </w:r>
      <w:r>
        <w:rPr>
          <w:rFonts w:ascii="Arial" w:hAnsi="Arial" w:cs="Arial"/>
        </w:rPr>
        <w:tab/>
        <w:t>Ana</w:t>
      </w:r>
      <w:r w:rsidR="00847C1B">
        <w:rPr>
          <w:rFonts w:ascii="Arial" w:hAnsi="Arial" w:cs="Arial"/>
        </w:rPr>
        <w:t>lyse the issue in terms of the concept or theory of management.</w:t>
      </w:r>
    </w:p>
    <w:p w14:paraId="598E08AA" w14:textId="5B3279F3" w:rsidR="00847C1B" w:rsidRDefault="00847C1B" w:rsidP="004372E9">
      <w:pPr>
        <w:ind w:left="1701" w:hanging="1134"/>
        <w:rPr>
          <w:rFonts w:ascii="Arial" w:eastAsiaTheme="minorEastAsia" w:hAnsi="Arial" w:cs="Arial"/>
          <w:color w:val="343434"/>
          <w:sz w:val="26"/>
          <w:szCs w:val="26"/>
          <w:lang w:eastAsia="en-US"/>
        </w:rPr>
      </w:pPr>
      <w:r>
        <w:rPr>
          <w:rFonts w:ascii="Arial" w:hAnsi="Arial" w:cs="Arial"/>
        </w:rPr>
        <w:t>Step 6</w:t>
      </w:r>
      <w:r>
        <w:rPr>
          <w:rFonts w:ascii="Arial" w:hAnsi="Arial" w:cs="Arial"/>
        </w:rPr>
        <w:tab/>
        <w:t>Outline the</w:t>
      </w:r>
      <w:r>
        <w:rPr>
          <w:rFonts w:ascii="Arial" w:eastAsiaTheme="minorEastAsia" w:hAnsi="Arial" w:cs="Arial"/>
          <w:color w:val="343434"/>
          <w:sz w:val="26"/>
          <w:szCs w:val="26"/>
          <w:lang w:eastAsia="en-US"/>
        </w:rPr>
        <w:t xml:space="preserve"> </w:t>
      </w:r>
      <w:r w:rsidRPr="00847C1B">
        <w:rPr>
          <w:rFonts w:ascii="Arial" w:eastAsiaTheme="minorEastAsia" w:hAnsi="Arial" w:cs="Arial"/>
          <w:color w:val="343434"/>
          <w:lang w:eastAsia="en-US"/>
        </w:rPr>
        <w:t>actions that you would take as a manager in response to the</w:t>
      </w:r>
      <w:r>
        <w:rPr>
          <w:rFonts w:ascii="Arial" w:eastAsiaTheme="minorEastAsia" w:hAnsi="Arial" w:cs="Arial"/>
          <w:color w:val="343434"/>
          <w:lang w:eastAsia="en-US"/>
        </w:rPr>
        <w:t xml:space="preserve"> analysis of the issue</w:t>
      </w:r>
      <w:r w:rsidRPr="00847C1B">
        <w:rPr>
          <w:rFonts w:ascii="Arial" w:eastAsiaTheme="minorEastAsia" w:hAnsi="Arial" w:cs="Arial"/>
          <w:color w:val="343434"/>
          <w:lang w:eastAsia="en-US"/>
        </w:rPr>
        <w:t>.  Using theories/models from your studies, explain why you recommend these actions</w:t>
      </w:r>
      <w:r>
        <w:rPr>
          <w:rFonts w:ascii="Arial" w:eastAsiaTheme="minorEastAsia" w:hAnsi="Arial" w:cs="Arial"/>
          <w:color w:val="343434"/>
          <w:sz w:val="26"/>
          <w:szCs w:val="26"/>
          <w:lang w:eastAsia="en-US"/>
        </w:rPr>
        <w:t>.</w:t>
      </w:r>
    </w:p>
    <w:p w14:paraId="71AE3002" w14:textId="1A34027F" w:rsidR="00E23055" w:rsidRPr="0084337B" w:rsidRDefault="00E23055" w:rsidP="004372E9">
      <w:pPr>
        <w:ind w:left="1701" w:hanging="1134"/>
        <w:rPr>
          <w:rFonts w:ascii="Arial" w:eastAsiaTheme="minorEastAsia" w:hAnsi="Arial" w:cs="Arial"/>
          <w:color w:val="343434"/>
          <w:lang w:eastAsia="en-US"/>
        </w:rPr>
      </w:pPr>
      <w:r>
        <w:rPr>
          <w:rFonts w:ascii="Arial" w:eastAsiaTheme="minorEastAsia" w:hAnsi="Arial" w:cs="Arial"/>
          <w:color w:val="343434"/>
          <w:sz w:val="26"/>
          <w:szCs w:val="26"/>
          <w:lang w:eastAsia="en-US"/>
        </w:rPr>
        <w:t>Step 7</w:t>
      </w:r>
      <w:r>
        <w:rPr>
          <w:rFonts w:ascii="Arial" w:eastAsiaTheme="minorEastAsia" w:hAnsi="Arial" w:cs="Arial"/>
          <w:color w:val="343434"/>
          <w:sz w:val="26"/>
          <w:szCs w:val="26"/>
          <w:lang w:eastAsia="en-US"/>
        </w:rPr>
        <w:tab/>
      </w:r>
      <w:r w:rsidRPr="0084337B">
        <w:rPr>
          <w:rFonts w:ascii="Arial" w:eastAsiaTheme="minorEastAsia" w:hAnsi="Arial" w:cs="Arial"/>
          <w:color w:val="343434"/>
          <w:lang w:eastAsia="en-US"/>
        </w:rPr>
        <w:t xml:space="preserve">Use dot points to complete the table below. </w:t>
      </w:r>
      <w:r w:rsidR="00BB2BF6">
        <w:rPr>
          <w:rFonts w:ascii="Arial" w:eastAsiaTheme="minorEastAsia" w:hAnsi="Arial" w:cs="Arial"/>
          <w:color w:val="343434"/>
          <w:lang w:eastAsia="en-US"/>
        </w:rPr>
        <w:t>U</w:t>
      </w:r>
      <w:r w:rsidR="00C74C4D" w:rsidRPr="0084337B">
        <w:rPr>
          <w:rFonts w:ascii="Arial" w:eastAsiaTheme="minorEastAsia" w:hAnsi="Arial" w:cs="Arial"/>
          <w:color w:val="343434"/>
          <w:lang w:eastAsia="en-US"/>
        </w:rPr>
        <w:t xml:space="preserve">pload </w:t>
      </w:r>
      <w:r w:rsidR="00360696" w:rsidRPr="0084337B">
        <w:rPr>
          <w:rFonts w:ascii="Arial" w:eastAsiaTheme="minorEastAsia" w:hAnsi="Arial" w:cs="Arial"/>
          <w:color w:val="343434"/>
          <w:lang w:eastAsia="en-US"/>
        </w:rPr>
        <w:t xml:space="preserve">it </w:t>
      </w:r>
      <w:r w:rsidR="00C74C4D" w:rsidRPr="0084337B">
        <w:rPr>
          <w:rFonts w:ascii="Arial" w:eastAsiaTheme="minorEastAsia" w:hAnsi="Arial" w:cs="Arial"/>
          <w:color w:val="343434"/>
          <w:lang w:eastAsia="en-US"/>
        </w:rPr>
        <w:t>as an Appendix to your Exam Answers.</w:t>
      </w:r>
    </w:p>
    <w:p w14:paraId="57037DD0" w14:textId="7EBD0D01" w:rsidR="00C74C4D" w:rsidRPr="0084337B" w:rsidRDefault="00C74C4D" w:rsidP="004372E9">
      <w:pPr>
        <w:ind w:left="1701" w:hanging="1134"/>
        <w:rPr>
          <w:rFonts w:ascii="Arial" w:eastAsiaTheme="minorEastAsia" w:hAnsi="Arial" w:cs="Arial"/>
          <w:color w:val="343434"/>
          <w:lang w:eastAsia="en-US"/>
        </w:rPr>
      </w:pPr>
      <w:r w:rsidRPr="0084337B">
        <w:rPr>
          <w:rFonts w:ascii="Arial" w:eastAsiaTheme="minorEastAsia" w:hAnsi="Arial" w:cs="Arial"/>
          <w:color w:val="343434"/>
          <w:lang w:eastAsia="en-US"/>
        </w:rPr>
        <w:t>Step 8</w:t>
      </w:r>
      <w:r w:rsidRPr="0084337B">
        <w:rPr>
          <w:rFonts w:ascii="Arial" w:eastAsiaTheme="minorEastAsia" w:hAnsi="Arial" w:cs="Arial"/>
          <w:color w:val="343434"/>
          <w:lang w:eastAsia="en-US"/>
        </w:rPr>
        <w:tab/>
        <w:t>Now write a succinct response using the dot points in the table.  Words:  750-1,000.</w:t>
      </w:r>
      <w:r w:rsidR="0084337B" w:rsidRPr="0084337B">
        <w:rPr>
          <w:rFonts w:ascii="Arial" w:eastAsiaTheme="minorEastAsia" w:hAnsi="Arial" w:cs="Arial"/>
          <w:color w:val="343434"/>
          <w:lang w:eastAsia="en-US"/>
        </w:rPr>
        <w:t xml:space="preserve">  The response should include the following sections:</w:t>
      </w:r>
    </w:p>
    <w:p w14:paraId="71A915FA" w14:textId="2B1409BC" w:rsidR="0084337B" w:rsidRDefault="0084337B" w:rsidP="0084337B">
      <w:pPr>
        <w:pStyle w:val="ListParagraph"/>
        <w:numPr>
          <w:ilvl w:val="0"/>
          <w:numId w:val="9"/>
        </w:numPr>
        <w:rPr>
          <w:rFonts w:ascii="Arial" w:eastAsiaTheme="minorEastAsia" w:hAnsi="Arial" w:cs="Arial"/>
          <w:color w:val="343434"/>
          <w:lang w:eastAsia="en-US"/>
        </w:rPr>
      </w:pPr>
      <w:r w:rsidRPr="0084337B">
        <w:rPr>
          <w:rFonts w:ascii="Arial" w:eastAsiaTheme="minorEastAsia" w:hAnsi="Arial" w:cs="Arial"/>
          <w:color w:val="343434"/>
          <w:lang w:eastAsia="en-US"/>
        </w:rPr>
        <w:t>Introduction</w:t>
      </w:r>
    </w:p>
    <w:p w14:paraId="2C9206F5" w14:textId="5FF04DBD" w:rsidR="00BB2BF6" w:rsidRDefault="00BB2BF6" w:rsidP="00BB2BF6">
      <w:pPr>
        <w:pStyle w:val="ListParagraph"/>
        <w:numPr>
          <w:ilvl w:val="1"/>
          <w:numId w:val="9"/>
        </w:numPr>
        <w:rPr>
          <w:rFonts w:ascii="Arial" w:eastAsiaTheme="minorEastAsia" w:hAnsi="Arial" w:cs="Arial"/>
          <w:color w:val="343434"/>
          <w:lang w:eastAsia="en-US"/>
        </w:rPr>
      </w:pPr>
      <w:r>
        <w:rPr>
          <w:rFonts w:ascii="Arial" w:eastAsiaTheme="minorEastAsia" w:hAnsi="Arial" w:cs="Arial"/>
          <w:color w:val="343434"/>
          <w:lang w:eastAsia="en-US"/>
        </w:rPr>
        <w:t>Opening statement summarizing the case.</w:t>
      </w:r>
    </w:p>
    <w:p w14:paraId="72A285B4" w14:textId="4F5252CC" w:rsidR="00BB2BF6" w:rsidRPr="0084337B" w:rsidRDefault="00BB2BF6" w:rsidP="00BB2BF6">
      <w:pPr>
        <w:pStyle w:val="ListParagraph"/>
        <w:numPr>
          <w:ilvl w:val="1"/>
          <w:numId w:val="9"/>
        </w:numPr>
        <w:rPr>
          <w:rFonts w:ascii="Arial" w:eastAsiaTheme="minorEastAsia" w:hAnsi="Arial" w:cs="Arial"/>
          <w:color w:val="343434"/>
          <w:lang w:eastAsia="en-US"/>
        </w:rPr>
      </w:pPr>
      <w:r>
        <w:rPr>
          <w:rFonts w:ascii="Arial" w:eastAsiaTheme="minorEastAsia" w:hAnsi="Arial" w:cs="Arial"/>
          <w:color w:val="343434"/>
          <w:lang w:eastAsia="en-US"/>
        </w:rPr>
        <w:t>Statement identifying the key issues.</w:t>
      </w:r>
    </w:p>
    <w:p w14:paraId="35A8E2DD" w14:textId="307918DC" w:rsidR="0084337B" w:rsidRPr="0084337B" w:rsidRDefault="0084337B" w:rsidP="0084337B">
      <w:pPr>
        <w:pStyle w:val="ListParagraph"/>
        <w:numPr>
          <w:ilvl w:val="0"/>
          <w:numId w:val="9"/>
        </w:numPr>
        <w:rPr>
          <w:rFonts w:ascii="Arial" w:eastAsiaTheme="minorEastAsia" w:hAnsi="Arial" w:cs="Arial"/>
          <w:color w:val="343434"/>
          <w:lang w:eastAsia="en-US"/>
        </w:rPr>
      </w:pPr>
      <w:r w:rsidRPr="0084337B">
        <w:rPr>
          <w:rFonts w:ascii="Arial" w:eastAsiaTheme="minorEastAsia" w:hAnsi="Arial" w:cs="Arial"/>
          <w:color w:val="343434"/>
          <w:lang w:eastAsia="en-US"/>
        </w:rPr>
        <w:t>Analysis</w:t>
      </w:r>
      <w:r w:rsidR="00C12750">
        <w:rPr>
          <w:rFonts w:ascii="Arial" w:eastAsiaTheme="minorEastAsia" w:hAnsi="Arial" w:cs="Arial"/>
          <w:color w:val="343434"/>
          <w:lang w:eastAsia="en-US"/>
        </w:rPr>
        <w:t xml:space="preserve"> incorporating the three concepts that you identified in the planning grid</w:t>
      </w:r>
    </w:p>
    <w:p w14:paraId="3AC635C8" w14:textId="43221278" w:rsidR="0084337B" w:rsidRPr="0084337B" w:rsidRDefault="0084337B" w:rsidP="0084337B">
      <w:pPr>
        <w:pStyle w:val="ListParagraph"/>
        <w:numPr>
          <w:ilvl w:val="0"/>
          <w:numId w:val="9"/>
        </w:numPr>
        <w:rPr>
          <w:rFonts w:ascii="Arial" w:eastAsiaTheme="minorEastAsia" w:hAnsi="Arial" w:cs="Arial"/>
          <w:color w:val="343434"/>
          <w:lang w:eastAsia="en-US"/>
        </w:rPr>
      </w:pPr>
      <w:r w:rsidRPr="0084337B">
        <w:rPr>
          <w:rFonts w:ascii="Arial" w:eastAsiaTheme="minorEastAsia" w:hAnsi="Arial" w:cs="Arial"/>
          <w:color w:val="343434"/>
          <w:lang w:eastAsia="en-US"/>
        </w:rPr>
        <w:t>Recommendations</w:t>
      </w:r>
      <w:r w:rsidR="00A20260">
        <w:rPr>
          <w:rFonts w:ascii="Arial" w:eastAsiaTheme="minorEastAsia" w:hAnsi="Arial" w:cs="Arial"/>
          <w:color w:val="343434"/>
          <w:lang w:eastAsia="en-US"/>
        </w:rPr>
        <w:t xml:space="preserve"> that links the issue, the concept, the analysis and the proposed action.</w:t>
      </w:r>
    </w:p>
    <w:p w14:paraId="5AB77F84" w14:textId="4142F71C" w:rsidR="0084337B" w:rsidRPr="00BB2BF6" w:rsidRDefault="0084337B" w:rsidP="0084337B">
      <w:pPr>
        <w:pStyle w:val="ListParagraph"/>
        <w:numPr>
          <w:ilvl w:val="0"/>
          <w:numId w:val="9"/>
        </w:numPr>
        <w:rPr>
          <w:rFonts w:ascii="Arial" w:hAnsi="Arial" w:cs="Arial"/>
        </w:rPr>
      </w:pPr>
      <w:r w:rsidRPr="0084337B">
        <w:rPr>
          <w:rFonts w:ascii="Arial" w:eastAsiaTheme="minorEastAsia" w:hAnsi="Arial" w:cs="Arial"/>
          <w:color w:val="343434"/>
          <w:lang w:eastAsia="en-US"/>
        </w:rPr>
        <w:t>Conclusion</w:t>
      </w:r>
    </w:p>
    <w:p w14:paraId="62C641BC" w14:textId="7A6C486B" w:rsidR="00C12750" w:rsidRPr="00C12750" w:rsidRDefault="00C12750" w:rsidP="00BB2BF6">
      <w:pPr>
        <w:pStyle w:val="ListParagraph"/>
        <w:numPr>
          <w:ilvl w:val="1"/>
          <w:numId w:val="9"/>
        </w:numPr>
        <w:rPr>
          <w:rFonts w:ascii="Arial" w:hAnsi="Arial" w:cs="Arial"/>
        </w:rPr>
      </w:pPr>
      <w:r>
        <w:rPr>
          <w:rFonts w:ascii="Arial" w:hAnsi="Arial" w:cs="Arial"/>
        </w:rPr>
        <w:t>Summarises the case and the key recommendation for improvement.</w:t>
      </w:r>
    </w:p>
    <w:p w14:paraId="58507529" w14:textId="27232B61" w:rsidR="00BB2BF6" w:rsidRPr="00BB2BF6" w:rsidRDefault="00C12750" w:rsidP="00BB2BF6">
      <w:pPr>
        <w:pStyle w:val="ListParagraph"/>
        <w:numPr>
          <w:ilvl w:val="1"/>
          <w:numId w:val="9"/>
        </w:numPr>
        <w:rPr>
          <w:rFonts w:ascii="Arial" w:hAnsi="Arial" w:cs="Arial"/>
        </w:rPr>
      </w:pPr>
      <w:r>
        <w:rPr>
          <w:rFonts w:ascii="Arial" w:eastAsiaTheme="minorEastAsia" w:hAnsi="Arial" w:cs="Arial"/>
          <w:color w:val="343434"/>
          <w:lang w:eastAsia="en-US"/>
        </w:rPr>
        <w:t xml:space="preserve">A </w:t>
      </w:r>
      <w:r w:rsidR="00BB2BF6">
        <w:rPr>
          <w:rFonts w:ascii="Arial" w:eastAsiaTheme="minorEastAsia" w:hAnsi="Arial" w:cs="Arial"/>
          <w:color w:val="343434"/>
          <w:lang w:eastAsia="en-US"/>
        </w:rPr>
        <w:t>statement</w:t>
      </w:r>
      <w:r>
        <w:rPr>
          <w:rFonts w:ascii="Arial" w:eastAsiaTheme="minorEastAsia" w:hAnsi="Arial" w:cs="Arial"/>
          <w:color w:val="343434"/>
          <w:lang w:eastAsia="en-US"/>
        </w:rPr>
        <w:t xml:space="preserve"> that includes the key lesson learned.</w:t>
      </w:r>
    </w:p>
    <w:p w14:paraId="76D84CF9" w14:textId="77777777" w:rsidR="00BB2BF6" w:rsidRDefault="00BB2BF6" w:rsidP="00BB2BF6">
      <w:pPr>
        <w:rPr>
          <w:rFonts w:ascii="Arial" w:hAnsi="Arial" w:cs="Arial"/>
        </w:rPr>
      </w:pPr>
    </w:p>
    <w:p w14:paraId="630DE29E" w14:textId="09BA9517" w:rsidR="00BB2BF6" w:rsidRPr="00C12750" w:rsidRDefault="00BB2BF6" w:rsidP="00BB2BF6">
      <w:pPr>
        <w:rPr>
          <w:rFonts w:ascii="Arial" w:hAnsi="Arial" w:cs="Arial"/>
          <w:b/>
          <w:sz w:val="28"/>
        </w:rPr>
      </w:pPr>
      <w:r w:rsidRPr="00C12750">
        <w:rPr>
          <w:rFonts w:ascii="Arial" w:hAnsi="Arial" w:cs="Arial"/>
          <w:b/>
          <w:sz w:val="28"/>
        </w:rPr>
        <w:t>Criteria</w:t>
      </w:r>
    </w:p>
    <w:p w14:paraId="4F7C872D" w14:textId="2DFE5C1E" w:rsidR="00C12750" w:rsidRPr="00C12750" w:rsidRDefault="00C12750" w:rsidP="00C12750">
      <w:pPr>
        <w:pStyle w:val="ListParagraph"/>
        <w:numPr>
          <w:ilvl w:val="0"/>
          <w:numId w:val="12"/>
        </w:numPr>
        <w:rPr>
          <w:rFonts w:ascii="Arial" w:hAnsi="Arial" w:cs="Arial"/>
        </w:rPr>
      </w:pPr>
      <w:r w:rsidRPr="00C12750">
        <w:rPr>
          <w:rFonts w:ascii="Arial" w:hAnsi="Arial" w:cs="Arial"/>
        </w:rPr>
        <w:t xml:space="preserve">Completion </w:t>
      </w:r>
      <w:r w:rsidR="00890A5E">
        <w:rPr>
          <w:rFonts w:ascii="Arial" w:hAnsi="Arial" w:cs="Arial"/>
        </w:rPr>
        <w:t xml:space="preserve">of the Planning Table including, identification of the three priority issues, three different management concepts, </w:t>
      </w:r>
      <w:r w:rsidRPr="00C12750">
        <w:rPr>
          <w:rFonts w:ascii="Arial" w:hAnsi="Arial" w:cs="Arial"/>
        </w:rPr>
        <w:t xml:space="preserve">a list of </w:t>
      </w:r>
      <w:r w:rsidR="00890A5E">
        <w:rPr>
          <w:rFonts w:ascii="Arial" w:hAnsi="Arial" w:cs="Arial"/>
        </w:rPr>
        <w:t>the literature used and key points in the analysis and recommendations. (4</w:t>
      </w:r>
      <w:r w:rsidRPr="00C12750">
        <w:rPr>
          <w:rFonts w:ascii="Arial" w:hAnsi="Arial" w:cs="Arial"/>
        </w:rPr>
        <w:t xml:space="preserve"> marks)</w:t>
      </w:r>
    </w:p>
    <w:p w14:paraId="26BBB279" w14:textId="5113585D" w:rsidR="00BB2BF6" w:rsidRPr="00C12750" w:rsidRDefault="00C12750" w:rsidP="00C12750">
      <w:pPr>
        <w:pStyle w:val="ListParagraph"/>
        <w:numPr>
          <w:ilvl w:val="0"/>
          <w:numId w:val="12"/>
        </w:numPr>
        <w:rPr>
          <w:rFonts w:ascii="Arial" w:hAnsi="Arial" w:cs="Arial"/>
        </w:rPr>
      </w:pPr>
      <w:r w:rsidRPr="00C12750">
        <w:rPr>
          <w:rFonts w:ascii="Arial" w:hAnsi="Arial" w:cs="Arial"/>
        </w:rPr>
        <w:t xml:space="preserve">Case </w:t>
      </w:r>
      <w:r w:rsidR="00BB2BF6" w:rsidRPr="00C12750">
        <w:rPr>
          <w:rFonts w:ascii="Arial" w:hAnsi="Arial" w:cs="Arial"/>
        </w:rPr>
        <w:t xml:space="preserve">Analysis that links the key issues (three) in the case with the relevant </w:t>
      </w:r>
      <w:r w:rsidRPr="00C12750">
        <w:rPr>
          <w:rFonts w:ascii="Arial" w:hAnsi="Arial" w:cs="Arial"/>
        </w:rPr>
        <w:t xml:space="preserve">academic </w:t>
      </w:r>
      <w:r w:rsidR="00BB2BF6" w:rsidRPr="00C12750">
        <w:rPr>
          <w:rFonts w:ascii="Arial" w:hAnsi="Arial" w:cs="Arial"/>
        </w:rPr>
        <w:t xml:space="preserve">literature.  Need to demonstrate a capacity to explain the key concepts </w:t>
      </w:r>
      <w:r w:rsidRPr="00C12750">
        <w:rPr>
          <w:rFonts w:ascii="Arial" w:hAnsi="Arial" w:cs="Arial"/>
        </w:rPr>
        <w:t xml:space="preserve">and draw </w:t>
      </w:r>
      <w:r w:rsidR="00A20260">
        <w:rPr>
          <w:rFonts w:ascii="Arial" w:hAnsi="Arial" w:cs="Arial"/>
        </w:rPr>
        <w:t>explicit links with the case. (7</w:t>
      </w:r>
      <w:r w:rsidRPr="00C12750">
        <w:rPr>
          <w:rFonts w:ascii="Arial" w:hAnsi="Arial" w:cs="Arial"/>
        </w:rPr>
        <w:t xml:space="preserve"> marks)</w:t>
      </w:r>
    </w:p>
    <w:p w14:paraId="29A34CD3" w14:textId="13CDF8ED" w:rsidR="00C12750" w:rsidRPr="00C12750" w:rsidRDefault="00C12750" w:rsidP="00C12750">
      <w:pPr>
        <w:pStyle w:val="ListParagraph"/>
        <w:numPr>
          <w:ilvl w:val="0"/>
          <w:numId w:val="12"/>
        </w:numPr>
        <w:rPr>
          <w:rFonts w:ascii="Arial" w:hAnsi="Arial" w:cs="Arial"/>
        </w:rPr>
      </w:pPr>
      <w:r w:rsidRPr="00C12750">
        <w:rPr>
          <w:rFonts w:ascii="Arial" w:hAnsi="Arial" w:cs="Arial"/>
        </w:rPr>
        <w:t>Recommendations: clearly outlines the recommended actions that you would take to improve or develop Sustainable Energy.  The recommen</w:t>
      </w:r>
      <w:r w:rsidR="00890A5E">
        <w:rPr>
          <w:rFonts w:ascii="Arial" w:hAnsi="Arial" w:cs="Arial"/>
        </w:rPr>
        <w:t>dations need to be justified. (6</w:t>
      </w:r>
      <w:r w:rsidRPr="00C12750">
        <w:rPr>
          <w:rFonts w:ascii="Arial" w:hAnsi="Arial" w:cs="Arial"/>
        </w:rPr>
        <w:t xml:space="preserve"> marks)</w:t>
      </w:r>
    </w:p>
    <w:p w14:paraId="3426F413" w14:textId="628CD2B6" w:rsidR="00C12750" w:rsidRPr="00C12750" w:rsidRDefault="00C12750" w:rsidP="00C12750">
      <w:pPr>
        <w:pStyle w:val="ListParagraph"/>
        <w:numPr>
          <w:ilvl w:val="0"/>
          <w:numId w:val="12"/>
        </w:numPr>
        <w:rPr>
          <w:rFonts w:ascii="Arial" w:hAnsi="Arial" w:cs="Arial"/>
        </w:rPr>
      </w:pPr>
      <w:r w:rsidRPr="00C12750">
        <w:rPr>
          <w:rFonts w:ascii="Arial" w:hAnsi="Arial" w:cs="Arial"/>
        </w:rPr>
        <w:t>Coherency and writing (3 marks)</w:t>
      </w:r>
    </w:p>
    <w:p w14:paraId="5A48C6C4" w14:textId="77777777" w:rsidR="004A14EC" w:rsidRPr="00784225" w:rsidRDefault="004A14EC" w:rsidP="00D96EE5">
      <w:pPr>
        <w:rPr>
          <w:rFonts w:ascii="Arial" w:hAnsi="Arial" w:cs="Arial"/>
        </w:rPr>
      </w:pPr>
    </w:p>
    <w:p w14:paraId="2345B9CF" w14:textId="77777777" w:rsidR="00360696" w:rsidRDefault="00360696" w:rsidP="00847C1B">
      <w:pPr>
        <w:rPr>
          <w:rFonts w:ascii="Arial" w:hAnsi="Arial" w:cs="Arial"/>
        </w:rPr>
        <w:sectPr w:rsidR="00360696" w:rsidSect="009420EF">
          <w:footerReference w:type="even" r:id="rId7"/>
          <w:footerReference w:type="default" r:id="rId8"/>
          <w:pgSz w:w="11900" w:h="16840"/>
          <w:pgMar w:top="1440" w:right="1800" w:bottom="1440" w:left="1800" w:header="708" w:footer="708" w:gutter="0"/>
          <w:cols w:space="708"/>
          <w:docGrid w:linePitch="360"/>
        </w:sectPr>
      </w:pPr>
    </w:p>
    <w:p w14:paraId="6ADC51EC" w14:textId="5C0F1F79" w:rsidR="004A14EC" w:rsidRPr="00F52991" w:rsidRDefault="00F52991" w:rsidP="00F52991">
      <w:pPr>
        <w:jc w:val="center"/>
        <w:rPr>
          <w:rFonts w:ascii="Arial" w:hAnsi="Arial" w:cs="Arial"/>
          <w:b/>
          <w:color w:val="FF0000"/>
        </w:rPr>
      </w:pPr>
      <w:r w:rsidRPr="00F52991">
        <w:rPr>
          <w:rFonts w:ascii="Arial" w:hAnsi="Arial" w:cs="Arial"/>
          <w:b/>
          <w:color w:val="FF0000"/>
          <w:sz w:val="36"/>
        </w:rPr>
        <w:t>Case Study Analysis Plan</w:t>
      </w:r>
    </w:p>
    <w:tbl>
      <w:tblPr>
        <w:tblStyle w:val="TableGrid"/>
        <w:tblW w:w="20412" w:type="dxa"/>
        <w:tblInd w:w="108" w:type="dxa"/>
        <w:tblLook w:val="04A0" w:firstRow="1" w:lastRow="0" w:firstColumn="1" w:lastColumn="0" w:noHBand="0" w:noVBand="1"/>
      </w:tblPr>
      <w:tblGrid>
        <w:gridCol w:w="3969"/>
        <w:gridCol w:w="3686"/>
        <w:gridCol w:w="3969"/>
        <w:gridCol w:w="4252"/>
        <w:gridCol w:w="4536"/>
      </w:tblGrid>
      <w:tr w:rsidR="00E23B87" w:rsidRPr="0084337B" w14:paraId="749CE3B5" w14:textId="77777777" w:rsidTr="00E23B87">
        <w:tc>
          <w:tcPr>
            <w:tcW w:w="3969" w:type="dxa"/>
          </w:tcPr>
          <w:p w14:paraId="2D7DA5E3" w14:textId="4851B920" w:rsidR="00F52991" w:rsidRPr="0084337B" w:rsidRDefault="00F52991" w:rsidP="00E23055">
            <w:pPr>
              <w:ind w:left="460" w:hanging="460"/>
              <w:jc w:val="center"/>
              <w:rPr>
                <w:rFonts w:ascii="Arial" w:hAnsi="Arial" w:cs="Arial"/>
                <w:b/>
              </w:rPr>
            </w:pPr>
            <w:r w:rsidRPr="0084337B">
              <w:rPr>
                <w:rFonts w:ascii="Arial" w:hAnsi="Arial" w:cs="Arial"/>
                <w:b/>
              </w:rPr>
              <w:t>Problem</w:t>
            </w:r>
          </w:p>
          <w:p w14:paraId="172F2B85" w14:textId="1102A4EC" w:rsidR="00F52991" w:rsidRPr="0084337B" w:rsidRDefault="00F52991" w:rsidP="00E23055">
            <w:pPr>
              <w:ind w:left="460" w:hanging="460"/>
              <w:jc w:val="center"/>
              <w:rPr>
                <w:rFonts w:ascii="Arial" w:hAnsi="Arial" w:cs="Arial"/>
                <w:b/>
              </w:rPr>
            </w:pPr>
            <w:r w:rsidRPr="0084337B">
              <w:rPr>
                <w:rFonts w:ascii="Arial" w:hAnsi="Arial" w:cs="Arial"/>
                <w:b/>
              </w:rPr>
              <w:t>issue</w:t>
            </w:r>
          </w:p>
        </w:tc>
        <w:tc>
          <w:tcPr>
            <w:tcW w:w="3686" w:type="dxa"/>
          </w:tcPr>
          <w:p w14:paraId="07A55DF1" w14:textId="2C9E7F30" w:rsidR="00F52991" w:rsidRPr="0084337B" w:rsidRDefault="00F52991" w:rsidP="00E23055">
            <w:pPr>
              <w:jc w:val="center"/>
              <w:rPr>
                <w:rFonts w:ascii="Arial" w:hAnsi="Arial" w:cs="Arial"/>
                <w:b/>
              </w:rPr>
            </w:pPr>
            <w:r w:rsidRPr="0084337B">
              <w:rPr>
                <w:rFonts w:ascii="Arial" w:hAnsi="Arial" w:cs="Arial"/>
                <w:b/>
              </w:rPr>
              <w:t>Relevant Management Concept</w:t>
            </w:r>
          </w:p>
        </w:tc>
        <w:tc>
          <w:tcPr>
            <w:tcW w:w="3969" w:type="dxa"/>
          </w:tcPr>
          <w:p w14:paraId="4E67FB4A" w14:textId="1BA31FFE" w:rsidR="00F52991" w:rsidRPr="0084337B" w:rsidRDefault="00F52991" w:rsidP="00E23B87">
            <w:pPr>
              <w:jc w:val="center"/>
              <w:rPr>
                <w:rFonts w:ascii="Arial" w:hAnsi="Arial" w:cs="Arial"/>
                <w:b/>
              </w:rPr>
            </w:pPr>
            <w:r w:rsidRPr="0084337B">
              <w:rPr>
                <w:rFonts w:ascii="Arial" w:hAnsi="Arial" w:cs="Arial"/>
                <w:b/>
              </w:rPr>
              <w:t>Key Literature that you will use in your analysis (at least two per concept)</w:t>
            </w:r>
          </w:p>
        </w:tc>
        <w:tc>
          <w:tcPr>
            <w:tcW w:w="4252" w:type="dxa"/>
          </w:tcPr>
          <w:p w14:paraId="6E11AB1C" w14:textId="3C1A0CC0" w:rsidR="00F52991" w:rsidRPr="0084337B" w:rsidRDefault="00F52991" w:rsidP="00E23055">
            <w:pPr>
              <w:jc w:val="center"/>
              <w:rPr>
                <w:rFonts w:ascii="Arial" w:hAnsi="Arial" w:cs="Arial"/>
                <w:b/>
              </w:rPr>
            </w:pPr>
            <w:r w:rsidRPr="0084337B">
              <w:rPr>
                <w:rFonts w:ascii="Arial" w:hAnsi="Arial" w:cs="Arial"/>
                <w:b/>
              </w:rPr>
              <w:t>Analyse the issue in terms of the concept</w:t>
            </w:r>
          </w:p>
        </w:tc>
        <w:tc>
          <w:tcPr>
            <w:tcW w:w="4536" w:type="dxa"/>
          </w:tcPr>
          <w:p w14:paraId="054CF698" w14:textId="70726C2A" w:rsidR="00F52991" w:rsidRPr="0084337B" w:rsidRDefault="00F52991" w:rsidP="00E23B87">
            <w:pPr>
              <w:ind w:right="-71"/>
              <w:jc w:val="center"/>
              <w:rPr>
                <w:rFonts w:ascii="Arial" w:hAnsi="Arial" w:cs="Arial"/>
                <w:b/>
              </w:rPr>
            </w:pPr>
            <w:r w:rsidRPr="0084337B">
              <w:rPr>
                <w:rFonts w:ascii="Arial" w:hAnsi="Arial" w:cs="Arial"/>
                <w:b/>
              </w:rPr>
              <w:t>Recommended Management Action</w:t>
            </w:r>
          </w:p>
        </w:tc>
      </w:tr>
      <w:tr w:rsidR="00E23B87" w:rsidRPr="0084337B" w14:paraId="1F3CDF93" w14:textId="77777777" w:rsidTr="00E23B87">
        <w:tc>
          <w:tcPr>
            <w:tcW w:w="3969" w:type="dxa"/>
          </w:tcPr>
          <w:p w14:paraId="70AC7301" w14:textId="41C034EC" w:rsidR="00F52991" w:rsidRPr="00697E00" w:rsidRDefault="00697E00" w:rsidP="00847C1B">
            <w:pPr>
              <w:rPr>
                <w:rFonts w:ascii="Arial" w:hAnsi="Arial" w:cs="Arial"/>
                <w:b/>
              </w:rPr>
            </w:pPr>
            <w:r w:rsidRPr="00697E00">
              <w:rPr>
                <w:rFonts w:ascii="Arial" w:hAnsi="Arial" w:cs="Arial"/>
                <w:b/>
              </w:rPr>
              <w:t>Issue 1</w:t>
            </w:r>
          </w:p>
          <w:p w14:paraId="22C4CEFF" w14:textId="77777777" w:rsidR="00F52991" w:rsidRPr="0084337B" w:rsidRDefault="00F52991" w:rsidP="00847C1B">
            <w:pPr>
              <w:rPr>
                <w:rFonts w:ascii="Arial" w:hAnsi="Arial" w:cs="Arial"/>
              </w:rPr>
            </w:pPr>
          </w:p>
          <w:p w14:paraId="24C8BEBF" w14:textId="77777777" w:rsidR="00F52991" w:rsidRDefault="00F52991" w:rsidP="00847C1B">
            <w:pPr>
              <w:rPr>
                <w:rFonts w:ascii="Arial" w:hAnsi="Arial" w:cs="Arial"/>
              </w:rPr>
            </w:pPr>
          </w:p>
          <w:p w14:paraId="1856EC5E" w14:textId="77777777" w:rsidR="00697E00" w:rsidRDefault="00697E00" w:rsidP="00847C1B">
            <w:pPr>
              <w:rPr>
                <w:rFonts w:ascii="Arial" w:hAnsi="Arial" w:cs="Arial"/>
              </w:rPr>
            </w:pPr>
          </w:p>
          <w:p w14:paraId="59B68FD0" w14:textId="77777777" w:rsidR="00697E00" w:rsidRPr="0084337B" w:rsidRDefault="00697E00" w:rsidP="00847C1B">
            <w:pPr>
              <w:rPr>
                <w:rFonts w:ascii="Arial" w:hAnsi="Arial" w:cs="Arial"/>
              </w:rPr>
            </w:pPr>
          </w:p>
          <w:p w14:paraId="41D88353" w14:textId="77777777" w:rsidR="00F52991" w:rsidRPr="0084337B" w:rsidRDefault="00F52991" w:rsidP="00847C1B">
            <w:pPr>
              <w:rPr>
                <w:rFonts w:ascii="Arial" w:hAnsi="Arial" w:cs="Arial"/>
              </w:rPr>
            </w:pPr>
          </w:p>
        </w:tc>
        <w:tc>
          <w:tcPr>
            <w:tcW w:w="3686" w:type="dxa"/>
          </w:tcPr>
          <w:p w14:paraId="2A32E8A3" w14:textId="0A07BED3" w:rsidR="00F52991" w:rsidRPr="0084337B" w:rsidRDefault="00F52991" w:rsidP="00847C1B">
            <w:pPr>
              <w:rPr>
                <w:rFonts w:ascii="Arial" w:hAnsi="Arial" w:cs="Arial"/>
                <w:b/>
              </w:rPr>
            </w:pPr>
          </w:p>
        </w:tc>
        <w:tc>
          <w:tcPr>
            <w:tcW w:w="3969" w:type="dxa"/>
          </w:tcPr>
          <w:p w14:paraId="19C6E9DF" w14:textId="66304D69" w:rsidR="00EA69D3" w:rsidRPr="0084337B" w:rsidRDefault="00EA69D3" w:rsidP="00E23B87">
            <w:pPr>
              <w:rPr>
                <w:rFonts w:ascii="Arial" w:hAnsi="Arial" w:cs="Arial"/>
              </w:rPr>
            </w:pPr>
          </w:p>
        </w:tc>
        <w:tc>
          <w:tcPr>
            <w:tcW w:w="4252" w:type="dxa"/>
          </w:tcPr>
          <w:p w14:paraId="7E1374C0" w14:textId="0620220C" w:rsidR="00F52991" w:rsidRPr="0084337B" w:rsidRDefault="00F52991" w:rsidP="00847C1B">
            <w:pPr>
              <w:rPr>
                <w:rFonts w:ascii="Arial" w:hAnsi="Arial" w:cs="Arial"/>
              </w:rPr>
            </w:pPr>
          </w:p>
        </w:tc>
        <w:tc>
          <w:tcPr>
            <w:tcW w:w="4536" w:type="dxa"/>
          </w:tcPr>
          <w:p w14:paraId="12B40552" w14:textId="77777777" w:rsidR="00F52991" w:rsidRPr="0084337B" w:rsidRDefault="00F52991" w:rsidP="00E23B87">
            <w:pPr>
              <w:ind w:right="-71"/>
              <w:rPr>
                <w:rFonts w:ascii="Arial" w:hAnsi="Arial" w:cs="Arial"/>
              </w:rPr>
            </w:pPr>
          </w:p>
        </w:tc>
      </w:tr>
      <w:tr w:rsidR="00E23B87" w:rsidRPr="0084337B" w14:paraId="0973AC6D" w14:textId="77777777" w:rsidTr="00E23B87">
        <w:tc>
          <w:tcPr>
            <w:tcW w:w="3969" w:type="dxa"/>
          </w:tcPr>
          <w:p w14:paraId="15A2B282" w14:textId="05BB1090" w:rsidR="00BB4D6A" w:rsidRPr="00697E00" w:rsidRDefault="00697E00" w:rsidP="00847C1B">
            <w:pPr>
              <w:rPr>
                <w:rFonts w:ascii="Arial" w:hAnsi="Arial" w:cs="Arial"/>
                <w:b/>
              </w:rPr>
            </w:pPr>
            <w:r w:rsidRPr="00697E00">
              <w:rPr>
                <w:rFonts w:ascii="Arial" w:hAnsi="Arial" w:cs="Arial"/>
                <w:b/>
              </w:rPr>
              <w:t>Issue 2</w:t>
            </w:r>
          </w:p>
          <w:p w14:paraId="7A093ADF" w14:textId="77777777" w:rsidR="0084337B" w:rsidRDefault="0084337B" w:rsidP="00847C1B">
            <w:pPr>
              <w:rPr>
                <w:rFonts w:ascii="Arial" w:hAnsi="Arial" w:cs="Arial"/>
              </w:rPr>
            </w:pPr>
          </w:p>
          <w:p w14:paraId="4F2467EF" w14:textId="77777777" w:rsidR="0084337B" w:rsidRDefault="0084337B" w:rsidP="00847C1B">
            <w:pPr>
              <w:rPr>
                <w:rFonts w:ascii="Arial" w:hAnsi="Arial" w:cs="Arial"/>
              </w:rPr>
            </w:pPr>
          </w:p>
          <w:p w14:paraId="4BB80B35" w14:textId="77777777" w:rsidR="00697E00" w:rsidRDefault="00697E00" w:rsidP="00847C1B">
            <w:pPr>
              <w:rPr>
                <w:rFonts w:ascii="Arial" w:hAnsi="Arial" w:cs="Arial"/>
              </w:rPr>
            </w:pPr>
          </w:p>
          <w:p w14:paraId="6E92D8A0" w14:textId="77777777" w:rsidR="00697E00" w:rsidRPr="0084337B" w:rsidRDefault="00697E00" w:rsidP="00847C1B">
            <w:pPr>
              <w:rPr>
                <w:rFonts w:ascii="Arial" w:hAnsi="Arial" w:cs="Arial"/>
              </w:rPr>
            </w:pPr>
          </w:p>
          <w:p w14:paraId="780487D4" w14:textId="275989EC" w:rsidR="00BB4D6A" w:rsidRPr="0084337B" w:rsidRDefault="00BB4D6A" w:rsidP="00847C1B">
            <w:pPr>
              <w:rPr>
                <w:rFonts w:ascii="Arial" w:hAnsi="Arial" w:cs="Arial"/>
              </w:rPr>
            </w:pPr>
          </w:p>
        </w:tc>
        <w:tc>
          <w:tcPr>
            <w:tcW w:w="3686" w:type="dxa"/>
          </w:tcPr>
          <w:p w14:paraId="60DBB791" w14:textId="77777777" w:rsidR="00EA69D3" w:rsidRPr="0084337B" w:rsidRDefault="00EA69D3" w:rsidP="0084337B">
            <w:pPr>
              <w:rPr>
                <w:rFonts w:ascii="Arial" w:hAnsi="Arial" w:cs="Arial"/>
              </w:rPr>
            </w:pPr>
          </w:p>
        </w:tc>
        <w:tc>
          <w:tcPr>
            <w:tcW w:w="3969" w:type="dxa"/>
          </w:tcPr>
          <w:p w14:paraId="681E10B6" w14:textId="77777777" w:rsidR="00EA69D3" w:rsidRPr="0084337B" w:rsidRDefault="00EA69D3" w:rsidP="00E23B87">
            <w:pPr>
              <w:rPr>
                <w:rFonts w:ascii="Arial" w:hAnsi="Arial" w:cs="Arial"/>
              </w:rPr>
            </w:pPr>
          </w:p>
        </w:tc>
        <w:tc>
          <w:tcPr>
            <w:tcW w:w="4252" w:type="dxa"/>
          </w:tcPr>
          <w:p w14:paraId="64740A8E" w14:textId="77777777" w:rsidR="00EA69D3" w:rsidRPr="0084337B" w:rsidRDefault="00EA69D3" w:rsidP="00847C1B">
            <w:pPr>
              <w:rPr>
                <w:rFonts w:ascii="Arial" w:hAnsi="Arial" w:cs="Arial"/>
              </w:rPr>
            </w:pPr>
          </w:p>
        </w:tc>
        <w:tc>
          <w:tcPr>
            <w:tcW w:w="4536" w:type="dxa"/>
          </w:tcPr>
          <w:p w14:paraId="52C5CDC4" w14:textId="77777777" w:rsidR="00EA69D3" w:rsidRPr="0084337B" w:rsidRDefault="00EA69D3" w:rsidP="00E23B87">
            <w:pPr>
              <w:ind w:right="-71"/>
              <w:rPr>
                <w:rFonts w:ascii="Arial" w:hAnsi="Arial" w:cs="Arial"/>
              </w:rPr>
            </w:pPr>
          </w:p>
        </w:tc>
      </w:tr>
      <w:tr w:rsidR="00E23B87" w:rsidRPr="0084337B" w14:paraId="12C3A449" w14:textId="77777777" w:rsidTr="00E23B87">
        <w:tc>
          <w:tcPr>
            <w:tcW w:w="3969" w:type="dxa"/>
          </w:tcPr>
          <w:p w14:paraId="568EC515" w14:textId="74771B15" w:rsidR="00F52991" w:rsidRPr="00697E00" w:rsidRDefault="00697E00" w:rsidP="00847C1B">
            <w:pPr>
              <w:rPr>
                <w:rFonts w:ascii="Arial" w:hAnsi="Arial" w:cs="Arial"/>
                <w:b/>
              </w:rPr>
            </w:pPr>
            <w:r w:rsidRPr="00697E00">
              <w:rPr>
                <w:rFonts w:ascii="Arial" w:hAnsi="Arial" w:cs="Arial"/>
                <w:b/>
              </w:rPr>
              <w:t>Issue 3</w:t>
            </w:r>
          </w:p>
          <w:p w14:paraId="2665423F" w14:textId="77777777" w:rsidR="00F52991" w:rsidRPr="0084337B" w:rsidRDefault="00F52991" w:rsidP="00847C1B">
            <w:pPr>
              <w:rPr>
                <w:rFonts w:ascii="Arial" w:hAnsi="Arial" w:cs="Arial"/>
              </w:rPr>
            </w:pPr>
          </w:p>
          <w:p w14:paraId="42B41D75" w14:textId="77777777" w:rsidR="00F52991" w:rsidRDefault="00F52991" w:rsidP="00847C1B">
            <w:pPr>
              <w:rPr>
                <w:rFonts w:ascii="Arial" w:hAnsi="Arial" w:cs="Arial"/>
              </w:rPr>
            </w:pPr>
          </w:p>
          <w:p w14:paraId="128D734E" w14:textId="77777777" w:rsidR="00697E00" w:rsidRDefault="00697E00" w:rsidP="00847C1B">
            <w:pPr>
              <w:rPr>
                <w:rFonts w:ascii="Arial" w:hAnsi="Arial" w:cs="Arial"/>
              </w:rPr>
            </w:pPr>
          </w:p>
          <w:p w14:paraId="578D3081" w14:textId="77777777" w:rsidR="00697E00" w:rsidRDefault="00697E00" w:rsidP="00847C1B">
            <w:pPr>
              <w:rPr>
                <w:rFonts w:ascii="Arial" w:hAnsi="Arial" w:cs="Arial"/>
              </w:rPr>
            </w:pPr>
          </w:p>
          <w:p w14:paraId="20596777" w14:textId="77777777" w:rsidR="0084337B" w:rsidRPr="0084337B" w:rsidRDefault="0084337B" w:rsidP="00847C1B">
            <w:pPr>
              <w:rPr>
                <w:rFonts w:ascii="Arial" w:hAnsi="Arial" w:cs="Arial"/>
              </w:rPr>
            </w:pPr>
          </w:p>
        </w:tc>
        <w:tc>
          <w:tcPr>
            <w:tcW w:w="3686" w:type="dxa"/>
          </w:tcPr>
          <w:p w14:paraId="20E311E8" w14:textId="0F23F56C" w:rsidR="00F52991" w:rsidRPr="0084337B" w:rsidRDefault="00F52991" w:rsidP="00847C1B">
            <w:pPr>
              <w:rPr>
                <w:rFonts w:ascii="Arial" w:hAnsi="Arial" w:cs="Arial"/>
                <w:b/>
              </w:rPr>
            </w:pPr>
          </w:p>
        </w:tc>
        <w:tc>
          <w:tcPr>
            <w:tcW w:w="3969" w:type="dxa"/>
          </w:tcPr>
          <w:p w14:paraId="454F1880" w14:textId="6616AE27" w:rsidR="00EA69D3" w:rsidRPr="0084337B" w:rsidRDefault="00EA69D3" w:rsidP="00E23B87">
            <w:pPr>
              <w:rPr>
                <w:rFonts w:ascii="Arial" w:hAnsi="Arial" w:cs="Arial"/>
              </w:rPr>
            </w:pPr>
          </w:p>
        </w:tc>
        <w:tc>
          <w:tcPr>
            <w:tcW w:w="4252" w:type="dxa"/>
          </w:tcPr>
          <w:p w14:paraId="4232BB50" w14:textId="7F06DCBC" w:rsidR="00F52991" w:rsidRPr="0084337B" w:rsidRDefault="00F52991" w:rsidP="00847C1B">
            <w:pPr>
              <w:rPr>
                <w:rFonts w:ascii="Arial" w:hAnsi="Arial" w:cs="Arial"/>
              </w:rPr>
            </w:pPr>
          </w:p>
        </w:tc>
        <w:tc>
          <w:tcPr>
            <w:tcW w:w="4536" w:type="dxa"/>
          </w:tcPr>
          <w:p w14:paraId="2F48B139" w14:textId="77777777" w:rsidR="00F52991" w:rsidRPr="0084337B" w:rsidRDefault="00F52991" w:rsidP="00E23B87">
            <w:pPr>
              <w:ind w:right="-71"/>
              <w:rPr>
                <w:rFonts w:ascii="Arial" w:hAnsi="Arial" w:cs="Arial"/>
              </w:rPr>
            </w:pPr>
          </w:p>
        </w:tc>
      </w:tr>
    </w:tbl>
    <w:p w14:paraId="45D9C69B" w14:textId="77777777" w:rsidR="00802D91" w:rsidRPr="00784225" w:rsidRDefault="00802D91" w:rsidP="00BB4D6A">
      <w:pPr>
        <w:rPr>
          <w:rFonts w:ascii="Arial" w:hAnsi="Arial" w:cs="Arial"/>
        </w:rPr>
      </w:pPr>
    </w:p>
    <w:sectPr w:rsidR="00802D91" w:rsidRPr="00784225" w:rsidSect="00632C5D">
      <w:pgSz w:w="23820" w:h="168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3BD54" w14:textId="77777777" w:rsidR="002E268D" w:rsidRDefault="002E268D" w:rsidP="00716D79">
      <w:r>
        <w:separator/>
      </w:r>
    </w:p>
  </w:endnote>
  <w:endnote w:type="continuationSeparator" w:id="0">
    <w:p w14:paraId="63F54C76" w14:textId="77777777" w:rsidR="002E268D" w:rsidRDefault="002E268D" w:rsidP="0071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66BF" w14:textId="77777777" w:rsidR="00697E00" w:rsidRDefault="00697E00" w:rsidP="00C72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80A4B" w14:textId="77777777" w:rsidR="00697E00" w:rsidRDefault="00697E00" w:rsidP="00716D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2619C" w14:textId="77777777" w:rsidR="00697E00" w:rsidRDefault="00697E00" w:rsidP="00C72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68D">
      <w:rPr>
        <w:rStyle w:val="PageNumber"/>
        <w:noProof/>
      </w:rPr>
      <w:t>1</w:t>
    </w:r>
    <w:r>
      <w:rPr>
        <w:rStyle w:val="PageNumber"/>
      </w:rPr>
      <w:fldChar w:fldCharType="end"/>
    </w:r>
  </w:p>
  <w:p w14:paraId="0AF4BC5E" w14:textId="261858E4" w:rsidR="00697E00" w:rsidRDefault="00697E00" w:rsidP="00716D79">
    <w:pPr>
      <w:pStyle w:val="Footer"/>
      <w:tabs>
        <w:tab w:val="clear" w:pos="8640"/>
        <w:tab w:val="left" w:pos="18995"/>
      </w:tabs>
      <w:ind w:right="360"/>
    </w:pPr>
    <w:r>
      <w:t>BUSM 4176 Introduction to Management – Take Home Exam</w:t>
    </w:r>
    <w: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CEB5E" w14:textId="77777777" w:rsidR="002E268D" w:rsidRDefault="002E268D" w:rsidP="00716D79">
      <w:r>
        <w:separator/>
      </w:r>
    </w:p>
  </w:footnote>
  <w:footnote w:type="continuationSeparator" w:id="0">
    <w:p w14:paraId="3AAE5B19" w14:textId="77777777" w:rsidR="002E268D" w:rsidRDefault="002E268D" w:rsidP="00716D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A53922"/>
    <w:multiLevelType w:val="hybridMultilevel"/>
    <w:tmpl w:val="288E35F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5916D9"/>
    <w:multiLevelType w:val="hybridMultilevel"/>
    <w:tmpl w:val="87C6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53692"/>
    <w:multiLevelType w:val="hybridMultilevel"/>
    <w:tmpl w:val="9488B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9617F9"/>
    <w:multiLevelType w:val="hybridMultilevel"/>
    <w:tmpl w:val="E28A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60B5D"/>
    <w:multiLevelType w:val="hybridMultilevel"/>
    <w:tmpl w:val="3658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E6D51"/>
    <w:multiLevelType w:val="hybridMultilevel"/>
    <w:tmpl w:val="F2DEE1C6"/>
    <w:lvl w:ilvl="0" w:tplc="0409000F">
      <w:start w:val="1"/>
      <w:numFmt w:val="decimal"/>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476B1410"/>
    <w:multiLevelType w:val="hybridMultilevel"/>
    <w:tmpl w:val="DB90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35DB2"/>
    <w:multiLevelType w:val="hybridMultilevel"/>
    <w:tmpl w:val="89E4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D60A1"/>
    <w:multiLevelType w:val="hybridMultilevel"/>
    <w:tmpl w:val="AAF6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6"/>
  </w:num>
  <w:num w:numId="5">
    <w:abstractNumId w:val="11"/>
  </w:num>
  <w:num w:numId="6">
    <w:abstractNumId w:val="2"/>
  </w:num>
  <w:num w:numId="7">
    <w:abstractNumId w:val="4"/>
  </w:num>
  <w:num w:numId="8">
    <w:abstractNumId w:val="5"/>
  </w:num>
  <w:num w:numId="9">
    <w:abstractNumId w:val="8"/>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EC"/>
    <w:rsid w:val="00111A6A"/>
    <w:rsid w:val="00152896"/>
    <w:rsid w:val="002E268D"/>
    <w:rsid w:val="00360696"/>
    <w:rsid w:val="003625A0"/>
    <w:rsid w:val="003A57F3"/>
    <w:rsid w:val="004372E9"/>
    <w:rsid w:val="004A14EC"/>
    <w:rsid w:val="0055626C"/>
    <w:rsid w:val="005963D2"/>
    <w:rsid w:val="00632C5D"/>
    <w:rsid w:val="006452DE"/>
    <w:rsid w:val="00697E00"/>
    <w:rsid w:val="00716D79"/>
    <w:rsid w:val="00784225"/>
    <w:rsid w:val="007A380B"/>
    <w:rsid w:val="00802D91"/>
    <w:rsid w:val="008272A0"/>
    <w:rsid w:val="0084337B"/>
    <w:rsid w:val="00847C1B"/>
    <w:rsid w:val="00890A5E"/>
    <w:rsid w:val="008F26B1"/>
    <w:rsid w:val="009420EF"/>
    <w:rsid w:val="009D739C"/>
    <w:rsid w:val="00A20260"/>
    <w:rsid w:val="00BB2BF6"/>
    <w:rsid w:val="00BB4D6A"/>
    <w:rsid w:val="00C12750"/>
    <w:rsid w:val="00C72469"/>
    <w:rsid w:val="00C74C4D"/>
    <w:rsid w:val="00D4094E"/>
    <w:rsid w:val="00D44157"/>
    <w:rsid w:val="00D96EE5"/>
    <w:rsid w:val="00DF1AA5"/>
    <w:rsid w:val="00E23055"/>
    <w:rsid w:val="00E23B87"/>
    <w:rsid w:val="00EA69D3"/>
    <w:rsid w:val="00F52991"/>
    <w:rsid w:val="00FB1671"/>
    <w:rsid w:val="00FE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FF7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EC"/>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4EC"/>
    <w:rPr>
      <w:color w:val="0000FF" w:themeColor="hyperlink"/>
      <w:u w:val="single"/>
    </w:rPr>
  </w:style>
  <w:style w:type="paragraph" w:styleId="ListParagraph">
    <w:name w:val="List Paragraph"/>
    <w:basedOn w:val="Normal"/>
    <w:uiPriority w:val="34"/>
    <w:qFormat/>
    <w:rsid w:val="004A14EC"/>
    <w:pPr>
      <w:ind w:left="720"/>
      <w:contextualSpacing/>
    </w:pPr>
  </w:style>
  <w:style w:type="paragraph" w:styleId="BalloonText">
    <w:name w:val="Balloon Text"/>
    <w:basedOn w:val="Normal"/>
    <w:link w:val="BalloonTextChar"/>
    <w:uiPriority w:val="99"/>
    <w:semiHidden/>
    <w:unhideWhenUsed/>
    <w:rsid w:val="004A1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4EC"/>
    <w:rPr>
      <w:rFonts w:ascii="Lucida Grande" w:eastAsia="MS Mincho" w:hAnsi="Lucida Grande" w:cs="Lucida Grande"/>
      <w:sz w:val="18"/>
      <w:szCs w:val="18"/>
      <w:lang w:eastAsia="ja-JP"/>
    </w:rPr>
  </w:style>
  <w:style w:type="table" w:styleId="TableGrid">
    <w:name w:val="Table Grid"/>
    <w:basedOn w:val="TableNormal"/>
    <w:uiPriority w:val="59"/>
    <w:rsid w:val="004A1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4094E"/>
    <w:pPr>
      <w:spacing w:before="100" w:beforeAutospacing="1" w:after="100" w:afterAutospacing="1"/>
    </w:pPr>
    <w:rPr>
      <w:rFonts w:ascii="Times" w:eastAsiaTheme="minorEastAsia" w:hAnsi="Times"/>
      <w:sz w:val="20"/>
      <w:szCs w:val="20"/>
      <w:lang w:eastAsia="en-US"/>
    </w:rPr>
  </w:style>
  <w:style w:type="paragraph" w:styleId="Header">
    <w:name w:val="header"/>
    <w:basedOn w:val="Normal"/>
    <w:link w:val="HeaderChar"/>
    <w:uiPriority w:val="99"/>
    <w:unhideWhenUsed/>
    <w:rsid w:val="00716D79"/>
    <w:pPr>
      <w:tabs>
        <w:tab w:val="center" w:pos="4320"/>
        <w:tab w:val="right" w:pos="8640"/>
      </w:tabs>
    </w:pPr>
  </w:style>
  <w:style w:type="character" w:customStyle="1" w:styleId="HeaderChar">
    <w:name w:val="Header Char"/>
    <w:basedOn w:val="DefaultParagraphFont"/>
    <w:link w:val="Header"/>
    <w:uiPriority w:val="99"/>
    <w:rsid w:val="00716D79"/>
    <w:rPr>
      <w:rFonts w:ascii="Times New Roman" w:eastAsia="MS Mincho" w:hAnsi="Times New Roman" w:cs="Times New Roman"/>
      <w:lang w:eastAsia="ja-JP"/>
    </w:rPr>
  </w:style>
  <w:style w:type="paragraph" w:styleId="Footer">
    <w:name w:val="footer"/>
    <w:basedOn w:val="Normal"/>
    <w:link w:val="FooterChar"/>
    <w:uiPriority w:val="99"/>
    <w:unhideWhenUsed/>
    <w:rsid w:val="00716D79"/>
    <w:pPr>
      <w:tabs>
        <w:tab w:val="center" w:pos="4320"/>
        <w:tab w:val="right" w:pos="8640"/>
      </w:tabs>
    </w:pPr>
  </w:style>
  <w:style w:type="character" w:customStyle="1" w:styleId="FooterChar">
    <w:name w:val="Footer Char"/>
    <w:basedOn w:val="DefaultParagraphFont"/>
    <w:link w:val="Footer"/>
    <w:uiPriority w:val="99"/>
    <w:rsid w:val="00716D79"/>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71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2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1303</Words>
  <Characters>7428</Characters>
  <Application>Microsoft Macintosh Word</Application>
  <DocSecurity>0</DocSecurity>
  <Lines>61</Lines>
  <Paragraphs>17</Paragraphs>
  <ScaleCrop>false</ScaleCrop>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 University</dc:creator>
  <cp:keywords/>
  <dc:description/>
  <cp:lastModifiedBy>Johnnel Lo</cp:lastModifiedBy>
  <cp:revision>9</cp:revision>
  <cp:lastPrinted>2015-10-15T03:49:00Z</cp:lastPrinted>
  <dcterms:created xsi:type="dcterms:W3CDTF">2015-10-14T06:32:00Z</dcterms:created>
  <dcterms:modified xsi:type="dcterms:W3CDTF">2015-10-16T07:25:00Z</dcterms:modified>
</cp:coreProperties>
</file>