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CA1" w:rsidRDefault="00F73316">
      <w:proofErr w:type="gramStart"/>
      <w:r>
        <w:rPr>
          <w:rStyle w:val="Strong"/>
          <w:rFonts w:ascii="Arial" w:hAnsi="Arial" w:cs="Arial"/>
          <w:color w:val="001847"/>
          <w:sz w:val="33"/>
          <w:szCs w:val="33"/>
        </w:rPr>
        <w:t>text</w:t>
      </w:r>
      <w:proofErr w:type="gramEnd"/>
      <w:r>
        <w:rPr>
          <w:rStyle w:val="Strong"/>
          <w:rFonts w:ascii="Arial" w:hAnsi="Arial" w:cs="Arial"/>
          <w:color w:val="001847"/>
          <w:sz w:val="33"/>
          <w:szCs w:val="33"/>
        </w:rPr>
        <w:t xml:space="preserve"> required: http://classics.mit.edu/Plato/republic.6.v.html (Plato's book The Republic, Chapter V)</w:t>
      </w:r>
    </w:p>
    <w:sectPr w:rsidR="00991CA1" w:rsidSect="00991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73316"/>
    <w:rsid w:val="00991CA1"/>
    <w:rsid w:val="00F7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33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2021-06-08T06:22:00Z</dcterms:created>
  <dcterms:modified xsi:type="dcterms:W3CDTF">2021-06-08T06:22:00Z</dcterms:modified>
</cp:coreProperties>
</file>