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1B0" w:rsidRDefault="006C51B0" w:rsidP="006C51B0">
      <w:pPr>
        <w:pStyle w:val="NormalWeb"/>
        <w:spacing w:before="0" w:beforeAutospacing="0" w:after="150" w:afterAutospacing="0"/>
        <w:rPr>
          <w:rFonts w:ascii="Arial" w:hAnsi="Arial" w:cs="Arial"/>
          <w:color w:val="001847"/>
          <w:sz w:val="36"/>
          <w:szCs w:val="36"/>
        </w:rPr>
      </w:pPr>
      <w:r>
        <w:rPr>
          <w:rFonts w:ascii="Arial" w:hAnsi="Arial" w:cs="Arial"/>
          <w:color w:val="001847"/>
          <w:sz w:val="36"/>
          <w:szCs w:val="36"/>
        </w:rPr>
        <w:t>Summary:Gates, co-founder and chairperson of Microsoft Corporation, advocates that in addition to seeking profits, corporations should also become social entrepreneurs in order to help solve social problems. He has called this creative capitalism. Gates argues the desire to help others who are less fortunate should be as powerful a motivator as increasing profits for businesses today.</w:t>
      </w:r>
    </w:p>
    <w:p w:rsidR="006C51B0" w:rsidRDefault="006C51B0" w:rsidP="006C51B0">
      <w:pPr>
        <w:pStyle w:val="NormalWeb"/>
        <w:spacing w:before="0" w:beforeAutospacing="0" w:after="150" w:afterAutospacing="0"/>
        <w:rPr>
          <w:rFonts w:ascii="Arial" w:hAnsi="Arial" w:cs="Arial"/>
          <w:color w:val="001847"/>
          <w:sz w:val="36"/>
          <w:szCs w:val="36"/>
        </w:rPr>
      </w:pPr>
      <w:r>
        <w:rPr>
          <w:rStyle w:val="Strong"/>
          <w:rFonts w:ascii="Arial" w:hAnsi="Arial" w:cs="Arial"/>
          <w:color w:val="001847"/>
          <w:sz w:val="36"/>
          <w:szCs w:val="36"/>
        </w:rPr>
        <w:t>Review:</w:t>
      </w:r>
      <w:r>
        <w:rPr>
          <w:rFonts w:ascii="Arial" w:hAnsi="Arial" w:cs="Arial"/>
          <w:color w:val="001847"/>
          <w:sz w:val="36"/>
          <w:szCs w:val="36"/>
        </w:rPr>
        <w:t> </w:t>
      </w:r>
      <w:hyperlink r:id="rId5" w:tgtFrame="_blank" w:history="1">
        <w:r>
          <w:rPr>
            <w:rStyle w:val="Hyperlink"/>
            <w:rFonts w:ascii="Arial" w:hAnsi="Arial" w:cs="Arial"/>
            <w:sz w:val="36"/>
            <w:szCs w:val="36"/>
            <w:u w:val="none"/>
          </w:rPr>
          <w:t>https://www.gatesfoundation.org/media-center/speeches/2008/01/bill-gates-2008-world-economic-</w:t>
        </w:r>
      </w:hyperlink>
    </w:p>
    <w:p w:rsidR="00906D52" w:rsidRDefault="00906D52">
      <w:bookmarkStart w:id="0" w:name="_GoBack"/>
      <w:bookmarkEnd w:id="0"/>
    </w:p>
    <w:sectPr w:rsidR="00906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1B0"/>
    <w:rsid w:val="006C51B0"/>
    <w:rsid w:val="0090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51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51B0"/>
    <w:rPr>
      <w:b/>
      <w:bCs/>
    </w:rPr>
  </w:style>
  <w:style w:type="character" w:styleId="Hyperlink">
    <w:name w:val="Hyperlink"/>
    <w:basedOn w:val="DefaultParagraphFont"/>
    <w:uiPriority w:val="99"/>
    <w:semiHidden/>
    <w:unhideWhenUsed/>
    <w:rsid w:val="006C51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51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51B0"/>
    <w:rPr>
      <w:b/>
      <w:bCs/>
    </w:rPr>
  </w:style>
  <w:style w:type="character" w:styleId="Hyperlink">
    <w:name w:val="Hyperlink"/>
    <w:basedOn w:val="DefaultParagraphFont"/>
    <w:uiPriority w:val="99"/>
    <w:semiHidden/>
    <w:unhideWhenUsed/>
    <w:rsid w:val="006C51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98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atesfoundation.org/media-center/speeches/2008/01/bill-gates-2008-world-economic-foru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Pratishtha Sharma</dc:creator>
  <cp:lastModifiedBy>Pratishtha Sharma</cp:lastModifiedBy>
  <cp:revision>1</cp:revision>
  <dcterms:created xsi:type="dcterms:W3CDTF">2020-10-14T05:06:00Z</dcterms:created>
  <dcterms:modified xsi:type="dcterms:W3CDTF">2020-10-14T05:06:00Z</dcterms:modified>
</cp:coreProperties>
</file>