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5BE" w:rsidRDefault="00EF53F4">
      <w:r>
        <w:rPr>
          <w:rStyle w:val="Strong"/>
          <w:rFonts w:ascii="Arial" w:hAnsi="Arial" w:cs="Arial"/>
          <w:color w:val="001847"/>
          <w:sz w:val="36"/>
          <w:szCs w:val="36"/>
        </w:rPr>
        <w:t>https://www.newyorker.com/magazine/2018/07/02/the-rise-of-mcpolitics</w:t>
      </w:r>
    </w:p>
    <w:sectPr w:rsidR="009215BE" w:rsidSect="009215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53F4"/>
    <w:rsid w:val="009215BE"/>
    <w:rsid w:val="00E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53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2021-04-23T11:07:00Z</dcterms:created>
  <dcterms:modified xsi:type="dcterms:W3CDTF">2021-04-23T11:07:00Z</dcterms:modified>
</cp:coreProperties>
</file>