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31E7F" w14:textId="25579657" w:rsidR="001E63B1" w:rsidRDefault="001E63B1" w:rsidP="001E63B1">
      <w:pPr>
        <w:jc w:val="center"/>
        <w:rPr>
          <w:lang w:val="en-GB"/>
        </w:rPr>
      </w:pPr>
      <w:r>
        <w:rPr>
          <w:lang w:val="en-GB"/>
        </w:rPr>
        <w:t>A QUICK OVERVIEW OF THE TECHNICAL ARCHITECTURE</w:t>
      </w:r>
    </w:p>
    <w:p w14:paraId="2C2F4340" w14:textId="7B915426" w:rsidR="001E63B1" w:rsidRDefault="001E63B1">
      <w:pPr>
        <w:rPr>
          <w:rFonts w:ascii="Times New Roman" w:hAnsi="Times New Roman" w:cs="Times New Roman"/>
          <w:sz w:val="24"/>
          <w:szCs w:val="24"/>
          <w:lang w:val="en-GB"/>
        </w:rPr>
      </w:pPr>
      <w:r>
        <w:rPr>
          <w:rFonts w:ascii="Times New Roman" w:hAnsi="Times New Roman" w:cs="Times New Roman"/>
          <w:sz w:val="24"/>
          <w:szCs w:val="24"/>
          <w:lang w:val="en-GB"/>
        </w:rPr>
        <w:t xml:space="preserve">This document provides a simplified description of the technical architecture developed for the EduStream System.  This architecture is illustrated in </w:t>
      </w:r>
      <w:r>
        <w:rPr>
          <w:rFonts w:ascii="Times New Roman" w:hAnsi="Times New Roman" w:cs="Times New Roman"/>
          <w:sz w:val="24"/>
          <w:szCs w:val="24"/>
          <w:lang w:val="en-GB"/>
        </w:rPr>
        <w:fldChar w:fldCharType="begin"/>
      </w:r>
      <w:r>
        <w:rPr>
          <w:rFonts w:ascii="Times New Roman" w:hAnsi="Times New Roman" w:cs="Times New Roman"/>
          <w:sz w:val="24"/>
          <w:szCs w:val="24"/>
          <w:lang w:val="en-GB"/>
        </w:rPr>
        <w:instrText xml:space="preserve"> REF _Ref3698683 \h </w:instrText>
      </w:r>
      <w:r>
        <w:rPr>
          <w:rFonts w:ascii="Times New Roman" w:hAnsi="Times New Roman" w:cs="Times New Roman"/>
          <w:sz w:val="24"/>
          <w:szCs w:val="24"/>
          <w:lang w:val="en-GB"/>
        </w:rPr>
      </w:r>
      <w:r>
        <w:rPr>
          <w:rFonts w:ascii="Times New Roman" w:hAnsi="Times New Roman" w:cs="Times New Roman"/>
          <w:sz w:val="24"/>
          <w:szCs w:val="24"/>
          <w:lang w:val="en-GB"/>
        </w:rPr>
        <w:fldChar w:fldCharType="separate"/>
      </w:r>
      <w:r w:rsidRPr="001E63B1">
        <w:rPr>
          <w:rFonts w:ascii="Times New Roman" w:hAnsi="Times New Roman" w:cs="Times New Roman"/>
        </w:rPr>
        <w:t xml:space="preserve">Figure </w:t>
      </w:r>
      <w:r w:rsidRPr="001E63B1">
        <w:rPr>
          <w:rFonts w:ascii="Times New Roman" w:hAnsi="Times New Roman" w:cs="Times New Roman"/>
          <w:noProof/>
        </w:rPr>
        <w:t>1</w:t>
      </w:r>
      <w:r>
        <w:rPr>
          <w:rFonts w:ascii="Times New Roman" w:hAnsi="Times New Roman" w:cs="Times New Roman"/>
          <w:sz w:val="24"/>
          <w:szCs w:val="24"/>
          <w:lang w:val="en-GB"/>
        </w:rPr>
        <w:fldChar w:fldCharType="end"/>
      </w:r>
      <w:r>
        <w:rPr>
          <w:rFonts w:ascii="Times New Roman" w:hAnsi="Times New Roman" w:cs="Times New Roman"/>
          <w:sz w:val="24"/>
          <w:szCs w:val="24"/>
          <w:lang w:val="en-GB"/>
        </w:rPr>
        <w:t>.</w:t>
      </w:r>
    </w:p>
    <w:p w14:paraId="76250E93" w14:textId="631DCC97" w:rsidR="001E63B1" w:rsidRDefault="001E63B1">
      <w:pPr>
        <w:rPr>
          <w:rFonts w:ascii="Times New Roman" w:hAnsi="Times New Roman" w:cs="Times New Roman"/>
          <w:sz w:val="24"/>
          <w:szCs w:val="24"/>
          <w:lang w:val="en-GB"/>
        </w:rPr>
      </w:pPr>
      <w:r>
        <w:rPr>
          <w:noProof/>
        </w:rPr>
        <w:drawing>
          <wp:inline distT="0" distB="0" distL="0" distR="0" wp14:anchorId="3B04B491" wp14:editId="15290E7F">
            <wp:extent cx="5731510" cy="2304415"/>
            <wp:effectExtent l="0" t="0" r="2540" b="0"/>
            <wp:docPr id="86" name="Picture 85">
              <a:extLst xmlns:a="http://schemas.openxmlformats.org/drawingml/2006/main">
                <a:ext uri="{FF2B5EF4-FFF2-40B4-BE49-F238E27FC236}">
                  <a16:creationId xmlns:a16="http://schemas.microsoft.com/office/drawing/2014/main" id="{A3CC4C5C-7C4C-4FB9-A4B8-CE43B68213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5">
                      <a:extLst>
                        <a:ext uri="{FF2B5EF4-FFF2-40B4-BE49-F238E27FC236}">
                          <a16:creationId xmlns:a16="http://schemas.microsoft.com/office/drawing/2014/main" id="{A3CC4C5C-7C4C-4FB9-A4B8-CE43B6821319}"/>
                        </a:ext>
                      </a:extLst>
                    </pic:cNvPr>
                    <pic:cNvPicPr>
                      <a:picLocks noChangeAspect="1"/>
                    </pic:cNvPicPr>
                  </pic:nvPicPr>
                  <pic:blipFill>
                    <a:blip r:embed="rId8"/>
                    <a:stretch>
                      <a:fillRect/>
                    </a:stretch>
                  </pic:blipFill>
                  <pic:spPr>
                    <a:xfrm>
                      <a:off x="0" y="0"/>
                      <a:ext cx="5731510" cy="2304415"/>
                    </a:xfrm>
                    <a:prstGeom prst="rect">
                      <a:avLst/>
                    </a:prstGeom>
                  </pic:spPr>
                </pic:pic>
              </a:graphicData>
            </a:graphic>
          </wp:inline>
        </w:drawing>
      </w:r>
    </w:p>
    <w:p w14:paraId="093EAE60" w14:textId="11562860" w:rsidR="001E63B1" w:rsidRDefault="001E63B1" w:rsidP="001E63B1">
      <w:pPr>
        <w:pStyle w:val="Caption"/>
        <w:jc w:val="center"/>
        <w:rPr>
          <w:rFonts w:ascii="Times New Roman" w:hAnsi="Times New Roman" w:cs="Times New Roman"/>
        </w:rPr>
      </w:pPr>
      <w:bookmarkStart w:id="0" w:name="_Ref3698683"/>
      <w:r w:rsidRPr="001E63B1">
        <w:rPr>
          <w:rFonts w:ascii="Times New Roman" w:hAnsi="Times New Roman" w:cs="Times New Roman"/>
        </w:rPr>
        <w:t xml:space="preserve">Figure </w:t>
      </w:r>
      <w:r w:rsidRPr="001E63B1">
        <w:rPr>
          <w:rFonts w:ascii="Times New Roman" w:hAnsi="Times New Roman" w:cs="Times New Roman"/>
        </w:rPr>
        <w:fldChar w:fldCharType="begin"/>
      </w:r>
      <w:r w:rsidRPr="001E63B1">
        <w:rPr>
          <w:rFonts w:ascii="Times New Roman" w:hAnsi="Times New Roman" w:cs="Times New Roman"/>
        </w:rPr>
        <w:instrText xml:space="preserve"> SEQ Figure \* ARABIC </w:instrText>
      </w:r>
      <w:r w:rsidRPr="001E63B1">
        <w:rPr>
          <w:rFonts w:ascii="Times New Roman" w:hAnsi="Times New Roman" w:cs="Times New Roman"/>
        </w:rPr>
        <w:fldChar w:fldCharType="separate"/>
      </w:r>
      <w:r w:rsidRPr="001E63B1">
        <w:rPr>
          <w:rFonts w:ascii="Times New Roman" w:hAnsi="Times New Roman" w:cs="Times New Roman"/>
          <w:noProof/>
        </w:rPr>
        <w:t>1</w:t>
      </w:r>
      <w:r w:rsidRPr="001E63B1">
        <w:rPr>
          <w:rFonts w:ascii="Times New Roman" w:hAnsi="Times New Roman" w:cs="Times New Roman"/>
        </w:rPr>
        <w:fldChar w:fldCharType="end"/>
      </w:r>
      <w:bookmarkEnd w:id="0"/>
      <w:r w:rsidRPr="001E63B1">
        <w:rPr>
          <w:rFonts w:ascii="Times New Roman" w:hAnsi="Times New Roman" w:cs="Times New Roman"/>
        </w:rPr>
        <w:t>:  EduStream Simplified Technical Architecture</w:t>
      </w:r>
    </w:p>
    <w:p w14:paraId="31579403" w14:textId="3310F0DD" w:rsidR="001E63B1" w:rsidRDefault="001E63B1" w:rsidP="001E63B1">
      <w:pPr>
        <w:jc w:val="both"/>
        <w:rPr>
          <w:rFonts w:ascii="Times New Roman" w:hAnsi="Times New Roman" w:cs="Times New Roman"/>
          <w:lang w:val="en-GB"/>
        </w:rPr>
      </w:pPr>
      <w:r w:rsidRPr="001E63B1">
        <w:rPr>
          <w:rFonts w:ascii="Times New Roman" w:hAnsi="Times New Roman" w:cs="Times New Roman"/>
          <w:lang w:val="en-GB"/>
        </w:rPr>
        <w:t xml:space="preserve">As </w:t>
      </w:r>
      <w:r w:rsidR="00A55165">
        <w:rPr>
          <w:rFonts w:ascii="Times New Roman" w:hAnsi="Times New Roman" w:cs="Times New Roman"/>
          <w:lang w:val="en-GB"/>
        </w:rPr>
        <w:t xml:space="preserve">shown </w:t>
      </w:r>
      <w:r w:rsidRPr="001E63B1">
        <w:rPr>
          <w:rFonts w:ascii="Times New Roman" w:hAnsi="Times New Roman" w:cs="Times New Roman"/>
          <w:lang w:val="en-GB"/>
        </w:rPr>
        <w:t xml:space="preserve">in this </w:t>
      </w:r>
      <w:r>
        <w:rPr>
          <w:rFonts w:ascii="Times New Roman" w:hAnsi="Times New Roman" w:cs="Times New Roman"/>
          <w:lang w:val="en-GB"/>
        </w:rPr>
        <w:t>diagram, there is a requirement for the development of a client application</w:t>
      </w:r>
      <w:r w:rsidR="00A55165">
        <w:rPr>
          <w:rFonts w:ascii="Times New Roman" w:hAnsi="Times New Roman" w:cs="Times New Roman"/>
          <w:lang w:val="en-GB"/>
        </w:rPr>
        <w:t xml:space="preserve"> (shown in the blue box)</w:t>
      </w:r>
      <w:r>
        <w:rPr>
          <w:rFonts w:ascii="Times New Roman" w:hAnsi="Times New Roman" w:cs="Times New Roman"/>
          <w:lang w:val="en-GB"/>
        </w:rPr>
        <w:t xml:space="preserve">, and the </w:t>
      </w:r>
      <w:r w:rsidR="00A55165">
        <w:rPr>
          <w:rFonts w:ascii="Times New Roman" w:hAnsi="Times New Roman" w:cs="Times New Roman"/>
          <w:lang w:val="en-GB"/>
        </w:rPr>
        <w:t>creation</w:t>
      </w:r>
      <w:r>
        <w:rPr>
          <w:rFonts w:ascii="Times New Roman" w:hAnsi="Times New Roman" w:cs="Times New Roman"/>
          <w:lang w:val="en-GB"/>
        </w:rPr>
        <w:t xml:space="preserve"> of three Pilot Content Delivery Network (CDN) nodes</w:t>
      </w:r>
      <w:r w:rsidR="00A55165">
        <w:rPr>
          <w:rFonts w:ascii="Times New Roman" w:hAnsi="Times New Roman" w:cs="Times New Roman"/>
          <w:lang w:val="en-GB"/>
        </w:rPr>
        <w:t xml:space="preserve"> (shown as the yellow boxes)</w:t>
      </w:r>
      <w:r>
        <w:rPr>
          <w:rFonts w:ascii="Times New Roman" w:hAnsi="Times New Roman" w:cs="Times New Roman"/>
          <w:lang w:val="en-GB"/>
        </w:rPr>
        <w:t xml:space="preserve">.  As explained in the Assignment 1 information, these Pilot nodes will </w:t>
      </w:r>
      <w:proofErr w:type="gramStart"/>
      <w:r>
        <w:rPr>
          <w:rFonts w:ascii="Times New Roman" w:hAnsi="Times New Roman" w:cs="Times New Roman"/>
          <w:lang w:val="en-GB"/>
        </w:rPr>
        <w:t>be located in</w:t>
      </w:r>
      <w:proofErr w:type="gramEnd"/>
      <w:r>
        <w:rPr>
          <w:rFonts w:ascii="Times New Roman" w:hAnsi="Times New Roman" w:cs="Times New Roman"/>
          <w:lang w:val="en-GB"/>
        </w:rPr>
        <w:t xml:space="preserve"> Perth, Sydney and Brisbane.   The </w:t>
      </w:r>
      <w:r w:rsidR="00A55165">
        <w:rPr>
          <w:rFonts w:ascii="Times New Roman" w:hAnsi="Times New Roman" w:cs="Times New Roman"/>
          <w:lang w:val="en-GB"/>
        </w:rPr>
        <w:t xml:space="preserve">minimum </w:t>
      </w:r>
      <w:r>
        <w:rPr>
          <w:rFonts w:ascii="Times New Roman" w:hAnsi="Times New Roman" w:cs="Times New Roman"/>
          <w:lang w:val="en-GB"/>
        </w:rPr>
        <w:t xml:space="preserve">required elements of this architecture that you need to </w:t>
      </w:r>
      <w:proofErr w:type="gramStart"/>
      <w:r>
        <w:rPr>
          <w:rFonts w:ascii="Times New Roman" w:hAnsi="Times New Roman" w:cs="Times New Roman"/>
          <w:lang w:val="en-GB"/>
        </w:rPr>
        <w:t>take into account</w:t>
      </w:r>
      <w:proofErr w:type="gramEnd"/>
      <w:r>
        <w:rPr>
          <w:rFonts w:ascii="Times New Roman" w:hAnsi="Times New Roman" w:cs="Times New Roman"/>
          <w:lang w:val="en-GB"/>
        </w:rPr>
        <w:t xml:space="preserve"> are:</w:t>
      </w:r>
    </w:p>
    <w:p w14:paraId="56888191" w14:textId="08F636CE" w:rsidR="001E63B1" w:rsidRDefault="001E63B1" w:rsidP="001E63B1">
      <w:pPr>
        <w:pStyle w:val="ListParagraph"/>
        <w:numPr>
          <w:ilvl w:val="0"/>
          <w:numId w:val="1"/>
        </w:numPr>
        <w:ind w:left="567" w:hanging="567"/>
        <w:jc w:val="both"/>
        <w:rPr>
          <w:rFonts w:ascii="Times New Roman" w:hAnsi="Times New Roman" w:cs="Times New Roman"/>
          <w:lang w:val="en-GB"/>
        </w:rPr>
      </w:pPr>
      <w:r w:rsidRPr="001E63B1">
        <w:rPr>
          <w:rFonts w:ascii="Times New Roman" w:hAnsi="Times New Roman" w:cs="Times New Roman"/>
          <w:b/>
          <w:i/>
          <w:lang w:val="en-GB"/>
        </w:rPr>
        <w:t>CDN Nodes.</w:t>
      </w:r>
      <w:r>
        <w:rPr>
          <w:rFonts w:ascii="Times New Roman" w:hAnsi="Times New Roman" w:cs="Times New Roman"/>
          <w:lang w:val="en-GB"/>
        </w:rPr>
        <w:t xml:space="preserve">  Each of these nodes will be positioned in a Tier 3 co-located (Colo) </w:t>
      </w:r>
      <w:r w:rsidR="00FB740C">
        <w:rPr>
          <w:rFonts w:ascii="Times New Roman" w:hAnsi="Times New Roman" w:cs="Times New Roman"/>
          <w:lang w:val="en-GB"/>
        </w:rPr>
        <w:t>Datacentre</w:t>
      </w:r>
      <w:r>
        <w:rPr>
          <w:rFonts w:ascii="Times New Roman" w:hAnsi="Times New Roman" w:cs="Times New Roman"/>
          <w:lang w:val="en-GB"/>
        </w:rPr>
        <w:t xml:space="preserve">.  </w:t>
      </w:r>
      <w:proofErr w:type="gramStart"/>
      <w:r>
        <w:rPr>
          <w:rFonts w:ascii="Times New Roman" w:hAnsi="Times New Roman" w:cs="Times New Roman"/>
          <w:lang w:val="en-GB"/>
        </w:rPr>
        <w:t>All of</w:t>
      </w:r>
      <w:proofErr w:type="gramEnd"/>
      <w:r>
        <w:rPr>
          <w:rFonts w:ascii="Times New Roman" w:hAnsi="Times New Roman" w:cs="Times New Roman"/>
          <w:lang w:val="en-GB"/>
        </w:rPr>
        <w:t xml:space="preserve"> the equipment shown would be standard rack</w:t>
      </w:r>
      <w:r w:rsidR="00A55165">
        <w:rPr>
          <w:rFonts w:ascii="Times New Roman" w:hAnsi="Times New Roman" w:cs="Times New Roman"/>
          <w:lang w:val="en-GB"/>
        </w:rPr>
        <w:t>-</w:t>
      </w:r>
      <w:r>
        <w:rPr>
          <w:rFonts w:ascii="Times New Roman" w:hAnsi="Times New Roman" w:cs="Times New Roman"/>
          <w:lang w:val="en-GB"/>
        </w:rPr>
        <w:t>mounted units.  The systems required in each node will be:</w:t>
      </w:r>
    </w:p>
    <w:p w14:paraId="5CF5B537" w14:textId="1B447C59" w:rsidR="001E63B1" w:rsidRDefault="001E63B1" w:rsidP="001E63B1">
      <w:pPr>
        <w:pStyle w:val="ListParagraph"/>
        <w:numPr>
          <w:ilvl w:val="1"/>
          <w:numId w:val="1"/>
        </w:numPr>
        <w:ind w:left="1134" w:hanging="567"/>
        <w:jc w:val="both"/>
        <w:rPr>
          <w:rFonts w:ascii="Times New Roman" w:hAnsi="Times New Roman" w:cs="Times New Roman"/>
          <w:lang w:val="en-GB"/>
        </w:rPr>
      </w:pPr>
      <w:r>
        <w:rPr>
          <w:rFonts w:ascii="Times New Roman" w:hAnsi="Times New Roman" w:cs="Times New Roman"/>
          <w:b/>
          <w:i/>
          <w:lang w:val="en-GB"/>
        </w:rPr>
        <w:t>Web Server</w:t>
      </w:r>
      <w:r w:rsidR="004830B2">
        <w:rPr>
          <w:rFonts w:ascii="Times New Roman" w:hAnsi="Times New Roman" w:cs="Times New Roman"/>
          <w:b/>
          <w:i/>
          <w:lang w:val="en-GB"/>
        </w:rPr>
        <w:t>s</w:t>
      </w:r>
      <w:r>
        <w:rPr>
          <w:rFonts w:ascii="Times New Roman" w:hAnsi="Times New Roman" w:cs="Times New Roman"/>
          <w:b/>
          <w:i/>
          <w:lang w:val="en-GB"/>
        </w:rPr>
        <w:t xml:space="preserve">.  </w:t>
      </w:r>
      <w:r>
        <w:rPr>
          <w:rFonts w:ascii="Times New Roman" w:hAnsi="Times New Roman" w:cs="Times New Roman"/>
          <w:lang w:val="en-GB"/>
        </w:rPr>
        <w:t>The web servers will form the front</w:t>
      </w:r>
      <w:r w:rsidR="00A55165">
        <w:rPr>
          <w:rFonts w:ascii="Times New Roman" w:hAnsi="Times New Roman" w:cs="Times New Roman"/>
          <w:lang w:val="en-GB"/>
        </w:rPr>
        <w:t>-</w:t>
      </w:r>
      <w:r>
        <w:rPr>
          <w:rFonts w:ascii="Times New Roman" w:hAnsi="Times New Roman" w:cs="Times New Roman"/>
          <w:lang w:val="en-GB"/>
        </w:rPr>
        <w:t>end of the system, which will be accessible to the clients.  Th</w:t>
      </w:r>
      <w:r w:rsidR="004830B2">
        <w:rPr>
          <w:rFonts w:ascii="Times New Roman" w:hAnsi="Times New Roman" w:cs="Times New Roman"/>
          <w:lang w:val="en-GB"/>
        </w:rPr>
        <w:t>ese</w:t>
      </w:r>
      <w:r>
        <w:rPr>
          <w:rFonts w:ascii="Times New Roman" w:hAnsi="Times New Roman" w:cs="Times New Roman"/>
          <w:lang w:val="en-GB"/>
        </w:rPr>
        <w:t xml:space="preserve"> will require a </w:t>
      </w:r>
      <w:r w:rsidR="00010E65">
        <w:rPr>
          <w:rFonts w:ascii="Times New Roman" w:hAnsi="Times New Roman" w:cs="Times New Roman"/>
          <w:lang w:val="en-GB"/>
        </w:rPr>
        <w:t xml:space="preserve">friendly and intuitive user application, so the people using the system can </w:t>
      </w:r>
      <w:r w:rsidR="004830B2">
        <w:rPr>
          <w:rFonts w:ascii="Times New Roman" w:hAnsi="Times New Roman" w:cs="Times New Roman"/>
          <w:lang w:val="en-GB"/>
        </w:rPr>
        <w:t xml:space="preserve">find </w:t>
      </w:r>
      <w:r w:rsidR="00A55165">
        <w:rPr>
          <w:rFonts w:ascii="Times New Roman" w:hAnsi="Times New Roman" w:cs="Times New Roman"/>
          <w:lang w:val="en-GB"/>
        </w:rPr>
        <w:t xml:space="preserve">and download </w:t>
      </w:r>
      <w:r w:rsidR="004830B2">
        <w:rPr>
          <w:rFonts w:ascii="Times New Roman" w:hAnsi="Times New Roman" w:cs="Times New Roman"/>
          <w:lang w:val="en-GB"/>
        </w:rPr>
        <w:t>their game or video easily</w:t>
      </w:r>
      <w:r w:rsidR="00010E65">
        <w:rPr>
          <w:rFonts w:ascii="Times New Roman" w:hAnsi="Times New Roman" w:cs="Times New Roman"/>
          <w:lang w:val="en-GB"/>
        </w:rPr>
        <w:t xml:space="preserve">.  Additionally, the web servers will require appropriate hardware.  For the </w:t>
      </w:r>
      <w:r w:rsidR="00A55165">
        <w:rPr>
          <w:rFonts w:ascii="Times New Roman" w:hAnsi="Times New Roman" w:cs="Times New Roman"/>
          <w:lang w:val="en-GB"/>
        </w:rPr>
        <w:t>w</w:t>
      </w:r>
      <w:r w:rsidR="00010E65">
        <w:rPr>
          <w:rFonts w:ascii="Times New Roman" w:hAnsi="Times New Roman" w:cs="Times New Roman"/>
          <w:lang w:val="en-GB"/>
        </w:rPr>
        <w:t xml:space="preserve">eb </w:t>
      </w:r>
      <w:r w:rsidR="00A55165">
        <w:rPr>
          <w:rFonts w:ascii="Times New Roman" w:hAnsi="Times New Roman" w:cs="Times New Roman"/>
          <w:lang w:val="en-GB"/>
        </w:rPr>
        <w:t>s</w:t>
      </w:r>
      <w:r w:rsidR="00010E65">
        <w:rPr>
          <w:rFonts w:ascii="Times New Roman" w:hAnsi="Times New Roman" w:cs="Times New Roman"/>
          <w:lang w:val="en-GB"/>
        </w:rPr>
        <w:t>erver system to run effectively, it will need to be able to interface with the Client Database (DB) system</w:t>
      </w:r>
      <w:r w:rsidR="004830B2">
        <w:rPr>
          <w:rFonts w:ascii="Times New Roman" w:hAnsi="Times New Roman" w:cs="Times New Roman"/>
          <w:lang w:val="en-GB"/>
        </w:rPr>
        <w:t xml:space="preserve">, </w:t>
      </w:r>
      <w:proofErr w:type="gramStart"/>
      <w:r w:rsidR="004830B2">
        <w:rPr>
          <w:rFonts w:ascii="Times New Roman" w:hAnsi="Times New Roman" w:cs="Times New Roman"/>
          <w:lang w:val="en-GB"/>
        </w:rPr>
        <w:t>and also</w:t>
      </w:r>
      <w:proofErr w:type="gramEnd"/>
      <w:r w:rsidR="004830B2">
        <w:rPr>
          <w:rFonts w:ascii="Times New Roman" w:hAnsi="Times New Roman" w:cs="Times New Roman"/>
          <w:lang w:val="en-GB"/>
        </w:rPr>
        <w:t xml:space="preserve"> draw directly from the OCA catalogues </w:t>
      </w:r>
      <w:r w:rsidR="00A55165">
        <w:rPr>
          <w:rFonts w:ascii="Times New Roman" w:hAnsi="Times New Roman" w:cs="Times New Roman"/>
          <w:lang w:val="en-GB"/>
        </w:rPr>
        <w:t xml:space="preserve">and games servers </w:t>
      </w:r>
      <w:r w:rsidR="004830B2">
        <w:rPr>
          <w:rFonts w:ascii="Times New Roman" w:hAnsi="Times New Roman" w:cs="Times New Roman"/>
          <w:lang w:val="en-GB"/>
        </w:rPr>
        <w:t>to be able to show what content (videos/games) is available</w:t>
      </w:r>
      <w:r w:rsidR="00010E65">
        <w:rPr>
          <w:rFonts w:ascii="Times New Roman" w:hAnsi="Times New Roman" w:cs="Times New Roman"/>
          <w:lang w:val="en-GB"/>
        </w:rPr>
        <w:t>.</w:t>
      </w:r>
    </w:p>
    <w:p w14:paraId="737630E2" w14:textId="221A6037" w:rsidR="00010E65" w:rsidRDefault="00010E65" w:rsidP="001E63B1">
      <w:pPr>
        <w:pStyle w:val="ListParagraph"/>
        <w:numPr>
          <w:ilvl w:val="1"/>
          <w:numId w:val="1"/>
        </w:numPr>
        <w:ind w:left="1134" w:hanging="567"/>
        <w:jc w:val="both"/>
        <w:rPr>
          <w:rFonts w:ascii="Times New Roman" w:hAnsi="Times New Roman" w:cs="Times New Roman"/>
          <w:lang w:val="en-GB"/>
        </w:rPr>
      </w:pPr>
      <w:r>
        <w:rPr>
          <w:rFonts w:ascii="Times New Roman" w:hAnsi="Times New Roman" w:cs="Times New Roman"/>
          <w:b/>
          <w:i/>
          <w:lang w:val="en-GB"/>
        </w:rPr>
        <w:t xml:space="preserve">Client Database.  </w:t>
      </w:r>
      <w:r>
        <w:rPr>
          <w:rFonts w:ascii="Times New Roman" w:hAnsi="Times New Roman" w:cs="Times New Roman"/>
          <w:lang w:val="en-GB"/>
        </w:rPr>
        <w:t xml:space="preserve">The Client DB will store the </w:t>
      </w:r>
      <w:r w:rsidR="00A55165">
        <w:rPr>
          <w:rFonts w:ascii="Times New Roman" w:hAnsi="Times New Roman" w:cs="Times New Roman"/>
          <w:lang w:val="en-GB"/>
        </w:rPr>
        <w:t>users’</w:t>
      </w:r>
      <w:r>
        <w:rPr>
          <w:rFonts w:ascii="Times New Roman" w:hAnsi="Times New Roman" w:cs="Times New Roman"/>
          <w:lang w:val="en-GB"/>
        </w:rPr>
        <w:t xml:space="preserve"> information.  This </w:t>
      </w:r>
      <w:r w:rsidR="004830B2">
        <w:rPr>
          <w:rFonts w:ascii="Times New Roman" w:hAnsi="Times New Roman" w:cs="Times New Roman"/>
          <w:lang w:val="en-GB"/>
        </w:rPr>
        <w:t xml:space="preserve">should </w:t>
      </w:r>
      <w:r>
        <w:rPr>
          <w:rFonts w:ascii="Times New Roman" w:hAnsi="Times New Roman" w:cs="Times New Roman"/>
          <w:lang w:val="en-GB"/>
        </w:rPr>
        <w:t xml:space="preserve">include </w:t>
      </w:r>
      <w:r w:rsidR="004830B2">
        <w:rPr>
          <w:rFonts w:ascii="Times New Roman" w:hAnsi="Times New Roman" w:cs="Times New Roman"/>
          <w:lang w:val="en-GB"/>
        </w:rPr>
        <w:t>data</w:t>
      </w:r>
      <w:r>
        <w:rPr>
          <w:rFonts w:ascii="Times New Roman" w:hAnsi="Times New Roman" w:cs="Times New Roman"/>
          <w:lang w:val="en-GB"/>
        </w:rPr>
        <w:t xml:space="preserve"> like their names, addresses, billing information, credit card details (so their monthly fees can be debited automatically), </w:t>
      </w:r>
      <w:r w:rsidR="00A55165">
        <w:rPr>
          <w:rFonts w:ascii="Times New Roman" w:hAnsi="Times New Roman" w:cs="Times New Roman"/>
          <w:lang w:val="en-GB"/>
        </w:rPr>
        <w:t xml:space="preserve">type of license, client equipment/environment information, </w:t>
      </w:r>
      <w:r>
        <w:rPr>
          <w:rFonts w:ascii="Times New Roman" w:hAnsi="Times New Roman" w:cs="Times New Roman"/>
          <w:lang w:val="en-GB"/>
        </w:rPr>
        <w:t xml:space="preserve">what content they have watched (so recommendations on viewing content can be presented through the web server), what games they have tokens to play (so they cannot play games if they do not have </w:t>
      </w:r>
      <w:r w:rsidR="004830B2">
        <w:rPr>
          <w:rFonts w:ascii="Times New Roman" w:hAnsi="Times New Roman" w:cs="Times New Roman"/>
          <w:lang w:val="en-GB"/>
        </w:rPr>
        <w:t xml:space="preserve">the appropriate </w:t>
      </w:r>
      <w:r>
        <w:rPr>
          <w:rFonts w:ascii="Times New Roman" w:hAnsi="Times New Roman" w:cs="Times New Roman"/>
          <w:lang w:val="en-GB"/>
        </w:rPr>
        <w:t>software tokens).   The development of this system will require:</w:t>
      </w:r>
    </w:p>
    <w:p w14:paraId="16A31D8A" w14:textId="7BBC319F" w:rsidR="004830B2" w:rsidRDefault="004830B2" w:rsidP="00010E65">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 xml:space="preserve">rack mounted hardware with low latency high volume data access capabilities (it will need to be quick to allow </w:t>
      </w:r>
      <w:r w:rsidR="00A55165">
        <w:rPr>
          <w:rFonts w:ascii="Times New Roman" w:hAnsi="Times New Roman" w:cs="Times New Roman"/>
          <w:lang w:val="en-GB"/>
        </w:rPr>
        <w:t>the system to work well under load);</w:t>
      </w:r>
    </w:p>
    <w:p w14:paraId="7AB85767" w14:textId="73F8D8B0" w:rsidR="00010E65" w:rsidRDefault="00010E65" w:rsidP="00010E65">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a database environment (in this case Oracle), which will need to be procured</w:t>
      </w:r>
      <w:r w:rsidR="00A55165">
        <w:rPr>
          <w:rFonts w:ascii="Times New Roman" w:hAnsi="Times New Roman" w:cs="Times New Roman"/>
          <w:lang w:val="en-GB"/>
        </w:rPr>
        <w:t>,</w:t>
      </w:r>
      <w:r>
        <w:rPr>
          <w:rFonts w:ascii="Times New Roman" w:hAnsi="Times New Roman" w:cs="Times New Roman"/>
          <w:lang w:val="en-GB"/>
        </w:rPr>
        <w:t xml:space="preserve"> as license fees are necessary for this application (additionally, we will need to determine exactly what elements of this </w:t>
      </w:r>
      <w:r w:rsidR="00A55165">
        <w:rPr>
          <w:rFonts w:ascii="Times New Roman" w:hAnsi="Times New Roman" w:cs="Times New Roman"/>
          <w:lang w:val="en-GB"/>
        </w:rPr>
        <w:t>environment</w:t>
      </w:r>
      <w:r>
        <w:rPr>
          <w:rFonts w:ascii="Times New Roman" w:hAnsi="Times New Roman" w:cs="Times New Roman"/>
          <w:lang w:val="en-GB"/>
        </w:rPr>
        <w:t xml:space="preserve"> we </w:t>
      </w:r>
      <w:proofErr w:type="gramStart"/>
      <w:r>
        <w:rPr>
          <w:rFonts w:ascii="Times New Roman" w:hAnsi="Times New Roman" w:cs="Times New Roman"/>
          <w:lang w:val="en-GB"/>
        </w:rPr>
        <w:t>actually require</w:t>
      </w:r>
      <w:proofErr w:type="gramEnd"/>
      <w:r>
        <w:rPr>
          <w:rFonts w:ascii="Times New Roman" w:hAnsi="Times New Roman" w:cs="Times New Roman"/>
          <w:lang w:val="en-GB"/>
        </w:rPr>
        <w:t>, as this will make a big difference to pricing);</w:t>
      </w:r>
    </w:p>
    <w:p w14:paraId="1DC3206B" w14:textId="547C514F" w:rsidR="00010E65" w:rsidRDefault="00010E65" w:rsidP="00010E65">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lastRenderedPageBreak/>
        <w:t>once the database system has been procured</w:t>
      </w:r>
      <w:r w:rsidR="00FC31B7">
        <w:rPr>
          <w:rFonts w:ascii="Times New Roman" w:hAnsi="Times New Roman" w:cs="Times New Roman"/>
          <w:lang w:val="en-GB"/>
        </w:rPr>
        <w:t>,</w:t>
      </w:r>
      <w:r>
        <w:rPr>
          <w:rFonts w:ascii="Times New Roman" w:hAnsi="Times New Roman" w:cs="Times New Roman"/>
          <w:lang w:val="en-GB"/>
        </w:rPr>
        <w:t xml:space="preserve"> we will need to develop the underlying table structures, and supporting software for control, management and replication of the data;</w:t>
      </w:r>
      <w:r w:rsidR="00A55165">
        <w:rPr>
          <w:rFonts w:ascii="Times New Roman" w:hAnsi="Times New Roman" w:cs="Times New Roman"/>
          <w:lang w:val="en-GB"/>
        </w:rPr>
        <w:t xml:space="preserve"> and</w:t>
      </w:r>
    </w:p>
    <w:p w14:paraId="64028A95" w14:textId="404547D3" w:rsidR="00010E65" w:rsidRDefault="00010E65" w:rsidP="00010E65">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 xml:space="preserve">as this database contains important private information, significant security controls </w:t>
      </w:r>
      <w:r w:rsidR="004830B2">
        <w:rPr>
          <w:rFonts w:ascii="Times New Roman" w:hAnsi="Times New Roman" w:cs="Times New Roman"/>
          <w:lang w:val="en-GB"/>
        </w:rPr>
        <w:t xml:space="preserve">also </w:t>
      </w:r>
      <w:r>
        <w:rPr>
          <w:rFonts w:ascii="Times New Roman" w:hAnsi="Times New Roman" w:cs="Times New Roman"/>
          <w:lang w:val="en-GB"/>
        </w:rPr>
        <w:t>will be required</w:t>
      </w:r>
      <w:r w:rsidR="004830B2">
        <w:rPr>
          <w:rFonts w:ascii="Times New Roman" w:hAnsi="Times New Roman" w:cs="Times New Roman"/>
          <w:lang w:val="en-GB"/>
        </w:rPr>
        <w:t xml:space="preserve"> (including table /cell level encryption</w:t>
      </w:r>
      <w:r w:rsidR="00A55165">
        <w:rPr>
          <w:rFonts w:ascii="Times New Roman" w:hAnsi="Times New Roman" w:cs="Times New Roman"/>
          <w:lang w:val="en-GB"/>
        </w:rPr>
        <w:t xml:space="preserve"> – as discussed below</w:t>
      </w:r>
      <w:r w:rsidR="004830B2">
        <w:rPr>
          <w:rFonts w:ascii="Times New Roman" w:hAnsi="Times New Roman" w:cs="Times New Roman"/>
          <w:lang w:val="en-GB"/>
        </w:rPr>
        <w:t>)</w:t>
      </w:r>
      <w:r>
        <w:rPr>
          <w:rFonts w:ascii="Times New Roman" w:hAnsi="Times New Roman" w:cs="Times New Roman"/>
          <w:lang w:val="en-GB"/>
        </w:rPr>
        <w:t>.</w:t>
      </w:r>
    </w:p>
    <w:p w14:paraId="6FD67131" w14:textId="253C08B7" w:rsidR="00010E65" w:rsidRDefault="00010E65" w:rsidP="001E63B1">
      <w:pPr>
        <w:pStyle w:val="ListParagraph"/>
        <w:numPr>
          <w:ilvl w:val="1"/>
          <w:numId w:val="1"/>
        </w:numPr>
        <w:ind w:left="1134" w:hanging="567"/>
        <w:jc w:val="both"/>
        <w:rPr>
          <w:rFonts w:ascii="Times New Roman" w:hAnsi="Times New Roman" w:cs="Times New Roman"/>
          <w:lang w:val="en-GB"/>
        </w:rPr>
      </w:pPr>
      <w:r>
        <w:rPr>
          <w:rFonts w:ascii="Times New Roman" w:hAnsi="Times New Roman" w:cs="Times New Roman"/>
          <w:b/>
          <w:i/>
          <w:lang w:val="en-GB"/>
        </w:rPr>
        <w:t>Open Connect Appliance (OCA).</w:t>
      </w:r>
      <w:r>
        <w:rPr>
          <w:rFonts w:ascii="Times New Roman" w:hAnsi="Times New Roman" w:cs="Times New Roman"/>
          <w:lang w:val="en-GB"/>
        </w:rPr>
        <w:t xml:space="preserve">  As illustrated in the recommended videos</w:t>
      </w:r>
      <w:r w:rsidR="0041691D">
        <w:rPr>
          <w:rFonts w:ascii="Times New Roman" w:hAnsi="Times New Roman" w:cs="Times New Roman"/>
          <w:lang w:val="en-GB"/>
        </w:rPr>
        <w:t xml:space="preserve"> (links are </w:t>
      </w:r>
      <w:r>
        <w:rPr>
          <w:rFonts w:ascii="Times New Roman" w:hAnsi="Times New Roman" w:cs="Times New Roman"/>
          <w:lang w:val="en-GB"/>
        </w:rPr>
        <w:t>provided within the Assignment 1 material</w:t>
      </w:r>
      <w:r w:rsidR="0041691D">
        <w:rPr>
          <w:rFonts w:ascii="Times New Roman" w:hAnsi="Times New Roman" w:cs="Times New Roman"/>
          <w:lang w:val="en-GB"/>
        </w:rPr>
        <w:t>)</w:t>
      </w:r>
      <w:r>
        <w:rPr>
          <w:rFonts w:ascii="Times New Roman" w:hAnsi="Times New Roman" w:cs="Times New Roman"/>
          <w:lang w:val="en-GB"/>
        </w:rPr>
        <w:t>, the OCA is a video streaming s</w:t>
      </w:r>
      <w:r w:rsidR="004830B2">
        <w:rPr>
          <w:rFonts w:ascii="Times New Roman" w:hAnsi="Times New Roman" w:cs="Times New Roman"/>
          <w:lang w:val="en-GB"/>
        </w:rPr>
        <w:t>erver.  This will require:</w:t>
      </w:r>
    </w:p>
    <w:p w14:paraId="053601B5" w14:textId="4DF1F9F0" w:rsidR="004830B2" w:rsidRDefault="004830B2" w:rsidP="004830B2">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A hardware system that can store the video that will be available through the EduStream system.  I</w:t>
      </w:r>
      <w:r w:rsidR="0041691D">
        <w:rPr>
          <w:rFonts w:ascii="Times New Roman" w:hAnsi="Times New Roman" w:cs="Times New Roman"/>
          <w:lang w:val="en-GB"/>
        </w:rPr>
        <w:t>n</w:t>
      </w:r>
      <w:r>
        <w:rPr>
          <w:rFonts w:ascii="Times New Roman" w:hAnsi="Times New Roman" w:cs="Times New Roman"/>
          <w:lang w:val="en-GB"/>
        </w:rPr>
        <w:t xml:space="preserve"> practical terms this will be a specialised type of rack mounted server.</w:t>
      </w:r>
    </w:p>
    <w:p w14:paraId="3FDC1362" w14:textId="570E4E58" w:rsidR="004830B2" w:rsidRDefault="004830B2" w:rsidP="004830B2">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 xml:space="preserve">Software will need to be tailored/developed so this system can stream </w:t>
      </w:r>
      <w:r w:rsidR="00FC31B7">
        <w:rPr>
          <w:rFonts w:ascii="Times New Roman" w:hAnsi="Times New Roman" w:cs="Times New Roman"/>
          <w:lang w:val="en-GB"/>
        </w:rPr>
        <w:t>multiple</w:t>
      </w:r>
      <w:r>
        <w:rPr>
          <w:rFonts w:ascii="Times New Roman" w:hAnsi="Times New Roman" w:cs="Times New Roman"/>
          <w:lang w:val="en-GB"/>
        </w:rPr>
        <w:t xml:space="preserve"> videos effectively.</w:t>
      </w:r>
      <w:r w:rsidR="00FC31B7">
        <w:rPr>
          <w:rFonts w:ascii="Times New Roman" w:hAnsi="Times New Roman" w:cs="Times New Roman"/>
          <w:lang w:val="en-GB"/>
        </w:rPr>
        <w:t xml:space="preserve">  Remember that this software will need to include a CODEC, RTSP control interfaces</w:t>
      </w:r>
      <w:r w:rsidR="0041691D">
        <w:rPr>
          <w:rFonts w:ascii="Times New Roman" w:hAnsi="Times New Roman" w:cs="Times New Roman"/>
          <w:lang w:val="en-GB"/>
        </w:rPr>
        <w:t>,</w:t>
      </w:r>
      <w:r w:rsidR="00FC31B7">
        <w:rPr>
          <w:rFonts w:ascii="Times New Roman" w:hAnsi="Times New Roman" w:cs="Times New Roman"/>
          <w:lang w:val="en-GB"/>
        </w:rPr>
        <w:t xml:space="preserve"> and apply a data compression engine (in this case we will be using HEVC/H.265).</w:t>
      </w:r>
    </w:p>
    <w:p w14:paraId="60F7669F" w14:textId="5A320CD4" w:rsidR="00FC31B7" w:rsidRDefault="00FC31B7" w:rsidP="004830B2">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Video conversion will need to be conducted on existing videos, so they are all in MP4 or Flash Video (FLV) format.  This will be important as it will allow the HEVC compression to work optimally.  This is not a small task, so it would need to be built into your WBS.</w:t>
      </w:r>
    </w:p>
    <w:p w14:paraId="4D230F4F" w14:textId="2D77008C" w:rsidR="00FC31B7" w:rsidRDefault="00FC31B7" w:rsidP="004830B2">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 xml:space="preserve">An interface will be required between the OCA and Client Database, which is shown in </w:t>
      </w:r>
      <w:r>
        <w:rPr>
          <w:rFonts w:ascii="Times New Roman" w:hAnsi="Times New Roman" w:cs="Times New Roman"/>
          <w:sz w:val="24"/>
          <w:szCs w:val="24"/>
          <w:lang w:val="en-GB"/>
        </w:rPr>
        <w:fldChar w:fldCharType="begin"/>
      </w:r>
      <w:r>
        <w:rPr>
          <w:rFonts w:ascii="Times New Roman" w:hAnsi="Times New Roman" w:cs="Times New Roman"/>
          <w:sz w:val="24"/>
          <w:szCs w:val="24"/>
          <w:lang w:val="en-GB"/>
        </w:rPr>
        <w:instrText xml:space="preserve"> REF _Ref3698683 \h </w:instrText>
      </w:r>
      <w:r>
        <w:rPr>
          <w:rFonts w:ascii="Times New Roman" w:hAnsi="Times New Roman" w:cs="Times New Roman"/>
          <w:sz w:val="24"/>
          <w:szCs w:val="24"/>
          <w:lang w:val="en-GB"/>
        </w:rPr>
      </w:r>
      <w:r>
        <w:rPr>
          <w:rFonts w:ascii="Times New Roman" w:hAnsi="Times New Roman" w:cs="Times New Roman"/>
          <w:sz w:val="24"/>
          <w:szCs w:val="24"/>
          <w:lang w:val="en-GB"/>
        </w:rPr>
        <w:fldChar w:fldCharType="separate"/>
      </w:r>
      <w:r w:rsidRPr="001E63B1">
        <w:rPr>
          <w:rFonts w:ascii="Times New Roman" w:hAnsi="Times New Roman" w:cs="Times New Roman"/>
        </w:rPr>
        <w:t xml:space="preserve">Figure </w:t>
      </w:r>
      <w:r w:rsidRPr="001E63B1">
        <w:rPr>
          <w:rFonts w:ascii="Times New Roman" w:hAnsi="Times New Roman" w:cs="Times New Roman"/>
          <w:noProof/>
        </w:rPr>
        <w:t>1</w:t>
      </w:r>
      <w:r>
        <w:rPr>
          <w:rFonts w:ascii="Times New Roman" w:hAnsi="Times New Roman" w:cs="Times New Roman"/>
          <w:sz w:val="24"/>
          <w:szCs w:val="24"/>
          <w:lang w:val="en-GB"/>
        </w:rPr>
        <w:fldChar w:fldCharType="end"/>
      </w:r>
      <w:r>
        <w:rPr>
          <w:rFonts w:ascii="Times New Roman" w:hAnsi="Times New Roman" w:cs="Times New Roman"/>
          <w:sz w:val="24"/>
          <w:szCs w:val="24"/>
          <w:lang w:val="en-GB"/>
        </w:rPr>
        <w:t>.  Additionally, it</w:t>
      </w:r>
      <w:r w:rsidR="0041691D">
        <w:rPr>
          <w:rFonts w:ascii="Times New Roman" w:hAnsi="Times New Roman" w:cs="Times New Roman"/>
          <w:sz w:val="24"/>
          <w:szCs w:val="24"/>
          <w:lang w:val="en-GB"/>
        </w:rPr>
        <w:t xml:space="preserve"> will</w:t>
      </w:r>
      <w:r>
        <w:rPr>
          <w:rFonts w:ascii="Times New Roman" w:hAnsi="Times New Roman" w:cs="Times New Roman"/>
          <w:sz w:val="24"/>
          <w:szCs w:val="24"/>
          <w:lang w:val="en-GB"/>
        </w:rPr>
        <w:t xml:space="preserve"> be useful to create a direct interface to the web servers from the OCA</w:t>
      </w:r>
      <w:r w:rsidR="0041691D">
        <w:rPr>
          <w:rFonts w:ascii="Times New Roman" w:hAnsi="Times New Roman" w:cs="Times New Roman"/>
          <w:sz w:val="24"/>
          <w:szCs w:val="24"/>
          <w:lang w:val="en-GB"/>
        </w:rPr>
        <w:t>,</w:t>
      </w:r>
      <w:r>
        <w:rPr>
          <w:rFonts w:ascii="Times New Roman" w:hAnsi="Times New Roman" w:cs="Times New Roman"/>
          <w:sz w:val="24"/>
          <w:szCs w:val="24"/>
          <w:lang w:val="en-GB"/>
        </w:rPr>
        <w:t xml:space="preserve"> to make it easier to show the latest content that is available (this is not explicitly shown in the diagram, but this is inferred)</w:t>
      </w:r>
    </w:p>
    <w:p w14:paraId="458AF4F4" w14:textId="6189BDE4" w:rsidR="00FC31B7" w:rsidRDefault="00FC31B7" w:rsidP="00FC31B7">
      <w:pPr>
        <w:pStyle w:val="ListParagraph"/>
        <w:numPr>
          <w:ilvl w:val="1"/>
          <w:numId w:val="1"/>
        </w:numPr>
        <w:ind w:left="1134" w:hanging="567"/>
        <w:jc w:val="both"/>
        <w:rPr>
          <w:rFonts w:ascii="Times New Roman" w:hAnsi="Times New Roman" w:cs="Times New Roman"/>
          <w:lang w:val="en-GB"/>
        </w:rPr>
      </w:pPr>
      <w:r w:rsidRPr="00CE4054">
        <w:rPr>
          <w:rFonts w:ascii="Times New Roman" w:hAnsi="Times New Roman" w:cs="Times New Roman"/>
          <w:b/>
          <w:i/>
          <w:lang w:val="en-GB"/>
        </w:rPr>
        <w:t>Games Server.</w:t>
      </w:r>
      <w:r>
        <w:rPr>
          <w:rFonts w:ascii="Times New Roman" w:hAnsi="Times New Roman" w:cs="Times New Roman"/>
          <w:lang w:val="en-GB"/>
        </w:rPr>
        <w:t xml:space="preserve">   The Games Server will be a streaming engine for the available educational games.   To implement this system the following will be required:</w:t>
      </w:r>
    </w:p>
    <w:p w14:paraId="7C46C065" w14:textId="0A7C3D6D" w:rsidR="00FC31B7" w:rsidRDefault="00FC31B7" w:rsidP="00FC31B7">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Rack mounted server hardware will be necessary.</w:t>
      </w:r>
    </w:p>
    <w:p w14:paraId="5B4D2E8D" w14:textId="16F4AF47" w:rsidR="00FC31B7" w:rsidRDefault="00FC31B7" w:rsidP="00FC31B7">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 xml:space="preserve">Software will need to be developed to </w:t>
      </w:r>
      <w:r w:rsidR="00CE4054">
        <w:rPr>
          <w:rFonts w:ascii="Times New Roman" w:hAnsi="Times New Roman" w:cs="Times New Roman"/>
          <w:lang w:val="en-GB"/>
        </w:rPr>
        <w:t>coordinate</w:t>
      </w:r>
      <w:r>
        <w:rPr>
          <w:rFonts w:ascii="Times New Roman" w:hAnsi="Times New Roman" w:cs="Times New Roman"/>
          <w:lang w:val="en-GB"/>
        </w:rPr>
        <w:t xml:space="preserve"> the distribution and management of the games</w:t>
      </w:r>
      <w:r w:rsidR="00CE4054">
        <w:rPr>
          <w:rFonts w:ascii="Times New Roman" w:hAnsi="Times New Roman" w:cs="Times New Roman"/>
          <w:lang w:val="en-GB"/>
        </w:rPr>
        <w:t xml:space="preserve"> within the inventory.</w:t>
      </w:r>
    </w:p>
    <w:p w14:paraId="43F4E972" w14:textId="1EFA7D28" w:rsidR="00CE4054" w:rsidRDefault="00CE4054" w:rsidP="00FC31B7">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 xml:space="preserve">An interface will be required between the Games Server and the Client Database, </w:t>
      </w:r>
      <w:r w:rsidR="0041691D">
        <w:rPr>
          <w:rFonts w:ascii="Times New Roman" w:hAnsi="Times New Roman" w:cs="Times New Roman"/>
          <w:lang w:val="en-GB"/>
        </w:rPr>
        <w:t>(</w:t>
      </w:r>
      <w:r>
        <w:rPr>
          <w:rFonts w:ascii="Times New Roman" w:hAnsi="Times New Roman" w:cs="Times New Roman"/>
          <w:lang w:val="en-GB"/>
        </w:rPr>
        <w:t>which is shown in Figure 1</w:t>
      </w:r>
      <w:r w:rsidR="0041691D">
        <w:rPr>
          <w:rFonts w:ascii="Times New Roman" w:hAnsi="Times New Roman" w:cs="Times New Roman"/>
          <w:lang w:val="en-GB"/>
        </w:rPr>
        <w:t>)</w:t>
      </w:r>
      <w:r>
        <w:rPr>
          <w:rFonts w:ascii="Times New Roman" w:hAnsi="Times New Roman" w:cs="Times New Roman"/>
          <w:lang w:val="en-GB"/>
        </w:rPr>
        <w:t xml:space="preserve">.  This interface will check the </w:t>
      </w:r>
      <w:proofErr w:type="gramStart"/>
      <w:r>
        <w:rPr>
          <w:rFonts w:ascii="Times New Roman" w:hAnsi="Times New Roman" w:cs="Times New Roman"/>
          <w:lang w:val="en-GB"/>
        </w:rPr>
        <w:t>tokens</w:t>
      </w:r>
      <w:r w:rsidR="0041691D" w:rsidRPr="0041691D">
        <w:rPr>
          <w:rFonts w:ascii="Times New Roman" w:hAnsi="Times New Roman" w:cs="Times New Roman"/>
          <w:vertAlign w:val="superscript"/>
          <w:lang w:val="en-GB"/>
        </w:rPr>
        <w:t>(</w:t>
      </w:r>
      <w:proofErr w:type="gramEnd"/>
      <w:r w:rsidR="0041691D">
        <w:rPr>
          <w:rStyle w:val="FootnoteReference"/>
          <w:rFonts w:ascii="Times New Roman" w:hAnsi="Times New Roman" w:cs="Times New Roman"/>
          <w:lang w:val="en-GB"/>
        </w:rPr>
        <w:footnoteReference w:id="1"/>
      </w:r>
      <w:r w:rsidR="0041691D" w:rsidRPr="0041691D">
        <w:rPr>
          <w:rFonts w:ascii="Times New Roman" w:hAnsi="Times New Roman" w:cs="Times New Roman"/>
          <w:vertAlign w:val="superscript"/>
          <w:lang w:val="en-GB"/>
        </w:rPr>
        <w:t>)</w:t>
      </w:r>
      <w:r>
        <w:rPr>
          <w:rFonts w:ascii="Times New Roman" w:hAnsi="Times New Roman" w:cs="Times New Roman"/>
          <w:lang w:val="en-GB"/>
        </w:rPr>
        <w:t xml:space="preserve"> stored within the Client DB for that user</w:t>
      </w:r>
      <w:r w:rsidR="0041691D">
        <w:rPr>
          <w:rFonts w:ascii="Times New Roman" w:hAnsi="Times New Roman" w:cs="Times New Roman"/>
          <w:lang w:val="en-GB"/>
        </w:rPr>
        <w:t xml:space="preserve">, </w:t>
      </w:r>
      <w:r>
        <w:rPr>
          <w:rFonts w:ascii="Times New Roman" w:hAnsi="Times New Roman" w:cs="Times New Roman"/>
          <w:lang w:val="en-GB"/>
        </w:rPr>
        <w:t>with the ones listed against specific software.  These will be used in the client software</w:t>
      </w:r>
      <w:r w:rsidR="0041691D">
        <w:rPr>
          <w:rFonts w:ascii="Times New Roman" w:hAnsi="Times New Roman" w:cs="Times New Roman"/>
          <w:lang w:val="en-GB"/>
        </w:rPr>
        <w:t>,</w:t>
      </w:r>
      <w:r>
        <w:rPr>
          <w:rFonts w:ascii="Times New Roman" w:hAnsi="Times New Roman" w:cs="Times New Roman"/>
          <w:lang w:val="en-GB"/>
        </w:rPr>
        <w:t xml:space="preserve"> to determine whether the game can be played or not (e.g. if they have not paid their membership fee, they will not be able to access the game</w:t>
      </w:r>
      <w:r w:rsidR="0041691D">
        <w:rPr>
          <w:rFonts w:ascii="Times New Roman" w:hAnsi="Times New Roman" w:cs="Times New Roman"/>
          <w:lang w:val="en-GB"/>
        </w:rPr>
        <w:t xml:space="preserve"> even if it is downloaded to their client</w:t>
      </w:r>
      <w:r>
        <w:rPr>
          <w:rFonts w:ascii="Times New Roman" w:hAnsi="Times New Roman" w:cs="Times New Roman"/>
          <w:lang w:val="en-GB"/>
        </w:rPr>
        <w:t>).</w:t>
      </w:r>
    </w:p>
    <w:p w14:paraId="0AE13B7C" w14:textId="69B6DDF8" w:rsidR="00CE4054" w:rsidRDefault="00CE4054" w:rsidP="00FC31B7">
      <w:pPr>
        <w:pStyle w:val="ListParagraph"/>
        <w:numPr>
          <w:ilvl w:val="2"/>
          <w:numId w:val="1"/>
        </w:numPr>
        <w:ind w:left="1701" w:hanging="425"/>
        <w:jc w:val="both"/>
        <w:rPr>
          <w:rFonts w:ascii="Times New Roman" w:hAnsi="Times New Roman" w:cs="Times New Roman"/>
          <w:lang w:val="en-GB"/>
        </w:rPr>
      </w:pPr>
      <w:r>
        <w:rPr>
          <w:rFonts w:ascii="Times New Roman" w:hAnsi="Times New Roman" w:cs="Times New Roman"/>
          <w:lang w:val="en-GB"/>
        </w:rPr>
        <w:t>Existing and new games will need to be modified appropriately</w:t>
      </w:r>
      <w:r w:rsidR="0041691D">
        <w:rPr>
          <w:rFonts w:ascii="Times New Roman" w:hAnsi="Times New Roman" w:cs="Times New Roman"/>
          <w:lang w:val="en-GB"/>
        </w:rPr>
        <w:t>,</w:t>
      </w:r>
      <w:r>
        <w:rPr>
          <w:rFonts w:ascii="Times New Roman" w:hAnsi="Times New Roman" w:cs="Times New Roman"/>
          <w:lang w:val="en-GB"/>
        </w:rPr>
        <w:t xml:space="preserve"> so they apply a token</w:t>
      </w:r>
      <w:r w:rsidR="0041691D">
        <w:rPr>
          <w:rFonts w:ascii="Times New Roman" w:hAnsi="Times New Roman" w:cs="Times New Roman"/>
          <w:lang w:val="en-GB"/>
        </w:rPr>
        <w:t xml:space="preserve">, which </w:t>
      </w:r>
      <w:r>
        <w:rPr>
          <w:rFonts w:ascii="Times New Roman" w:hAnsi="Times New Roman" w:cs="Times New Roman"/>
          <w:lang w:val="en-GB"/>
        </w:rPr>
        <w:t xml:space="preserve">means that the client cannot play the game if the user’s monthly fees have not been paid.  This could be a </w:t>
      </w:r>
      <w:proofErr w:type="gramStart"/>
      <w:r>
        <w:rPr>
          <w:rFonts w:ascii="Times New Roman" w:hAnsi="Times New Roman" w:cs="Times New Roman"/>
          <w:lang w:val="en-GB"/>
        </w:rPr>
        <w:t>fairly complex</w:t>
      </w:r>
      <w:proofErr w:type="gramEnd"/>
      <w:r>
        <w:rPr>
          <w:rFonts w:ascii="Times New Roman" w:hAnsi="Times New Roman" w:cs="Times New Roman"/>
          <w:lang w:val="en-GB"/>
        </w:rPr>
        <w:t xml:space="preserve"> task depending on</w:t>
      </w:r>
      <w:r w:rsidR="0041691D">
        <w:rPr>
          <w:rFonts w:ascii="Times New Roman" w:hAnsi="Times New Roman" w:cs="Times New Roman"/>
          <w:lang w:val="en-GB"/>
        </w:rPr>
        <w:t xml:space="preserve"> the</w:t>
      </w:r>
      <w:r>
        <w:rPr>
          <w:rFonts w:ascii="Times New Roman" w:hAnsi="Times New Roman" w:cs="Times New Roman"/>
          <w:lang w:val="en-GB"/>
        </w:rPr>
        <w:t xml:space="preserve"> </w:t>
      </w:r>
      <w:r w:rsidR="00072C12">
        <w:rPr>
          <w:rFonts w:ascii="Times New Roman" w:hAnsi="Times New Roman" w:cs="Times New Roman"/>
          <w:lang w:val="en-GB"/>
        </w:rPr>
        <w:t>inventory of games currently held</w:t>
      </w:r>
      <w:r w:rsidR="0041691D">
        <w:rPr>
          <w:rFonts w:ascii="Times New Roman" w:hAnsi="Times New Roman" w:cs="Times New Roman"/>
          <w:lang w:val="en-GB"/>
        </w:rPr>
        <w:t xml:space="preserve"> and whether they are black box, grey box, or white box (e.g. how much access do we have to the underlying code)</w:t>
      </w:r>
      <w:r w:rsidR="00072C12">
        <w:rPr>
          <w:rFonts w:ascii="Times New Roman" w:hAnsi="Times New Roman" w:cs="Times New Roman"/>
          <w:lang w:val="en-GB"/>
        </w:rPr>
        <w:t>.</w:t>
      </w:r>
    </w:p>
    <w:p w14:paraId="064C8C1E" w14:textId="78F4C477" w:rsidR="00072C12" w:rsidRDefault="00072C12" w:rsidP="00072C12">
      <w:pPr>
        <w:pStyle w:val="ListParagraph"/>
        <w:numPr>
          <w:ilvl w:val="1"/>
          <w:numId w:val="1"/>
        </w:numPr>
        <w:ind w:left="1134" w:hanging="567"/>
        <w:jc w:val="both"/>
        <w:rPr>
          <w:rFonts w:ascii="Times New Roman" w:hAnsi="Times New Roman" w:cs="Times New Roman"/>
          <w:lang w:val="en-GB"/>
        </w:rPr>
      </w:pPr>
      <w:r w:rsidRPr="00072C12">
        <w:rPr>
          <w:rFonts w:ascii="Times New Roman" w:hAnsi="Times New Roman" w:cs="Times New Roman"/>
          <w:b/>
          <w:i/>
          <w:lang w:val="en-GB"/>
        </w:rPr>
        <w:t>System Health Management.</w:t>
      </w:r>
      <w:r>
        <w:rPr>
          <w:rFonts w:ascii="Times New Roman" w:hAnsi="Times New Roman" w:cs="Times New Roman"/>
          <w:lang w:val="en-GB"/>
        </w:rPr>
        <w:t xml:space="preserve">  </w:t>
      </w:r>
      <w:r w:rsidR="0041691D">
        <w:rPr>
          <w:rFonts w:ascii="Times New Roman" w:hAnsi="Times New Roman" w:cs="Times New Roman"/>
          <w:lang w:val="en-GB"/>
        </w:rPr>
        <w:t>The H</w:t>
      </w:r>
      <w:r>
        <w:rPr>
          <w:rFonts w:ascii="Times New Roman" w:hAnsi="Times New Roman" w:cs="Times New Roman"/>
          <w:lang w:val="en-GB"/>
        </w:rPr>
        <w:t xml:space="preserve">ealth </w:t>
      </w:r>
      <w:r w:rsidR="0041691D">
        <w:rPr>
          <w:rFonts w:ascii="Times New Roman" w:hAnsi="Times New Roman" w:cs="Times New Roman"/>
          <w:lang w:val="en-GB"/>
        </w:rPr>
        <w:t>M</w:t>
      </w:r>
      <w:r>
        <w:rPr>
          <w:rFonts w:ascii="Times New Roman" w:hAnsi="Times New Roman" w:cs="Times New Roman"/>
          <w:lang w:val="en-GB"/>
        </w:rPr>
        <w:t xml:space="preserve">anagement </w:t>
      </w:r>
      <w:r w:rsidR="0041691D">
        <w:rPr>
          <w:rFonts w:ascii="Times New Roman" w:hAnsi="Times New Roman" w:cs="Times New Roman"/>
          <w:lang w:val="en-GB"/>
        </w:rPr>
        <w:t xml:space="preserve">System </w:t>
      </w:r>
      <w:r>
        <w:rPr>
          <w:rFonts w:ascii="Times New Roman" w:hAnsi="Times New Roman" w:cs="Times New Roman"/>
          <w:lang w:val="en-GB"/>
        </w:rPr>
        <w:t xml:space="preserve">requires hardware and a tailored application to monitor activity within the CDN </w:t>
      </w:r>
      <w:r w:rsidR="0041691D">
        <w:rPr>
          <w:rFonts w:ascii="Times New Roman" w:hAnsi="Times New Roman" w:cs="Times New Roman"/>
          <w:lang w:val="en-GB"/>
        </w:rPr>
        <w:t>nodes</w:t>
      </w:r>
      <w:r>
        <w:rPr>
          <w:rFonts w:ascii="Times New Roman" w:hAnsi="Times New Roman" w:cs="Times New Roman"/>
          <w:lang w:val="en-GB"/>
        </w:rPr>
        <w:t>.  For example, it monitors, network utilisation, disk access loads, server CPU loads, etc.  This element will be essential to allow load sharing to be implemented (see the Netflix description video recommended in the Assignment 1 information</w:t>
      </w:r>
      <w:r w:rsidR="0077712A">
        <w:rPr>
          <w:rFonts w:ascii="Times New Roman" w:hAnsi="Times New Roman" w:cs="Times New Roman"/>
          <w:lang w:val="en-GB"/>
        </w:rPr>
        <w:t xml:space="preserve"> for more information</w:t>
      </w:r>
      <w:r>
        <w:rPr>
          <w:rFonts w:ascii="Times New Roman" w:hAnsi="Times New Roman" w:cs="Times New Roman"/>
          <w:lang w:val="en-GB"/>
        </w:rPr>
        <w:t>)</w:t>
      </w:r>
      <w:r w:rsidR="0077712A">
        <w:rPr>
          <w:rFonts w:ascii="Times New Roman" w:hAnsi="Times New Roman" w:cs="Times New Roman"/>
          <w:lang w:val="en-GB"/>
        </w:rPr>
        <w:t>.</w:t>
      </w:r>
    </w:p>
    <w:p w14:paraId="557AEACA" w14:textId="7CD80FB0" w:rsidR="0077712A" w:rsidRDefault="0077712A" w:rsidP="0077712A">
      <w:pPr>
        <w:pStyle w:val="ListParagraph"/>
        <w:numPr>
          <w:ilvl w:val="0"/>
          <w:numId w:val="1"/>
        </w:numPr>
        <w:ind w:left="567" w:hanging="567"/>
        <w:jc w:val="both"/>
        <w:rPr>
          <w:rFonts w:ascii="Times New Roman" w:hAnsi="Times New Roman" w:cs="Times New Roman"/>
          <w:lang w:val="en-GB"/>
        </w:rPr>
      </w:pPr>
      <w:r>
        <w:rPr>
          <w:rFonts w:ascii="Times New Roman" w:hAnsi="Times New Roman" w:cs="Times New Roman"/>
          <w:b/>
          <w:i/>
          <w:lang w:val="en-GB"/>
        </w:rPr>
        <w:t>Client</w:t>
      </w:r>
      <w:r w:rsidRPr="001E63B1">
        <w:rPr>
          <w:rFonts w:ascii="Times New Roman" w:hAnsi="Times New Roman" w:cs="Times New Roman"/>
          <w:b/>
          <w:i/>
          <w:lang w:val="en-GB"/>
        </w:rPr>
        <w:t>.</w:t>
      </w:r>
      <w:r>
        <w:rPr>
          <w:rFonts w:ascii="Times New Roman" w:hAnsi="Times New Roman" w:cs="Times New Roman"/>
          <w:lang w:val="en-GB"/>
        </w:rPr>
        <w:t xml:space="preserve">  </w:t>
      </w:r>
      <w:r>
        <w:rPr>
          <w:rFonts w:ascii="Times New Roman" w:hAnsi="Times New Roman" w:cs="Times New Roman"/>
          <w:lang w:val="en-GB"/>
        </w:rPr>
        <w:t>The client refers to a downloadable application that will be able to run on Android</w:t>
      </w:r>
      <w:r w:rsidR="0041691D">
        <w:rPr>
          <w:rFonts w:ascii="Times New Roman" w:hAnsi="Times New Roman" w:cs="Times New Roman"/>
          <w:lang w:val="en-GB"/>
        </w:rPr>
        <w:t>/Apple</w:t>
      </w:r>
      <w:r>
        <w:rPr>
          <w:rFonts w:ascii="Times New Roman" w:hAnsi="Times New Roman" w:cs="Times New Roman"/>
          <w:lang w:val="en-GB"/>
        </w:rPr>
        <w:t xml:space="preserve"> (Phones, Tablets, etc.), Apple</w:t>
      </w:r>
      <w:r w:rsidR="0041691D">
        <w:rPr>
          <w:rFonts w:ascii="Times New Roman" w:hAnsi="Times New Roman" w:cs="Times New Roman"/>
          <w:lang w:val="en-GB"/>
        </w:rPr>
        <w:t>/</w:t>
      </w:r>
      <w:r>
        <w:rPr>
          <w:rFonts w:ascii="Times New Roman" w:hAnsi="Times New Roman" w:cs="Times New Roman"/>
          <w:lang w:val="en-GB"/>
        </w:rPr>
        <w:t>PC hardware</w:t>
      </w:r>
      <w:r w:rsidR="00FB740C">
        <w:rPr>
          <w:rFonts w:ascii="Times New Roman" w:hAnsi="Times New Roman" w:cs="Times New Roman"/>
          <w:lang w:val="en-GB"/>
        </w:rPr>
        <w:t xml:space="preserve">, </w:t>
      </w:r>
      <w:r w:rsidR="0041691D">
        <w:rPr>
          <w:rFonts w:ascii="Times New Roman" w:hAnsi="Times New Roman" w:cs="Times New Roman"/>
          <w:lang w:val="en-GB"/>
        </w:rPr>
        <w:t>smart TVs</w:t>
      </w:r>
      <w:r w:rsidR="00FB740C">
        <w:rPr>
          <w:rFonts w:ascii="Times New Roman" w:hAnsi="Times New Roman" w:cs="Times New Roman"/>
          <w:lang w:val="en-GB"/>
        </w:rPr>
        <w:t xml:space="preserve">, or TVs using standard network access </w:t>
      </w:r>
      <w:r w:rsidR="00FB740C">
        <w:rPr>
          <w:rFonts w:ascii="Times New Roman" w:hAnsi="Times New Roman" w:cs="Times New Roman"/>
          <w:lang w:val="en-GB"/>
        </w:rPr>
        <w:lastRenderedPageBreak/>
        <w:t>boxes</w:t>
      </w:r>
      <w:r>
        <w:rPr>
          <w:rFonts w:ascii="Times New Roman" w:hAnsi="Times New Roman" w:cs="Times New Roman"/>
          <w:lang w:val="en-GB"/>
        </w:rPr>
        <w:t xml:space="preserve">.  As there will be a range of operating systems, we will need to develop different versions of the App that will run in these environments.  Therefore, although we will not be providing the user hardware, we will need </w:t>
      </w:r>
      <w:r w:rsidR="00FB740C">
        <w:rPr>
          <w:rFonts w:ascii="Times New Roman" w:hAnsi="Times New Roman" w:cs="Times New Roman"/>
          <w:lang w:val="en-GB"/>
        </w:rPr>
        <w:t xml:space="preserve">to provide </w:t>
      </w:r>
      <w:r>
        <w:rPr>
          <w:rFonts w:ascii="Times New Roman" w:hAnsi="Times New Roman" w:cs="Times New Roman"/>
          <w:lang w:val="en-GB"/>
        </w:rPr>
        <w:t>the different types of hardware/environments that will be used by clients within our Test Environment (so we can test the systems properly).  Additionally, this</w:t>
      </w:r>
      <w:r w:rsidR="00FB740C">
        <w:rPr>
          <w:rFonts w:ascii="Times New Roman" w:hAnsi="Times New Roman" w:cs="Times New Roman"/>
          <w:lang w:val="en-GB"/>
        </w:rPr>
        <w:t xml:space="preserve"> client</w:t>
      </w:r>
      <w:r>
        <w:rPr>
          <w:rFonts w:ascii="Times New Roman" w:hAnsi="Times New Roman" w:cs="Times New Roman"/>
          <w:lang w:val="en-GB"/>
        </w:rPr>
        <w:t xml:space="preserve"> software will need to have the RTSP control interfaces, CODECs and a thin</w:t>
      </w:r>
      <w:r w:rsidR="00FB740C">
        <w:rPr>
          <w:rFonts w:ascii="Times New Roman" w:hAnsi="Times New Roman" w:cs="Times New Roman"/>
          <w:lang w:val="en-GB"/>
        </w:rPr>
        <w:t>-</w:t>
      </w:r>
      <w:r>
        <w:rPr>
          <w:rFonts w:ascii="Times New Roman" w:hAnsi="Times New Roman" w:cs="Times New Roman"/>
          <w:lang w:val="en-GB"/>
        </w:rPr>
        <w:t xml:space="preserve">client application that </w:t>
      </w:r>
      <w:r w:rsidR="00FB740C">
        <w:rPr>
          <w:rFonts w:ascii="Times New Roman" w:hAnsi="Times New Roman" w:cs="Times New Roman"/>
          <w:lang w:val="en-GB"/>
        </w:rPr>
        <w:t xml:space="preserve">interacts with </w:t>
      </w:r>
      <w:r>
        <w:rPr>
          <w:rFonts w:ascii="Times New Roman" w:hAnsi="Times New Roman" w:cs="Times New Roman"/>
          <w:lang w:val="en-GB"/>
        </w:rPr>
        <w:t xml:space="preserve">the appropriate web server.  Please note that when load sharing occurs (see below), the client may need to point seamlessly toward another node Web Server (without the user knowing </w:t>
      </w:r>
      <w:r w:rsidR="00FB740C">
        <w:rPr>
          <w:rFonts w:ascii="Times New Roman" w:hAnsi="Times New Roman" w:cs="Times New Roman"/>
          <w:lang w:val="en-GB"/>
        </w:rPr>
        <w:t xml:space="preserve">about </w:t>
      </w:r>
      <w:r>
        <w:rPr>
          <w:rFonts w:ascii="Times New Roman" w:hAnsi="Times New Roman" w:cs="Times New Roman"/>
          <w:lang w:val="en-GB"/>
        </w:rPr>
        <w:t>the shift</w:t>
      </w:r>
      <w:r w:rsidR="00FB740C">
        <w:rPr>
          <w:rFonts w:ascii="Times New Roman" w:hAnsi="Times New Roman" w:cs="Times New Roman"/>
          <w:lang w:val="en-GB"/>
        </w:rPr>
        <w:t xml:space="preserve"> – it will be transparent</w:t>
      </w:r>
      <w:r>
        <w:rPr>
          <w:rFonts w:ascii="Times New Roman" w:hAnsi="Times New Roman" w:cs="Times New Roman"/>
          <w:lang w:val="en-GB"/>
        </w:rPr>
        <w:t>).</w:t>
      </w:r>
    </w:p>
    <w:p w14:paraId="1958624B" w14:textId="2427E412" w:rsidR="00C352BD" w:rsidRDefault="00C352BD" w:rsidP="0077712A">
      <w:pPr>
        <w:pStyle w:val="ListParagraph"/>
        <w:numPr>
          <w:ilvl w:val="0"/>
          <w:numId w:val="1"/>
        </w:numPr>
        <w:ind w:left="567" w:hanging="567"/>
        <w:jc w:val="both"/>
        <w:rPr>
          <w:rFonts w:ascii="Times New Roman" w:hAnsi="Times New Roman" w:cs="Times New Roman"/>
          <w:lang w:val="en-GB"/>
        </w:rPr>
      </w:pPr>
      <w:r>
        <w:rPr>
          <w:rFonts w:ascii="Times New Roman" w:hAnsi="Times New Roman" w:cs="Times New Roman"/>
          <w:b/>
          <w:i/>
          <w:lang w:val="en-GB"/>
        </w:rPr>
        <w:t>Network.</w:t>
      </w:r>
      <w:r>
        <w:rPr>
          <w:rFonts w:ascii="Times New Roman" w:hAnsi="Times New Roman" w:cs="Times New Roman"/>
          <w:lang w:val="en-GB"/>
        </w:rPr>
        <w:t xml:space="preserve">  For this system to run</w:t>
      </w:r>
      <w:r w:rsidR="00FB740C">
        <w:rPr>
          <w:rFonts w:ascii="Times New Roman" w:hAnsi="Times New Roman" w:cs="Times New Roman"/>
          <w:lang w:val="en-GB"/>
        </w:rPr>
        <w:t xml:space="preserve"> effectively</w:t>
      </w:r>
      <w:r>
        <w:rPr>
          <w:rFonts w:ascii="Times New Roman" w:hAnsi="Times New Roman" w:cs="Times New Roman"/>
          <w:lang w:val="en-GB"/>
        </w:rPr>
        <w:t>, it will need access to consistent high-volume network connections.  These connections will need to support TCP-IP, which will be used to support the interconnectivity between clients and nodes.</w:t>
      </w:r>
      <w:r w:rsidR="00FB740C">
        <w:rPr>
          <w:rFonts w:ascii="Times New Roman" w:hAnsi="Times New Roman" w:cs="Times New Roman"/>
          <w:lang w:val="en-GB"/>
        </w:rPr>
        <w:t xml:space="preserve">   Typically, these will be available within a </w:t>
      </w:r>
      <w:proofErr w:type="spellStart"/>
      <w:r w:rsidR="00FB740C">
        <w:rPr>
          <w:rFonts w:ascii="Times New Roman" w:hAnsi="Times New Roman" w:cs="Times New Roman"/>
          <w:lang w:val="en-GB"/>
        </w:rPr>
        <w:t>CoLo</w:t>
      </w:r>
      <w:proofErr w:type="spellEnd"/>
      <w:r w:rsidR="00FB740C">
        <w:rPr>
          <w:rFonts w:ascii="Times New Roman" w:hAnsi="Times New Roman" w:cs="Times New Roman"/>
          <w:lang w:val="en-GB"/>
        </w:rPr>
        <w:t xml:space="preserve"> Datacentre.  However, for the level of redundancy/up-time you would typically use a Tier 3 Datacentre.</w:t>
      </w:r>
    </w:p>
    <w:p w14:paraId="610F60CE" w14:textId="5E65E58F" w:rsidR="00C352BD" w:rsidRDefault="00C352BD" w:rsidP="0077712A">
      <w:pPr>
        <w:pStyle w:val="ListParagraph"/>
        <w:numPr>
          <w:ilvl w:val="0"/>
          <w:numId w:val="1"/>
        </w:numPr>
        <w:ind w:left="567" w:hanging="567"/>
        <w:jc w:val="both"/>
        <w:rPr>
          <w:rFonts w:ascii="Times New Roman" w:hAnsi="Times New Roman" w:cs="Times New Roman"/>
          <w:lang w:val="en-GB"/>
        </w:rPr>
      </w:pPr>
      <w:r>
        <w:rPr>
          <w:rFonts w:ascii="Times New Roman" w:hAnsi="Times New Roman" w:cs="Times New Roman"/>
          <w:b/>
          <w:i/>
          <w:lang w:val="en-GB"/>
        </w:rPr>
        <w:t>Security.</w:t>
      </w:r>
      <w:r>
        <w:rPr>
          <w:rFonts w:ascii="Times New Roman" w:hAnsi="Times New Roman" w:cs="Times New Roman"/>
          <w:lang w:val="en-GB"/>
        </w:rPr>
        <w:t xml:space="preserve">  This system will need to </w:t>
      </w:r>
      <w:r w:rsidR="00FB740C">
        <w:rPr>
          <w:rFonts w:ascii="Times New Roman" w:hAnsi="Times New Roman" w:cs="Times New Roman"/>
          <w:lang w:val="en-GB"/>
        </w:rPr>
        <w:t xml:space="preserve">be </w:t>
      </w:r>
      <w:r>
        <w:rPr>
          <w:rFonts w:ascii="Times New Roman" w:hAnsi="Times New Roman" w:cs="Times New Roman"/>
          <w:lang w:val="en-GB"/>
        </w:rPr>
        <w:t>secure.  In practice</w:t>
      </w:r>
      <w:r w:rsidR="00FB740C">
        <w:rPr>
          <w:rFonts w:ascii="Times New Roman" w:hAnsi="Times New Roman" w:cs="Times New Roman"/>
          <w:lang w:val="en-GB"/>
        </w:rPr>
        <w:t>,</w:t>
      </w:r>
      <w:r>
        <w:rPr>
          <w:rFonts w:ascii="Times New Roman" w:hAnsi="Times New Roman" w:cs="Times New Roman"/>
          <w:lang w:val="en-GB"/>
        </w:rPr>
        <w:t xml:space="preserve"> this would apply a Defence-in-Depth approach that will </w:t>
      </w:r>
      <w:r w:rsidR="00FB740C">
        <w:rPr>
          <w:rFonts w:ascii="Times New Roman" w:hAnsi="Times New Roman" w:cs="Times New Roman"/>
          <w:lang w:val="en-GB"/>
        </w:rPr>
        <w:t xml:space="preserve">include </w:t>
      </w:r>
      <w:r>
        <w:rPr>
          <w:rFonts w:ascii="Times New Roman" w:hAnsi="Times New Roman" w:cs="Times New Roman"/>
          <w:lang w:val="en-GB"/>
        </w:rPr>
        <w:t>physical security (</w:t>
      </w:r>
      <w:r w:rsidR="00FB740C">
        <w:rPr>
          <w:rFonts w:ascii="Times New Roman" w:hAnsi="Times New Roman" w:cs="Times New Roman"/>
          <w:lang w:val="en-GB"/>
        </w:rPr>
        <w:t>unauthorised people</w:t>
      </w:r>
      <w:r>
        <w:rPr>
          <w:rFonts w:ascii="Times New Roman" w:hAnsi="Times New Roman" w:cs="Times New Roman"/>
          <w:lang w:val="en-GB"/>
        </w:rPr>
        <w:t xml:space="preserve"> cannot gain physical access to the servers in the </w:t>
      </w:r>
      <w:r w:rsidR="00FB740C">
        <w:rPr>
          <w:rFonts w:ascii="Times New Roman" w:hAnsi="Times New Roman" w:cs="Times New Roman"/>
          <w:lang w:val="en-GB"/>
        </w:rPr>
        <w:t>Datacentre</w:t>
      </w:r>
      <w:r>
        <w:rPr>
          <w:rFonts w:ascii="Times New Roman" w:hAnsi="Times New Roman" w:cs="Times New Roman"/>
          <w:lang w:val="en-GB"/>
        </w:rPr>
        <w:t>s), wide area network security (</w:t>
      </w:r>
      <w:r w:rsidR="002B52DC">
        <w:rPr>
          <w:rFonts w:ascii="Times New Roman" w:hAnsi="Times New Roman" w:cs="Times New Roman"/>
          <w:lang w:val="en-GB"/>
        </w:rPr>
        <w:t xml:space="preserve">WAN </w:t>
      </w:r>
      <w:r>
        <w:rPr>
          <w:rFonts w:ascii="Times New Roman" w:hAnsi="Times New Roman" w:cs="Times New Roman"/>
          <w:lang w:val="en-GB"/>
        </w:rPr>
        <w:t>secure network connectivity</w:t>
      </w:r>
      <w:r w:rsidR="00FB740C">
        <w:rPr>
          <w:rFonts w:ascii="Times New Roman" w:hAnsi="Times New Roman" w:cs="Times New Roman"/>
          <w:lang w:val="en-GB"/>
        </w:rPr>
        <w:t xml:space="preserve"> is secure</w:t>
      </w:r>
      <w:r>
        <w:rPr>
          <w:rFonts w:ascii="Times New Roman" w:hAnsi="Times New Roman" w:cs="Times New Roman"/>
          <w:lang w:val="en-GB"/>
        </w:rPr>
        <w:t xml:space="preserve">), local area network </w:t>
      </w:r>
      <w:r w:rsidR="002B52DC">
        <w:rPr>
          <w:rFonts w:ascii="Times New Roman" w:hAnsi="Times New Roman" w:cs="Times New Roman"/>
          <w:lang w:val="en-GB"/>
        </w:rPr>
        <w:t>(LAN connection between the node elements); application (for the client, web server, Client DB, Games Server, OCA, System Health Management, etc.), Database (table/cell level controls/encryption), etc.   The key is that this needs to be fundamentally built into the design.  Therefore, it will require hardware (e.g. firewalls</w:t>
      </w:r>
      <w:r w:rsidR="00FB740C">
        <w:rPr>
          <w:rFonts w:ascii="Times New Roman" w:hAnsi="Times New Roman" w:cs="Times New Roman"/>
          <w:lang w:val="en-GB"/>
        </w:rPr>
        <w:t>, although you will also use the Datacentre firewalls</w:t>
      </w:r>
      <w:r w:rsidR="002B52DC">
        <w:rPr>
          <w:rFonts w:ascii="Times New Roman" w:hAnsi="Times New Roman" w:cs="Times New Roman"/>
          <w:lang w:val="en-GB"/>
        </w:rPr>
        <w:t>), software (e.g. virus management software), application protections (built in during development) and database controls (to protect user data).</w:t>
      </w:r>
    </w:p>
    <w:p w14:paraId="48395313" w14:textId="06248F32" w:rsidR="0077712A" w:rsidRDefault="0077712A" w:rsidP="0077712A">
      <w:pPr>
        <w:jc w:val="both"/>
        <w:rPr>
          <w:rFonts w:ascii="Times New Roman" w:hAnsi="Times New Roman" w:cs="Times New Roman"/>
          <w:lang w:val="en-GB"/>
        </w:rPr>
      </w:pPr>
      <w:r>
        <w:rPr>
          <w:rFonts w:ascii="Times New Roman" w:hAnsi="Times New Roman" w:cs="Times New Roman"/>
          <w:lang w:val="en-GB"/>
        </w:rPr>
        <w:t>These are the elements that will need to be implemented for the Pilot 1 solution.   This will be introduced in Perth, and it will be established at a time when load is expected to be low.  By doing this</w:t>
      </w:r>
      <w:r w:rsidR="00FB740C">
        <w:rPr>
          <w:rFonts w:ascii="Times New Roman" w:hAnsi="Times New Roman" w:cs="Times New Roman"/>
          <w:lang w:val="en-GB"/>
        </w:rPr>
        <w:t>,</w:t>
      </w:r>
      <w:r>
        <w:rPr>
          <w:rFonts w:ascii="Times New Roman" w:hAnsi="Times New Roman" w:cs="Times New Roman"/>
          <w:lang w:val="en-GB"/>
        </w:rPr>
        <w:t xml:space="preserve"> the Pilot system can be tested extensively to find the bugs and other problems which will invariably be there.  Consequently, there will be an extensive testing program implemented prior to deploying the second Pilot Site.</w:t>
      </w:r>
    </w:p>
    <w:p w14:paraId="79345581" w14:textId="488C1E3B" w:rsidR="0077712A" w:rsidRDefault="0077712A" w:rsidP="0077712A">
      <w:pPr>
        <w:jc w:val="both"/>
        <w:rPr>
          <w:rFonts w:ascii="Times New Roman" w:hAnsi="Times New Roman" w:cs="Times New Roman"/>
          <w:lang w:val="en-GB"/>
        </w:rPr>
      </w:pPr>
      <w:r>
        <w:rPr>
          <w:rFonts w:ascii="Times New Roman" w:hAnsi="Times New Roman" w:cs="Times New Roman"/>
          <w:lang w:val="en-GB"/>
        </w:rPr>
        <w:t>In parallel with this activity, the following capabilities will be implemented</w:t>
      </w:r>
      <w:r w:rsidR="00FB740C">
        <w:rPr>
          <w:rFonts w:ascii="Times New Roman" w:hAnsi="Times New Roman" w:cs="Times New Roman"/>
          <w:lang w:val="en-GB"/>
        </w:rPr>
        <w:t>, and then tested extensively once the second Pilot site is set to work</w:t>
      </w:r>
      <w:r>
        <w:rPr>
          <w:rFonts w:ascii="Times New Roman" w:hAnsi="Times New Roman" w:cs="Times New Roman"/>
          <w:lang w:val="en-GB"/>
        </w:rPr>
        <w:t>:</w:t>
      </w:r>
    </w:p>
    <w:p w14:paraId="5AD6217A" w14:textId="2D515CFF" w:rsidR="00C352BD" w:rsidRDefault="00C352BD" w:rsidP="00C352BD">
      <w:pPr>
        <w:pStyle w:val="ListParagraph"/>
        <w:numPr>
          <w:ilvl w:val="0"/>
          <w:numId w:val="2"/>
        </w:numPr>
        <w:ind w:left="567" w:hanging="567"/>
        <w:jc w:val="both"/>
        <w:rPr>
          <w:rFonts w:ascii="Times New Roman" w:hAnsi="Times New Roman" w:cs="Times New Roman"/>
          <w:lang w:val="en-GB"/>
        </w:rPr>
      </w:pPr>
      <w:r w:rsidRPr="00C352BD">
        <w:rPr>
          <w:rFonts w:ascii="Times New Roman" w:hAnsi="Times New Roman" w:cs="Times New Roman"/>
          <w:b/>
          <w:i/>
          <w:lang w:val="en-GB"/>
        </w:rPr>
        <w:t>Load Sharing.</w:t>
      </w:r>
      <w:r>
        <w:rPr>
          <w:rFonts w:ascii="Times New Roman" w:hAnsi="Times New Roman" w:cs="Times New Roman"/>
          <w:lang w:val="en-GB"/>
        </w:rPr>
        <w:t xml:space="preserve">  This system will leverage the System Health Management (SHM) capability.  When components are under pressure (e.g. they are being used a lot), the SHM will find another node within the network that is under lower load (e.g. will provide less latency/delays to the client).  The client will then be pointed to another node to load balance across the entire system.</w:t>
      </w:r>
    </w:p>
    <w:p w14:paraId="25696699" w14:textId="57DD8ACF" w:rsidR="00C352BD" w:rsidRDefault="00C352BD" w:rsidP="00C352BD">
      <w:pPr>
        <w:pStyle w:val="ListParagraph"/>
        <w:numPr>
          <w:ilvl w:val="0"/>
          <w:numId w:val="2"/>
        </w:numPr>
        <w:ind w:left="567" w:hanging="567"/>
        <w:jc w:val="both"/>
        <w:rPr>
          <w:rFonts w:ascii="Times New Roman" w:hAnsi="Times New Roman" w:cs="Times New Roman"/>
          <w:lang w:val="en-GB"/>
        </w:rPr>
      </w:pPr>
      <w:r>
        <w:rPr>
          <w:rFonts w:ascii="Times New Roman" w:hAnsi="Times New Roman" w:cs="Times New Roman"/>
          <w:b/>
          <w:i/>
          <w:lang w:val="en-GB"/>
        </w:rPr>
        <w:t>Batch Updates.</w:t>
      </w:r>
      <w:r>
        <w:rPr>
          <w:rFonts w:ascii="Times New Roman" w:hAnsi="Times New Roman" w:cs="Times New Roman"/>
          <w:lang w:val="en-GB"/>
        </w:rPr>
        <w:t xml:space="preserve">  The idea is that </w:t>
      </w:r>
      <w:proofErr w:type="gramStart"/>
      <w:r>
        <w:rPr>
          <w:rFonts w:ascii="Times New Roman" w:hAnsi="Times New Roman" w:cs="Times New Roman"/>
          <w:lang w:val="en-GB"/>
        </w:rPr>
        <w:t>all of</w:t>
      </w:r>
      <w:proofErr w:type="gramEnd"/>
      <w:r>
        <w:rPr>
          <w:rFonts w:ascii="Times New Roman" w:hAnsi="Times New Roman" w:cs="Times New Roman"/>
          <w:lang w:val="en-GB"/>
        </w:rPr>
        <w:t xml:space="preserve"> the nodes will have the same content all the time.  However, shifting large games and video files will use up bandwidth, which would then reduce the users’ ability to access content.  Therefore, batch updates are typically done during periods of low utilisation.</w:t>
      </w:r>
      <w:r w:rsidR="00FB740C">
        <w:rPr>
          <w:rFonts w:ascii="Times New Roman" w:hAnsi="Times New Roman" w:cs="Times New Roman"/>
          <w:lang w:val="en-GB"/>
        </w:rPr>
        <w:t xml:space="preserve">  A system will need to be developed to manage this.</w:t>
      </w:r>
    </w:p>
    <w:p w14:paraId="3154B44B" w14:textId="187F60DC" w:rsidR="00C352BD" w:rsidRPr="00C352BD" w:rsidRDefault="00C352BD" w:rsidP="00C352BD">
      <w:pPr>
        <w:pStyle w:val="ListParagraph"/>
        <w:numPr>
          <w:ilvl w:val="0"/>
          <w:numId w:val="2"/>
        </w:numPr>
        <w:ind w:left="567" w:hanging="567"/>
        <w:jc w:val="both"/>
        <w:rPr>
          <w:rFonts w:ascii="Times New Roman" w:hAnsi="Times New Roman" w:cs="Times New Roman"/>
          <w:lang w:val="en-GB"/>
        </w:rPr>
      </w:pPr>
      <w:r>
        <w:rPr>
          <w:rFonts w:ascii="Times New Roman" w:hAnsi="Times New Roman" w:cs="Times New Roman"/>
          <w:b/>
          <w:i/>
          <w:lang w:val="en-GB"/>
        </w:rPr>
        <w:t>DB Replication.</w:t>
      </w:r>
      <w:r>
        <w:rPr>
          <w:rFonts w:ascii="Times New Roman" w:hAnsi="Times New Roman" w:cs="Times New Roman"/>
          <w:lang w:val="en-GB"/>
        </w:rPr>
        <w:t xml:space="preserve">  It will be essential that the data held in the Client Databases is the same in all nodes.  Consequently, a system known as replication is used.  Once data is changed in one database, this replicates into the databases in the other nodes.</w:t>
      </w:r>
      <w:r w:rsidR="00FB740C">
        <w:rPr>
          <w:rFonts w:ascii="Times New Roman" w:hAnsi="Times New Roman" w:cs="Times New Roman"/>
          <w:lang w:val="en-GB"/>
        </w:rPr>
        <w:t xml:space="preserve">  Systems like Oracle provide quite a powerful replication system with very little development required.</w:t>
      </w:r>
    </w:p>
    <w:p w14:paraId="61C319F7" w14:textId="7E91CA79" w:rsidR="00C352BD" w:rsidRPr="002B52DC" w:rsidRDefault="00FB740C" w:rsidP="002B52DC">
      <w:pPr>
        <w:jc w:val="both"/>
        <w:rPr>
          <w:rFonts w:ascii="Times New Roman" w:hAnsi="Times New Roman" w:cs="Times New Roman"/>
          <w:lang w:val="en-GB"/>
        </w:rPr>
      </w:pPr>
      <w:r>
        <w:rPr>
          <w:rFonts w:ascii="Times New Roman" w:hAnsi="Times New Roman" w:cs="Times New Roman"/>
          <w:lang w:val="en-GB"/>
        </w:rPr>
        <w:t xml:space="preserve">Once the final CDN node is implemented, a range of tests will be needed to ensure that the multi-node architecture will work.  This approach is known as creating </w:t>
      </w:r>
      <w:r w:rsidR="00711299">
        <w:rPr>
          <w:rFonts w:ascii="Times New Roman" w:hAnsi="Times New Roman" w:cs="Times New Roman"/>
          <w:lang w:val="en-GB"/>
        </w:rPr>
        <w:t>‘</w:t>
      </w:r>
      <w:r>
        <w:rPr>
          <w:rFonts w:ascii="Times New Roman" w:hAnsi="Times New Roman" w:cs="Times New Roman"/>
          <w:lang w:val="en-GB"/>
        </w:rPr>
        <w:t>cookie-cutters</w:t>
      </w:r>
      <w:r w:rsidR="00711299">
        <w:rPr>
          <w:rFonts w:ascii="Times New Roman" w:hAnsi="Times New Roman" w:cs="Times New Roman"/>
          <w:lang w:val="en-GB"/>
        </w:rPr>
        <w:t>’.  In practice, it means that once all the bugs/problems are fixed, EdMI can simply deploy the same mix of software/hardware systems into new nodes (e.g. other appropriate Datacentres) as necessary to expand the system.</w:t>
      </w:r>
      <w:bookmarkStart w:id="1" w:name="_GoBack"/>
      <w:bookmarkEnd w:id="1"/>
    </w:p>
    <w:sectPr w:rsidR="00C352BD" w:rsidRPr="002B52DC">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850F4" w14:textId="77777777" w:rsidR="00794E81" w:rsidRDefault="00794E81" w:rsidP="004830B2">
      <w:pPr>
        <w:spacing w:after="0" w:line="240" w:lineRule="auto"/>
      </w:pPr>
      <w:r>
        <w:separator/>
      </w:r>
    </w:p>
  </w:endnote>
  <w:endnote w:type="continuationSeparator" w:id="0">
    <w:p w14:paraId="5476B69F" w14:textId="77777777" w:rsidR="00794E81" w:rsidRDefault="00794E81" w:rsidP="00483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0BF9E" w14:textId="33F0DDCA" w:rsidR="004830B2" w:rsidRPr="004830B2" w:rsidRDefault="004830B2" w:rsidP="004830B2">
    <w:pPr>
      <w:pStyle w:val="Footer"/>
      <w:pBdr>
        <w:top w:val="single" w:sz="4" w:space="1" w:color="auto"/>
      </w:pBdr>
      <w:rPr>
        <w:rFonts w:ascii="Times New Roman" w:hAnsi="Times New Roman" w:cs="Times New Roman"/>
      </w:rPr>
    </w:pPr>
    <w:r w:rsidRPr="004830B2">
      <w:rPr>
        <w:rFonts w:ascii="Times New Roman" w:hAnsi="Times New Roman" w:cs="Times New Roman"/>
      </w:rPr>
      <w:t>EduStream Architecture</w:t>
    </w:r>
    <w:r>
      <w:rPr>
        <w:rFonts w:ascii="Times New Roman" w:hAnsi="Times New Roman" w:cs="Times New Roman"/>
      </w:rPr>
      <w:tab/>
    </w:r>
    <w:r>
      <w:rPr>
        <w:rFonts w:ascii="Times New Roman" w:hAnsi="Times New Roman" w:cs="Times New Roman"/>
      </w:rPr>
      <w:tab/>
      <w:t xml:space="preserve">Page </w:t>
    </w:r>
    <w:r w:rsidRPr="004830B2">
      <w:rPr>
        <w:rFonts w:ascii="Times New Roman" w:hAnsi="Times New Roman" w:cs="Times New Roman"/>
      </w:rPr>
      <w:fldChar w:fldCharType="begin"/>
    </w:r>
    <w:r w:rsidRPr="004830B2">
      <w:rPr>
        <w:rFonts w:ascii="Times New Roman" w:hAnsi="Times New Roman" w:cs="Times New Roman"/>
      </w:rPr>
      <w:instrText xml:space="preserve"> PAGE   \* MERGEFORMAT </w:instrText>
    </w:r>
    <w:r w:rsidRPr="004830B2">
      <w:rPr>
        <w:rFonts w:ascii="Times New Roman" w:hAnsi="Times New Roman" w:cs="Times New Roman"/>
      </w:rPr>
      <w:fldChar w:fldCharType="separate"/>
    </w:r>
    <w:r w:rsidRPr="004830B2">
      <w:rPr>
        <w:rFonts w:ascii="Times New Roman" w:hAnsi="Times New Roman" w:cs="Times New Roman"/>
        <w:noProof/>
      </w:rPr>
      <w:t>1</w:t>
    </w:r>
    <w:r w:rsidRPr="004830B2">
      <w:rPr>
        <w:rFonts w:ascii="Times New Roman" w:hAnsi="Times New Roman" w:cs="Times New Roman"/>
        <w:noProof/>
      </w:rPr>
      <w:fldChar w:fldCharType="end"/>
    </w:r>
  </w:p>
  <w:p w14:paraId="463836E7" w14:textId="77777777" w:rsidR="004830B2" w:rsidRDefault="004830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CDAA9" w14:textId="77777777" w:rsidR="00794E81" w:rsidRDefault="00794E81" w:rsidP="004830B2">
      <w:pPr>
        <w:spacing w:after="0" w:line="240" w:lineRule="auto"/>
      </w:pPr>
      <w:r>
        <w:separator/>
      </w:r>
    </w:p>
  </w:footnote>
  <w:footnote w:type="continuationSeparator" w:id="0">
    <w:p w14:paraId="7BF996DD" w14:textId="77777777" w:rsidR="00794E81" w:rsidRDefault="00794E81" w:rsidP="004830B2">
      <w:pPr>
        <w:spacing w:after="0" w:line="240" w:lineRule="auto"/>
      </w:pPr>
      <w:r>
        <w:continuationSeparator/>
      </w:r>
    </w:p>
  </w:footnote>
  <w:footnote w:id="1">
    <w:p w14:paraId="4263EEA1" w14:textId="65CA5A63" w:rsidR="0041691D" w:rsidRPr="0041691D" w:rsidRDefault="0041691D" w:rsidP="0041691D">
      <w:pPr>
        <w:pStyle w:val="FootnoteText"/>
        <w:ind w:left="567" w:hanging="567"/>
        <w:rPr>
          <w:rFonts w:ascii="Times New Roman" w:hAnsi="Times New Roman" w:cs="Times New Roman"/>
          <w:sz w:val="22"/>
          <w:szCs w:val="22"/>
          <w:lang w:val="en-GB"/>
        </w:rPr>
      </w:pPr>
      <w:r w:rsidRPr="0041691D">
        <w:rPr>
          <w:rFonts w:ascii="Times New Roman" w:hAnsi="Times New Roman" w:cs="Times New Roman"/>
          <w:sz w:val="22"/>
          <w:szCs w:val="22"/>
        </w:rPr>
        <w:footnoteRef/>
      </w:r>
      <w:r w:rsidRPr="0041691D">
        <w:rPr>
          <w:rFonts w:ascii="Times New Roman" w:hAnsi="Times New Roman" w:cs="Times New Roman"/>
          <w:sz w:val="22"/>
          <w:szCs w:val="22"/>
        </w:rPr>
        <w:t>.</w:t>
      </w:r>
      <w:r w:rsidRPr="0041691D">
        <w:rPr>
          <w:rFonts w:ascii="Times New Roman" w:hAnsi="Times New Roman" w:cs="Times New Roman"/>
          <w:sz w:val="22"/>
          <w:szCs w:val="22"/>
        </w:rPr>
        <w:tab/>
        <w:t xml:space="preserve">A token in this context is an encrypted number </w:t>
      </w:r>
      <w:r>
        <w:rPr>
          <w:rFonts w:ascii="Times New Roman" w:hAnsi="Times New Roman" w:cs="Times New Roman"/>
          <w:sz w:val="22"/>
          <w:szCs w:val="22"/>
        </w:rPr>
        <w:t>that must be found by the software so it can be run.  A range of different approaches can be used to implement this, and for the purpose of this assignment the actual solution to be applied will not be pertinent.  Therefore, just refer to this in your materials, and only go deeper if you really want to learn more for yourself.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1CDDD" w14:textId="5F7AF15C" w:rsidR="004830B2" w:rsidRPr="004830B2" w:rsidRDefault="004830B2" w:rsidP="004830B2">
    <w:pPr>
      <w:pStyle w:val="Header"/>
      <w:pBdr>
        <w:bottom w:val="single" w:sz="4" w:space="1" w:color="auto"/>
      </w:pBdr>
      <w:rPr>
        <w:rFonts w:ascii="Times New Roman" w:hAnsi="Times New Roman" w:cs="Times New Roman"/>
        <w:i/>
        <w:sz w:val="24"/>
        <w:szCs w:val="24"/>
        <w:lang w:val="en-GB"/>
      </w:rPr>
    </w:pPr>
    <w:r w:rsidRPr="004830B2">
      <w:rPr>
        <w:rFonts w:ascii="Times New Roman" w:hAnsi="Times New Roman" w:cs="Times New Roman"/>
        <w:i/>
        <w:sz w:val="24"/>
        <w:szCs w:val="24"/>
        <w:lang w:val="en-GB"/>
      </w:rPr>
      <w:t>Assignment 1 Additional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B2404D"/>
    <w:multiLevelType w:val="hybridMultilevel"/>
    <w:tmpl w:val="C1CA0896"/>
    <w:lvl w:ilvl="0" w:tplc="161EEDD6">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630D27E8"/>
    <w:multiLevelType w:val="hybridMultilevel"/>
    <w:tmpl w:val="C1CA0896"/>
    <w:lvl w:ilvl="0" w:tplc="161EEDD6">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cyNbCwMDQwMzQwMjJS0lEKTi0uzszPAykwrAUABnK7vywAAAA="/>
  </w:docVars>
  <w:rsids>
    <w:rsidRoot w:val="001E63B1"/>
    <w:rsid w:val="00010E65"/>
    <w:rsid w:val="00072C12"/>
    <w:rsid w:val="001E63B1"/>
    <w:rsid w:val="002B52DC"/>
    <w:rsid w:val="0041691D"/>
    <w:rsid w:val="004830B2"/>
    <w:rsid w:val="00711299"/>
    <w:rsid w:val="0077712A"/>
    <w:rsid w:val="00794E81"/>
    <w:rsid w:val="00A55165"/>
    <w:rsid w:val="00C352BD"/>
    <w:rsid w:val="00CE4054"/>
    <w:rsid w:val="00FB740C"/>
    <w:rsid w:val="00FC31B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12388"/>
  <w15:chartTrackingRefBased/>
  <w15:docId w15:val="{8AB753EC-1F8A-4CF4-A8B2-B4D23A053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63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63B1"/>
    <w:rPr>
      <w:rFonts w:ascii="Segoe UI" w:hAnsi="Segoe UI" w:cs="Segoe UI"/>
      <w:sz w:val="18"/>
      <w:szCs w:val="18"/>
    </w:rPr>
  </w:style>
  <w:style w:type="paragraph" w:styleId="Caption">
    <w:name w:val="caption"/>
    <w:basedOn w:val="Normal"/>
    <w:next w:val="Normal"/>
    <w:uiPriority w:val="35"/>
    <w:unhideWhenUsed/>
    <w:qFormat/>
    <w:rsid w:val="001E63B1"/>
    <w:pPr>
      <w:spacing w:after="200" w:line="240" w:lineRule="auto"/>
    </w:pPr>
    <w:rPr>
      <w:i/>
      <w:iCs/>
      <w:color w:val="44546A" w:themeColor="text2"/>
      <w:sz w:val="18"/>
      <w:szCs w:val="18"/>
    </w:rPr>
  </w:style>
  <w:style w:type="paragraph" w:styleId="ListParagraph">
    <w:name w:val="List Paragraph"/>
    <w:basedOn w:val="Normal"/>
    <w:uiPriority w:val="34"/>
    <w:qFormat/>
    <w:rsid w:val="001E63B1"/>
    <w:pPr>
      <w:ind w:left="720"/>
      <w:contextualSpacing/>
    </w:pPr>
  </w:style>
  <w:style w:type="paragraph" w:styleId="Header">
    <w:name w:val="header"/>
    <w:basedOn w:val="Normal"/>
    <w:link w:val="HeaderChar"/>
    <w:uiPriority w:val="99"/>
    <w:unhideWhenUsed/>
    <w:rsid w:val="004830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30B2"/>
  </w:style>
  <w:style w:type="paragraph" w:styleId="Footer">
    <w:name w:val="footer"/>
    <w:basedOn w:val="Normal"/>
    <w:link w:val="FooterChar"/>
    <w:uiPriority w:val="99"/>
    <w:unhideWhenUsed/>
    <w:rsid w:val="004830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0B2"/>
  </w:style>
  <w:style w:type="paragraph" w:styleId="FootnoteText">
    <w:name w:val="footnote text"/>
    <w:basedOn w:val="Normal"/>
    <w:link w:val="FootnoteTextChar"/>
    <w:uiPriority w:val="99"/>
    <w:semiHidden/>
    <w:unhideWhenUsed/>
    <w:rsid w:val="004169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91D"/>
    <w:rPr>
      <w:sz w:val="20"/>
      <w:szCs w:val="20"/>
    </w:rPr>
  </w:style>
  <w:style w:type="character" w:styleId="FootnoteReference">
    <w:name w:val="footnote reference"/>
    <w:basedOn w:val="DefaultParagraphFont"/>
    <w:uiPriority w:val="99"/>
    <w:semiHidden/>
    <w:unhideWhenUsed/>
    <w:rsid w:val="004169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333CE-E322-4EE7-A6BB-C366BF84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Hilliard</dc:creator>
  <cp:keywords/>
  <dc:description/>
  <cp:lastModifiedBy>Bruce Hilliard</cp:lastModifiedBy>
  <cp:revision>3</cp:revision>
  <dcterms:created xsi:type="dcterms:W3CDTF">2019-03-16T23:01:00Z</dcterms:created>
  <dcterms:modified xsi:type="dcterms:W3CDTF">2019-03-17T00:43:00Z</dcterms:modified>
</cp:coreProperties>
</file>