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C45" w:rsidRPr="00C76C45" w:rsidRDefault="00C76C45" w:rsidP="00C76C45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C45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6" w:history="1"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http://www.ojjdp.gov/</w:t>
        </w:r>
      </w:hyperlink>
      <w:r w:rsidRPr="00C76C45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C76C45" w:rsidRPr="00C76C45" w:rsidRDefault="00C76C45" w:rsidP="00C76C45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https://www.ncjrs.gov/pdffiles1/ojjdp/193410.pdf</w:t>
        </w:r>
      </w:hyperlink>
      <w:r w:rsidRPr="00C76C4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76C45" w:rsidRPr="00C76C45" w:rsidRDefault="00C76C45" w:rsidP="00C76C45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C45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8" w:anchor="199" w:history="1"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https://www.nap.edu/read/2113/chapter/12#199</w:t>
        </w:r>
      </w:hyperlink>
      <w:r w:rsidRPr="00C76C4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76C45" w:rsidRPr="00C76C45" w:rsidRDefault="00C76C45" w:rsidP="00C76C45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C4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76C45" w:rsidRPr="00C76C45" w:rsidRDefault="00C76C45" w:rsidP="00C76C45">
      <w:pPr>
        <w:spacing w:after="150" w:line="240" w:lineRule="auto"/>
        <w:outlineLvl w:val="1"/>
        <w:rPr>
          <w:rFonts w:ascii="inherit" w:eastAsia="Times New Roman" w:hAnsi="inherit" w:cs="Times New Roman"/>
          <w:sz w:val="60"/>
          <w:szCs w:val="60"/>
        </w:rPr>
      </w:pPr>
      <w:r w:rsidRPr="00C76C45">
        <w:rPr>
          <w:rFonts w:ascii="inherit" w:eastAsia="Times New Roman" w:hAnsi="inherit" w:cs="Times New Roman"/>
          <w:b/>
          <w:bCs/>
          <w:sz w:val="60"/>
          <w:szCs w:val="60"/>
        </w:rPr>
        <w:t>Community Reintegration: Change though Continued Care</w:t>
      </w:r>
    </w:p>
    <w:p w:rsidR="00C76C45" w:rsidRPr="00C76C45" w:rsidRDefault="00C76C45" w:rsidP="00C76C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tgtFrame="_blank" w:history="1"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Jackson, Y. (2002). Mentoring for delinquent children: An outcome study with young adolescent children. </w:t>
        </w:r>
        <w:r w:rsidRPr="00C76C45">
          <w:rPr>
            <w:rFonts w:ascii="Times New Roman" w:eastAsia="Times New Roman" w:hAnsi="Times New Roman" w:cs="Times New Roman"/>
            <w:i/>
            <w:iCs/>
            <w:color w:val="F99815"/>
            <w:sz w:val="24"/>
            <w:szCs w:val="24"/>
          </w:rPr>
          <w:t>Journal of Youth and Adolescence, 31</w:t>
        </w:r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(2), 115-122.</w:t>
        </w:r>
      </w:hyperlink>
    </w:p>
    <w:p w:rsidR="00C76C45" w:rsidRPr="00C76C45" w:rsidRDefault="00C76C45" w:rsidP="00C76C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" w:tgtFrame="_blank" w:history="1"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Mathur, S. R., &amp; Clark, H. G. (2014). Community engagement for reentry success of youth from juvenile justice: Challenges and opportunities. </w:t>
        </w:r>
        <w:r w:rsidRPr="00C76C45">
          <w:rPr>
            <w:rFonts w:ascii="Times New Roman" w:eastAsia="Times New Roman" w:hAnsi="Times New Roman" w:cs="Times New Roman"/>
            <w:i/>
            <w:iCs/>
            <w:color w:val="F99815"/>
            <w:sz w:val="24"/>
            <w:szCs w:val="24"/>
            <w:u w:val="single"/>
          </w:rPr>
          <w:t>Education &amp; Treatment of Children, 37</w:t>
        </w:r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(4), 713-734.</w:t>
        </w:r>
      </w:hyperlink>
    </w:p>
    <w:p w:rsidR="00C76C45" w:rsidRPr="00C76C45" w:rsidRDefault="00C76C45" w:rsidP="00C76C45">
      <w:pPr>
        <w:spacing w:after="150" w:line="240" w:lineRule="auto"/>
        <w:outlineLvl w:val="1"/>
        <w:rPr>
          <w:rFonts w:ascii="inherit" w:eastAsia="Times New Roman" w:hAnsi="inherit" w:cs="Times New Roman"/>
          <w:sz w:val="60"/>
          <w:szCs w:val="60"/>
        </w:rPr>
      </w:pPr>
      <w:r w:rsidRPr="00C76C45">
        <w:rPr>
          <w:rFonts w:ascii="inherit" w:eastAsia="Times New Roman" w:hAnsi="inherit" w:cs="Times New Roman"/>
          <w:b/>
          <w:bCs/>
          <w:sz w:val="60"/>
          <w:szCs w:val="60"/>
        </w:rPr>
        <w:t>Search</w:t>
      </w:r>
    </w:p>
    <w:p w:rsidR="00C76C45" w:rsidRPr="00C76C45" w:rsidRDefault="00C76C45" w:rsidP="00C76C4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" w:tgtFrame="_blank" w:history="1"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juvenile offenders AND (aftercare programs OR mentoring)</w:t>
        </w:r>
      </w:hyperlink>
    </w:p>
    <w:p w:rsidR="00C76C45" w:rsidRPr="00C76C45" w:rsidRDefault="00C76C45" w:rsidP="00C76C4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" w:tgtFrame="_blank" w:history="1"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juvenile offenders AND community reintegration</w:t>
        </w:r>
      </w:hyperlink>
    </w:p>
    <w:p w:rsidR="00C76C45" w:rsidRPr="00C76C45" w:rsidRDefault="00C76C45" w:rsidP="00C76C45">
      <w:pPr>
        <w:spacing w:after="150" w:line="240" w:lineRule="auto"/>
        <w:outlineLvl w:val="1"/>
        <w:rPr>
          <w:rFonts w:ascii="inherit" w:eastAsia="Times New Roman" w:hAnsi="inherit" w:cs="Times New Roman"/>
          <w:sz w:val="60"/>
          <w:szCs w:val="60"/>
        </w:rPr>
      </w:pPr>
      <w:r w:rsidRPr="00C76C45">
        <w:rPr>
          <w:rFonts w:ascii="inherit" w:eastAsia="Times New Roman" w:hAnsi="inherit" w:cs="Times New Roman"/>
          <w:b/>
          <w:bCs/>
          <w:sz w:val="60"/>
          <w:szCs w:val="60"/>
        </w:rPr>
        <w:t>Multimedia</w:t>
      </w:r>
    </w:p>
    <w:p w:rsidR="00C76C45" w:rsidRPr="00C76C45" w:rsidRDefault="00C76C45" w:rsidP="00C76C4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" w:tgtFrame="_blank" w:history="1"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Cambridge Educational (2008). Reentry Into Society from Prison (04:54) [Video segment] in From the Inside: Personal Challenges for Teens Reentering Society, </w:t>
        </w:r>
        <w:r w:rsidRPr="00C76C45">
          <w:rPr>
            <w:rFonts w:ascii="Times New Roman" w:eastAsia="Times New Roman" w:hAnsi="Times New Roman" w:cs="Times New Roman"/>
            <w:i/>
            <w:iCs/>
            <w:color w:val="F99815"/>
            <w:sz w:val="24"/>
            <w:szCs w:val="24"/>
          </w:rPr>
          <w:t>Films on Demand</w:t>
        </w:r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.</w:t>
        </w:r>
      </w:hyperlink>
    </w:p>
    <w:p w:rsidR="00C76C45" w:rsidRPr="00C76C45" w:rsidRDefault="00C76C45" w:rsidP="00C76C45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6C45" w:rsidRPr="00C76C45" w:rsidRDefault="00C76C45" w:rsidP="00C76C45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6C45" w:rsidRPr="00C76C45" w:rsidRDefault="00C76C45" w:rsidP="00C76C45">
      <w:pPr>
        <w:spacing w:after="150" w:line="240" w:lineRule="auto"/>
        <w:outlineLvl w:val="1"/>
        <w:rPr>
          <w:rFonts w:ascii="inherit" w:eastAsia="Times New Roman" w:hAnsi="inherit" w:cs="Times New Roman"/>
          <w:sz w:val="60"/>
          <w:szCs w:val="60"/>
        </w:rPr>
      </w:pPr>
      <w:r w:rsidRPr="00C76C45">
        <w:rPr>
          <w:rFonts w:ascii="inherit" w:eastAsia="Times New Roman" w:hAnsi="inherit" w:cs="Times New Roman"/>
          <w:sz w:val="60"/>
          <w:szCs w:val="60"/>
        </w:rPr>
        <w:t>Assignment Content</w:t>
      </w:r>
    </w:p>
    <w:p w:rsidR="00C76C45" w:rsidRPr="00C76C45" w:rsidRDefault="00C76C45" w:rsidP="00C76C4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C45">
        <w:rPr>
          <w:rFonts w:ascii="Times New Roman" w:eastAsia="Times New Roman" w:hAnsi="Times New Roman" w:cs="Times New Roman"/>
          <w:b/>
          <w:bCs/>
          <w:sz w:val="24"/>
          <w:szCs w:val="24"/>
        </w:rPr>
        <w:t>Research</w:t>
      </w:r>
      <w:r w:rsidRPr="00C76C45">
        <w:rPr>
          <w:rFonts w:ascii="Times New Roman" w:eastAsia="Times New Roman" w:hAnsi="Times New Roman" w:cs="Times New Roman"/>
          <w:sz w:val="24"/>
          <w:szCs w:val="24"/>
        </w:rPr>
        <w:t> the effects of mentoring on a juvenile population by visiting the </w:t>
      </w:r>
      <w:hyperlink r:id="rId14" w:tgtFrame="_blank" w:history="1"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Office of Juvenile Justice and Delinquency Prevention</w:t>
        </w:r>
      </w:hyperlink>
      <w:r w:rsidRPr="00C76C45">
        <w:rPr>
          <w:rFonts w:ascii="Times New Roman" w:eastAsia="Times New Roman" w:hAnsi="Times New Roman" w:cs="Times New Roman"/>
          <w:sz w:val="24"/>
          <w:szCs w:val="24"/>
        </w:rPr>
        <w:t> website.</w:t>
      </w:r>
      <w:r w:rsidRPr="00C76C45">
        <w:rPr>
          <w:rFonts w:ascii="Times New Roman" w:eastAsia="Times New Roman" w:hAnsi="Times New Roman" w:cs="Times New Roman"/>
          <w:sz w:val="24"/>
          <w:szCs w:val="24"/>
        </w:rPr>
        <w:br/>
      </w:r>
      <w:r w:rsidRPr="00C76C45">
        <w:rPr>
          <w:rFonts w:ascii="Times New Roman" w:eastAsia="Times New Roman" w:hAnsi="Times New Roman" w:cs="Times New Roman"/>
          <w:b/>
          <w:bCs/>
          <w:sz w:val="24"/>
          <w:szCs w:val="24"/>
        </w:rPr>
        <w:t>Create</w:t>
      </w:r>
      <w:r w:rsidRPr="00C76C45">
        <w:rPr>
          <w:rFonts w:ascii="Times New Roman" w:eastAsia="Times New Roman" w:hAnsi="Times New Roman" w:cs="Times New Roman"/>
          <w:sz w:val="24"/>
          <w:szCs w:val="24"/>
        </w:rPr>
        <w:t> a 12 to 15-slide Microsoft® PowerPoint® presentation with speaker notes in each slide that addresses the following:</w:t>
      </w:r>
      <w:r w:rsidRPr="00C76C4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76C45" w:rsidRPr="00C76C45" w:rsidRDefault="00C76C45" w:rsidP="00C76C4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C45">
        <w:rPr>
          <w:rFonts w:ascii="Times New Roman" w:eastAsia="Times New Roman" w:hAnsi="Times New Roman" w:cs="Times New Roman"/>
          <w:sz w:val="24"/>
          <w:szCs w:val="24"/>
        </w:rPr>
        <w:t>Provide a description of the mentoring program you researched. EXAMPLES include: </w:t>
      </w:r>
    </w:p>
    <w:p w:rsidR="00C76C45" w:rsidRPr="00C76C45" w:rsidRDefault="00C76C45" w:rsidP="00C76C4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C45">
        <w:rPr>
          <w:rFonts w:ascii="Times New Roman" w:eastAsia="Times New Roman" w:hAnsi="Times New Roman" w:cs="Times New Roman"/>
          <w:sz w:val="24"/>
          <w:szCs w:val="24"/>
        </w:rPr>
        <w:lastRenderedPageBreak/>
        <w:t>Provide a list of alternatives to mentoring.</w:t>
      </w:r>
    </w:p>
    <w:p w:rsidR="00C76C45" w:rsidRPr="00C76C45" w:rsidRDefault="00C76C45" w:rsidP="00C76C4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C45">
        <w:rPr>
          <w:rFonts w:ascii="Times New Roman" w:eastAsia="Times New Roman" w:hAnsi="Times New Roman" w:cs="Times New Roman"/>
          <w:sz w:val="24"/>
          <w:szCs w:val="24"/>
        </w:rPr>
        <w:t>Why is mentoring effective at fostering good behavior?</w:t>
      </w:r>
    </w:p>
    <w:p w:rsidR="00C76C45" w:rsidRPr="00C76C45" w:rsidRDefault="00C76C45" w:rsidP="00C76C4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C45">
        <w:rPr>
          <w:rFonts w:ascii="Times New Roman" w:eastAsia="Times New Roman" w:hAnsi="Times New Roman" w:cs="Times New Roman"/>
          <w:sz w:val="24"/>
          <w:szCs w:val="24"/>
        </w:rPr>
        <w:t>Describe target juvenile audiences for mentoring programs.</w:t>
      </w:r>
    </w:p>
    <w:p w:rsidR="00C76C45" w:rsidRPr="00C76C45" w:rsidRDefault="00C76C45" w:rsidP="00C76C4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C45">
        <w:rPr>
          <w:rFonts w:ascii="Times New Roman" w:eastAsia="Times New Roman" w:hAnsi="Times New Roman" w:cs="Times New Roman"/>
          <w:sz w:val="24"/>
          <w:szCs w:val="24"/>
        </w:rPr>
        <w:t>Describe the resources available in this program and identify the mentor-to-juvenile ratio.</w:t>
      </w:r>
    </w:p>
    <w:p w:rsidR="00C76C45" w:rsidRPr="00C76C45" w:rsidRDefault="00C76C45" w:rsidP="00C76C4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C45">
        <w:rPr>
          <w:rFonts w:ascii="Times New Roman" w:eastAsia="Times New Roman" w:hAnsi="Times New Roman" w:cs="Times New Roman"/>
          <w:sz w:val="24"/>
          <w:szCs w:val="24"/>
        </w:rPr>
        <w:t>Identify any grants or financial support received.</w:t>
      </w:r>
    </w:p>
    <w:p w:rsidR="00C76C45" w:rsidRPr="00C76C45" w:rsidRDefault="00C76C45" w:rsidP="00C76C4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C45">
        <w:rPr>
          <w:rFonts w:ascii="Times New Roman" w:eastAsia="Times New Roman" w:hAnsi="Times New Roman" w:cs="Times New Roman"/>
          <w:b/>
          <w:bCs/>
          <w:sz w:val="24"/>
          <w:szCs w:val="24"/>
        </w:rPr>
        <w:t>Format</w:t>
      </w:r>
      <w:r w:rsidRPr="00C76C45">
        <w:rPr>
          <w:rFonts w:ascii="Times New Roman" w:eastAsia="Times New Roman" w:hAnsi="Times New Roman" w:cs="Times New Roman"/>
          <w:sz w:val="24"/>
          <w:szCs w:val="24"/>
        </w:rPr>
        <w:t> any citations in your presentation consistent with APA guidelines. </w:t>
      </w:r>
    </w:p>
    <w:p w:rsidR="00C76C45" w:rsidRPr="00C76C45" w:rsidRDefault="00C76C45" w:rsidP="00C76C45">
      <w:pPr>
        <w:spacing w:after="150" w:line="240" w:lineRule="auto"/>
        <w:outlineLvl w:val="1"/>
        <w:rPr>
          <w:rFonts w:ascii="inherit" w:eastAsia="Times New Roman" w:hAnsi="inherit" w:cs="Times New Roman"/>
          <w:sz w:val="60"/>
          <w:szCs w:val="60"/>
        </w:rPr>
      </w:pPr>
      <w:r w:rsidRPr="00C76C45">
        <w:rPr>
          <w:rFonts w:ascii="inherit" w:eastAsia="Times New Roman" w:hAnsi="inherit" w:cs="Times New Roman"/>
          <w:b/>
          <w:bCs/>
          <w:sz w:val="60"/>
          <w:szCs w:val="60"/>
        </w:rPr>
        <w:t>Community Reintegration: Change though Continued Care</w:t>
      </w:r>
    </w:p>
    <w:p w:rsidR="00C76C45" w:rsidRPr="00C76C45" w:rsidRDefault="00C76C45" w:rsidP="00C76C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" w:tgtFrame="_blank" w:history="1"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Jackson, Y. (2002). Mentoring for delinquent children: An outcome study with young adolescent children. </w:t>
        </w:r>
        <w:r w:rsidRPr="00C76C45">
          <w:rPr>
            <w:rFonts w:ascii="Times New Roman" w:eastAsia="Times New Roman" w:hAnsi="Times New Roman" w:cs="Times New Roman"/>
            <w:i/>
            <w:iCs/>
            <w:color w:val="F99815"/>
            <w:sz w:val="24"/>
            <w:szCs w:val="24"/>
          </w:rPr>
          <w:t>Journal of Youth and Adolescence, 31</w:t>
        </w:r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(2), 115-122.</w:t>
        </w:r>
      </w:hyperlink>
    </w:p>
    <w:p w:rsidR="00C76C45" w:rsidRPr="00C76C45" w:rsidRDefault="00C76C45" w:rsidP="00C76C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" w:tgtFrame="_blank" w:history="1"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Mathur, S. R., &amp; Clark, H. G. (2014). Community engagement for reentry success of youth from juvenile justice: Challenges and opportunities. </w:t>
        </w:r>
        <w:r w:rsidRPr="00C76C45">
          <w:rPr>
            <w:rFonts w:ascii="Times New Roman" w:eastAsia="Times New Roman" w:hAnsi="Times New Roman" w:cs="Times New Roman"/>
            <w:i/>
            <w:iCs/>
            <w:color w:val="F99815"/>
            <w:sz w:val="24"/>
            <w:szCs w:val="24"/>
            <w:u w:val="single"/>
          </w:rPr>
          <w:t>Education &amp; Treatment of Children, 37</w:t>
        </w:r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(4), 713-734.</w:t>
        </w:r>
      </w:hyperlink>
    </w:p>
    <w:p w:rsidR="00C76C45" w:rsidRPr="00C76C45" w:rsidRDefault="00C76C45" w:rsidP="00C76C45">
      <w:pPr>
        <w:spacing w:after="150" w:line="240" w:lineRule="auto"/>
        <w:outlineLvl w:val="1"/>
        <w:rPr>
          <w:rFonts w:ascii="inherit" w:eastAsia="Times New Roman" w:hAnsi="inherit" w:cs="Times New Roman"/>
          <w:sz w:val="60"/>
          <w:szCs w:val="60"/>
        </w:rPr>
      </w:pPr>
      <w:r w:rsidRPr="00C76C45">
        <w:rPr>
          <w:rFonts w:ascii="inherit" w:eastAsia="Times New Roman" w:hAnsi="inherit" w:cs="Times New Roman"/>
          <w:b/>
          <w:bCs/>
          <w:sz w:val="60"/>
          <w:szCs w:val="60"/>
        </w:rPr>
        <w:t>Search</w:t>
      </w:r>
    </w:p>
    <w:p w:rsidR="00C76C45" w:rsidRPr="00C76C45" w:rsidRDefault="00C76C45" w:rsidP="00C76C4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" w:tgtFrame="_blank" w:history="1"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juvenile offenders AND (aftercare programs OR mentoring)</w:t>
        </w:r>
      </w:hyperlink>
    </w:p>
    <w:p w:rsidR="00C76C45" w:rsidRPr="00C76C45" w:rsidRDefault="00C76C45" w:rsidP="00C76C4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" w:tgtFrame="_blank" w:history="1"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juvenile offenders AND community reintegration</w:t>
        </w:r>
      </w:hyperlink>
    </w:p>
    <w:p w:rsidR="00C76C45" w:rsidRPr="00C76C45" w:rsidRDefault="00C76C45" w:rsidP="00C76C45">
      <w:pPr>
        <w:spacing w:after="150" w:line="240" w:lineRule="auto"/>
        <w:outlineLvl w:val="1"/>
        <w:rPr>
          <w:rFonts w:ascii="inherit" w:eastAsia="Times New Roman" w:hAnsi="inherit" w:cs="Times New Roman"/>
          <w:sz w:val="60"/>
          <w:szCs w:val="60"/>
        </w:rPr>
      </w:pPr>
      <w:r w:rsidRPr="00C76C45">
        <w:rPr>
          <w:rFonts w:ascii="inherit" w:eastAsia="Times New Roman" w:hAnsi="inherit" w:cs="Times New Roman"/>
          <w:b/>
          <w:bCs/>
          <w:sz w:val="60"/>
          <w:szCs w:val="60"/>
        </w:rPr>
        <w:t>Multimedia</w:t>
      </w:r>
    </w:p>
    <w:p w:rsidR="00C76C45" w:rsidRPr="00C76C45" w:rsidRDefault="00C76C45" w:rsidP="00C76C4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" w:tgtFrame="_blank" w:history="1"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Cambridge Educational (2008). Reentry Into Society from Prison (04:54) [Video segment] in From the Inside: Personal Challenges for Teens Reentering Society, </w:t>
        </w:r>
        <w:r w:rsidRPr="00C76C45">
          <w:rPr>
            <w:rFonts w:ascii="Times New Roman" w:eastAsia="Times New Roman" w:hAnsi="Times New Roman" w:cs="Times New Roman"/>
            <w:i/>
            <w:iCs/>
            <w:color w:val="F99815"/>
            <w:sz w:val="24"/>
            <w:szCs w:val="24"/>
          </w:rPr>
          <w:t>Films on Demand</w:t>
        </w:r>
        <w:r w:rsidRPr="00C76C45">
          <w:rPr>
            <w:rFonts w:ascii="Times New Roman" w:eastAsia="Times New Roman" w:hAnsi="Times New Roman" w:cs="Times New Roman"/>
            <w:color w:val="F99815"/>
            <w:sz w:val="24"/>
            <w:szCs w:val="24"/>
            <w:u w:val="single"/>
          </w:rPr>
          <w:t>.</w:t>
        </w:r>
      </w:hyperlink>
    </w:p>
    <w:p w:rsidR="007F74D8" w:rsidRDefault="007F74D8">
      <w:bookmarkStart w:id="0" w:name="_GoBack"/>
      <w:bookmarkEnd w:id="0"/>
    </w:p>
    <w:sectPr w:rsidR="007F74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14EB9"/>
    <w:multiLevelType w:val="multilevel"/>
    <w:tmpl w:val="AB0EC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8E4F47"/>
    <w:multiLevelType w:val="multilevel"/>
    <w:tmpl w:val="2E746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D64BD4"/>
    <w:multiLevelType w:val="multilevel"/>
    <w:tmpl w:val="7658B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052188"/>
    <w:multiLevelType w:val="multilevel"/>
    <w:tmpl w:val="3A50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117A5F"/>
    <w:multiLevelType w:val="multilevel"/>
    <w:tmpl w:val="DA741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46318F"/>
    <w:multiLevelType w:val="multilevel"/>
    <w:tmpl w:val="FD7E8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116B42"/>
    <w:multiLevelType w:val="multilevel"/>
    <w:tmpl w:val="24BA5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C45"/>
    <w:rsid w:val="007F74D8"/>
    <w:rsid w:val="00C7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76C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6C4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76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76C4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76C45"/>
    <w:rPr>
      <w:b/>
      <w:bCs/>
    </w:rPr>
  </w:style>
  <w:style w:type="character" w:styleId="Emphasis">
    <w:name w:val="Emphasis"/>
    <w:basedOn w:val="DefaultParagraphFont"/>
    <w:uiPriority w:val="20"/>
    <w:qFormat/>
    <w:rsid w:val="00C76C4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76C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6C4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76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76C4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76C45"/>
    <w:rPr>
      <w:b/>
      <w:bCs/>
    </w:rPr>
  </w:style>
  <w:style w:type="character" w:styleId="Emphasis">
    <w:name w:val="Emphasis"/>
    <w:basedOn w:val="DefaultParagraphFont"/>
    <w:uiPriority w:val="20"/>
    <w:qFormat/>
    <w:rsid w:val="00C76C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p.edu/read/2113/chapter/12" TargetMode="External"/><Relationship Id="rId13" Type="http://schemas.openxmlformats.org/officeDocument/2006/relationships/hyperlink" Target="https://widgets.ebscohost.com/prod/customlink/proxify/proxify.php?count=1&amp;encode=1&amp;proxy=https%3A%2F%2Fgo.openathens.net%2Fredirector%2Fphoenix.edu%3Furl%3D&amp;target=https://fod.infobase.com/PortalPlaylists.aspx?wID=18566&amp;xtid=37255&amp;loid=53950" TargetMode="External"/><Relationship Id="rId18" Type="http://schemas.openxmlformats.org/officeDocument/2006/relationships/hyperlink" Target="https://widgets.ebscohost.com/prod/customlink/proxify/proxify.php?count=1&amp;encode=1&amp;proxy=https%3A%2F%2Fgo.openathens.net%2Fredirector%2Fphoenix.edu%3Furl%3D&amp;target=https://academic.oup.com/journals/search-results?page=1&amp;q=juvenile%20offenders%20AND%20community%20reintegration%20&amp;fl_SiteID=5567&amp;SearchSourceType=1&amp;allJournals=1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www.ncjrs.gov/pdffiles1/ojjdp/193410.pdf" TargetMode="External"/><Relationship Id="rId12" Type="http://schemas.openxmlformats.org/officeDocument/2006/relationships/hyperlink" Target="https://widgets.ebscohost.com/prod/customlink/proxify/proxify.php?count=1&amp;encode=1&amp;proxy=https%3A%2F%2Fgo.openathens.net%2Fredirector%2Fphoenix.edu%3Furl%3D&amp;target=https://academic.oup.com/journals/search-results?page=1&amp;q=juvenile%20offenders%20AND%20community%20reintegration%20&amp;fl_SiteID=5567&amp;SearchSourceType=1&amp;allJournals=1" TargetMode="External"/><Relationship Id="rId17" Type="http://schemas.openxmlformats.org/officeDocument/2006/relationships/hyperlink" Target="https://widgets.ebscohost.com/prod/customlink/proxify/proxify.php?count=1&amp;encode=1&amp;proxy=https%3A%2F%2Fgo.openathens.net%2Fredirector%2Fphoenix.edu%3Furl%3D&amp;target=https://www.jstor.org/action/doBasicSearch?Query=juvenile+offenders+AND+%28aftercare+programs+OR+mentoring%29+&amp;acc=on&amp;wc=on&amp;fc=off&amp;group=none" TargetMode="External"/><Relationship Id="rId2" Type="http://schemas.openxmlformats.org/officeDocument/2006/relationships/styles" Target="styles.xml"/><Relationship Id="rId16" Type="http://schemas.openxmlformats.org/officeDocument/2006/relationships/hyperlink" Target="https://search.proquest.com/docview/1625463839/fulltext/93C726935CC34E04PQ/1?accountid=35812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ojjdp.gov/" TargetMode="External"/><Relationship Id="rId11" Type="http://schemas.openxmlformats.org/officeDocument/2006/relationships/hyperlink" Target="https://widgets.ebscohost.com/prod/customlink/proxify/proxify.php?count=1&amp;encode=1&amp;proxy=https%3A%2F%2Fgo.openathens.net%2Fredirector%2Fphoenix.edu%3Furl%3D&amp;target=https://www.jstor.org/action/doBasicSearch?Query=juvenile+offenders+AND+%28aftercare+programs+OR+mentoring%29+&amp;acc=on&amp;wc=on&amp;fc=off&amp;group=n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earch.proquest.com/docview/204517917/fulltext/F0E9F51C24F64B04PQ/1?accountid=35812" TargetMode="External"/><Relationship Id="rId10" Type="http://schemas.openxmlformats.org/officeDocument/2006/relationships/hyperlink" Target="https://search.proquest.com/docview/1625463839/fulltext/93C726935CC34E04PQ/1?accountid=35812" TargetMode="External"/><Relationship Id="rId19" Type="http://schemas.openxmlformats.org/officeDocument/2006/relationships/hyperlink" Target="https://widgets.ebscohost.com/prod/customlink/proxify/proxify.php?count=1&amp;encode=1&amp;proxy=https%3A%2F%2Fgo.openathens.net%2Fredirector%2Fphoenix.edu%3Furl%3D&amp;target=https://fod.infobase.com/PortalPlaylists.aspx?wID=18566&amp;xtid=37255&amp;loid=5395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earch.proquest.com/docview/204517917/fulltext/F0E9F51C24F64B04PQ/1?accountid=35812" TargetMode="External"/><Relationship Id="rId14" Type="http://schemas.openxmlformats.org/officeDocument/2006/relationships/hyperlink" Target="http://www.ojjdp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2020-03-24T06:11:00Z</dcterms:created>
  <dcterms:modified xsi:type="dcterms:W3CDTF">2020-03-24T06:12:00Z</dcterms:modified>
</cp:coreProperties>
</file>