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This homework have two different part. Total have four questions. below is the first two questions and reading. When you post you answer, pls seperate two different part. </w:t>
      </w:r>
    </w:p>
    <w:p w:rsidR="00CF3496" w:rsidRPr="00CF3496" w:rsidRDefault="00CF3496" w:rsidP="00CF3496">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How do Dunne and Raby define speculative design?</w:t>
      </w:r>
    </w:p>
    <w:p w:rsidR="00CF3496" w:rsidRPr="00CF3496" w:rsidRDefault="00CF3496" w:rsidP="00CF3496">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Which story did you find most interesting in the Post-Text Future series? Why?</w:t>
      </w: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Dunne &amp; Raby. (2013). </w:t>
      </w:r>
      <w:hyperlink r:id="rId6" w:history="1">
        <w:r w:rsidRPr="00CF3496">
          <w:rPr>
            <w:rFonts w:ascii="Helvetica" w:eastAsia="Times New Roman" w:hAnsi="Helvetica" w:cs="Helvetica"/>
            <w:color w:val="F99815"/>
            <w:sz w:val="27"/>
            <w:szCs w:val="27"/>
            <w:u w:val="single"/>
          </w:rPr>
          <w:t>Beyond radical design?</w:t>
        </w:r>
      </w:hyperlink>
      <w:r w:rsidRPr="00CF3496">
        <w:rPr>
          <w:rFonts w:ascii="Helvetica" w:eastAsia="Times New Roman" w:hAnsi="Helvetica" w:cs="Helvetica"/>
          <w:color w:val="444444"/>
          <w:sz w:val="27"/>
          <w:szCs w:val="27"/>
        </w:rPr>
        <w:t> In </w:t>
      </w:r>
      <w:r w:rsidRPr="00CF3496">
        <w:rPr>
          <w:rFonts w:ascii="Helvetica" w:eastAsia="Times New Roman" w:hAnsi="Helvetica" w:cs="Helvetica"/>
          <w:i/>
          <w:iCs/>
          <w:color w:val="444444"/>
          <w:sz w:val="27"/>
          <w:szCs w:val="27"/>
        </w:rPr>
        <w:t>Speculative everything </w:t>
      </w:r>
      <w:r w:rsidRPr="00CF3496">
        <w:rPr>
          <w:rFonts w:ascii="Helvetica" w:eastAsia="Times New Roman" w:hAnsi="Helvetica" w:cs="Helvetica"/>
          <w:color w:val="444444"/>
          <w:sz w:val="27"/>
          <w:szCs w:val="27"/>
        </w:rPr>
        <w:t>(pp. 1-10).</w:t>
      </w: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(and for some examples of speculative design, see this: </w:t>
      </w:r>
      <w:hyperlink r:id="rId7" w:history="1">
        <w:r w:rsidRPr="00CF3496">
          <w:rPr>
            <w:rFonts w:ascii="Helvetica" w:eastAsia="Times New Roman" w:hAnsi="Helvetica" w:cs="Helvetica"/>
            <w:color w:val="F99815"/>
            <w:sz w:val="27"/>
            <w:szCs w:val="27"/>
            <w:u w:val="single"/>
          </w:rPr>
          <w:t>https://www.core77.com/posts/27475/Core77-Design-Awards-2014-The-Best-Speculative-Designs-of-the-Year</w:t>
        </w:r>
      </w:hyperlink>
      <w:r w:rsidRPr="00CF3496">
        <w:rPr>
          <w:rFonts w:ascii="Helvetica" w:eastAsia="Times New Roman" w:hAnsi="Helvetica" w:cs="Helvetica"/>
          <w:color w:val="444444"/>
          <w:sz w:val="27"/>
          <w:szCs w:val="27"/>
        </w:rPr>
        <w:t>) </w:t>
      </w:r>
      <w:r w:rsidRPr="00CF3496">
        <w:rPr>
          <w:rFonts w:ascii="Helvetica" w:eastAsia="Times New Roman" w:hAnsi="Helvetica" w:cs="Helvetica"/>
          <w:b/>
          <w:bCs/>
          <w:color w:val="444444"/>
          <w:sz w:val="27"/>
          <w:szCs w:val="27"/>
        </w:rPr>
        <w:t>DAKOTA</w:t>
      </w: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hyperlink r:id="rId8" w:history="1">
        <w:r w:rsidRPr="00CF3496">
          <w:rPr>
            <w:rFonts w:ascii="Helvetica" w:eastAsia="Times New Roman" w:hAnsi="Helvetica" w:cs="Helvetica"/>
            <w:color w:val="F99815"/>
            <w:sz w:val="27"/>
            <w:szCs w:val="27"/>
            <w:u w:val="single"/>
          </w:rPr>
          <w:t>Welcome to the post-text future</w:t>
        </w:r>
      </w:hyperlink>
      <w:r w:rsidRPr="00CF3496">
        <w:rPr>
          <w:rFonts w:ascii="Helvetica" w:eastAsia="Times New Roman" w:hAnsi="Helvetica" w:cs="Helvetica"/>
          <w:color w:val="444444"/>
          <w:sz w:val="27"/>
          <w:szCs w:val="27"/>
        </w:rPr>
        <w:t>. </w:t>
      </w:r>
      <w:r w:rsidRPr="00CF3496">
        <w:rPr>
          <w:rFonts w:ascii="Helvetica" w:eastAsia="Times New Roman" w:hAnsi="Helvetica" w:cs="Helvetica"/>
          <w:i/>
          <w:iCs/>
          <w:color w:val="444444"/>
          <w:sz w:val="27"/>
          <w:szCs w:val="27"/>
        </w:rPr>
        <w:t>The New York Times</w:t>
      </w:r>
      <w:r w:rsidRPr="00CF3496">
        <w:rPr>
          <w:rFonts w:ascii="Helvetica" w:eastAsia="Times New Roman" w:hAnsi="Helvetica" w:cs="Helvetica"/>
          <w:color w:val="444444"/>
          <w:sz w:val="27"/>
          <w:szCs w:val="27"/>
        </w:rPr>
        <w:t> (Feb 9, 2018). ← Click on Read More for each section. </w:t>
      </w: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Seecond part:</w:t>
      </w: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1. Many people report feeling solitary online. what does Chayko say about that? What onditions do you think contribute to either feeling alone or not?</w:t>
      </w: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2. If there is no distinction between online vs offline life (at least in terms of potential meaning and attachment), how does that change how we should talk abut online bullying and trolling, addiction, censorship, etc? should they be treated the same as offline things or differently?</w:t>
      </w: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Second part reading below:</w:t>
      </w:r>
    </w:p>
    <w:p w:rsidR="00CF3496" w:rsidRPr="00CF3496" w:rsidRDefault="00CF3496" w:rsidP="00CF3496">
      <w:pPr>
        <w:numPr>
          <w:ilvl w:val="0"/>
          <w:numId w:val="2"/>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Chayko, Mary. (2017). </w:t>
      </w:r>
      <w:hyperlink r:id="rId9" w:history="1">
        <w:r w:rsidRPr="00CF3496">
          <w:rPr>
            <w:rFonts w:ascii="Helvetica" w:eastAsia="Times New Roman" w:hAnsi="Helvetica" w:cs="Helvetica"/>
            <w:color w:val="F99815"/>
            <w:sz w:val="27"/>
            <w:szCs w:val="27"/>
            <w:u w:val="single"/>
          </w:rPr>
          <w:t>Chapter 3: Inhabiting a digital environment.</w:t>
        </w:r>
      </w:hyperlink>
      <w:r w:rsidRPr="00CF3496">
        <w:rPr>
          <w:rFonts w:ascii="Helvetica" w:eastAsia="Times New Roman" w:hAnsi="Helvetica" w:cs="Helvetica"/>
          <w:color w:val="444444"/>
          <w:sz w:val="27"/>
          <w:szCs w:val="27"/>
        </w:rPr>
        <w:t> In</w:t>
      </w:r>
      <w:r w:rsidRPr="00CF3496">
        <w:rPr>
          <w:rFonts w:ascii="Helvetica" w:eastAsia="Times New Roman" w:hAnsi="Helvetica" w:cs="Helvetica"/>
          <w:i/>
          <w:iCs/>
          <w:color w:val="444444"/>
          <w:sz w:val="27"/>
          <w:szCs w:val="27"/>
        </w:rPr>
        <w:t> Superconnected: The Internet, digital media, &amp; techno-social life</w:t>
      </w:r>
      <w:r w:rsidRPr="00CF3496">
        <w:rPr>
          <w:rFonts w:ascii="Helvetica" w:eastAsia="Times New Roman" w:hAnsi="Helvetica" w:cs="Helvetica"/>
          <w:color w:val="444444"/>
          <w:sz w:val="27"/>
          <w:szCs w:val="27"/>
        </w:rPr>
        <w:t>. </w:t>
      </w:r>
      <w:r w:rsidRPr="00CF3496">
        <w:rPr>
          <w:rFonts w:ascii="Helvetica" w:eastAsia="Times New Roman" w:hAnsi="Helvetica" w:cs="Helvetica"/>
          <w:b/>
          <w:bCs/>
          <w:color w:val="444444"/>
          <w:sz w:val="27"/>
          <w:szCs w:val="27"/>
        </w:rPr>
        <w:t>Mark</w:t>
      </w: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r w:rsidRPr="00CF3496">
        <w:rPr>
          <w:rFonts w:ascii="Helvetica" w:eastAsia="Times New Roman" w:hAnsi="Helvetica" w:cs="Helvetica"/>
          <w:b/>
          <w:bCs/>
          <w:color w:val="444444"/>
          <w:sz w:val="27"/>
          <w:szCs w:val="27"/>
        </w:rPr>
        <w:t>Also read:</w:t>
      </w:r>
    </w:p>
    <w:p w:rsidR="00CF3496" w:rsidRPr="00CF3496" w:rsidRDefault="00CF3496" w:rsidP="00CF3496">
      <w:pPr>
        <w:numPr>
          <w:ilvl w:val="0"/>
          <w:numId w:val="3"/>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The Climate Reality Project. </w:t>
      </w:r>
      <w:hyperlink r:id="rId10" w:history="1">
        <w:r w:rsidRPr="00CF3496">
          <w:rPr>
            <w:rFonts w:ascii="Helvetica" w:eastAsia="Times New Roman" w:hAnsi="Helvetica" w:cs="Helvetica"/>
            <w:color w:val="F99815"/>
            <w:sz w:val="27"/>
            <w:szCs w:val="27"/>
            <w:u w:val="single"/>
          </w:rPr>
          <w:t>Climate 101</w:t>
        </w:r>
      </w:hyperlink>
      <w:r w:rsidRPr="00CF3496">
        <w:rPr>
          <w:rFonts w:ascii="Helvetica" w:eastAsia="Times New Roman" w:hAnsi="Helvetica" w:cs="Helvetica"/>
          <w:color w:val="444444"/>
          <w:sz w:val="27"/>
          <w:szCs w:val="27"/>
        </w:rPr>
        <w:t>.</w:t>
      </w:r>
    </w:p>
    <w:p w:rsidR="00CF3496" w:rsidRPr="00CF3496" w:rsidRDefault="00CF3496" w:rsidP="00CF3496">
      <w:pPr>
        <w:numPr>
          <w:ilvl w:val="0"/>
          <w:numId w:val="3"/>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Davenport, Coral. (Oct 7, 2018). </w:t>
      </w:r>
      <w:hyperlink r:id="rId11" w:history="1">
        <w:r w:rsidRPr="00CF3496">
          <w:rPr>
            <w:rFonts w:ascii="Helvetica" w:eastAsia="Times New Roman" w:hAnsi="Helvetica" w:cs="Helvetica"/>
            <w:color w:val="F99815"/>
            <w:sz w:val="27"/>
            <w:szCs w:val="27"/>
            <w:u w:val="single"/>
          </w:rPr>
          <w:t>Major climate report describes a strong risk of crisis as early as 2040</w:t>
        </w:r>
      </w:hyperlink>
      <w:r w:rsidRPr="00CF3496">
        <w:rPr>
          <w:rFonts w:ascii="Helvetica" w:eastAsia="Times New Roman" w:hAnsi="Helvetica" w:cs="Helvetica"/>
          <w:color w:val="444444"/>
          <w:sz w:val="27"/>
          <w:szCs w:val="27"/>
        </w:rPr>
        <w:t>. </w:t>
      </w:r>
      <w:r w:rsidRPr="00CF3496">
        <w:rPr>
          <w:rFonts w:ascii="Helvetica" w:eastAsia="Times New Roman" w:hAnsi="Helvetica" w:cs="Helvetica"/>
          <w:i/>
          <w:iCs/>
          <w:color w:val="444444"/>
          <w:sz w:val="27"/>
          <w:szCs w:val="27"/>
        </w:rPr>
        <w:t>The New York Times.</w:t>
      </w:r>
    </w:p>
    <w:p w:rsidR="00CF3496" w:rsidRPr="00CF3496" w:rsidRDefault="00CF3496" w:rsidP="00CF3496">
      <w:pPr>
        <w:numPr>
          <w:ilvl w:val="0"/>
          <w:numId w:val="3"/>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CF3496">
        <w:rPr>
          <w:rFonts w:ascii="Helvetica" w:eastAsia="Times New Roman" w:hAnsi="Helvetica" w:cs="Helvetica"/>
          <w:color w:val="444444"/>
          <w:sz w:val="27"/>
          <w:szCs w:val="27"/>
        </w:rPr>
        <w:t>Bledsoe, Paul. (Dec 29, 2018). </w:t>
      </w:r>
      <w:hyperlink r:id="rId12" w:history="1">
        <w:r w:rsidRPr="00CF3496">
          <w:rPr>
            <w:rFonts w:ascii="Helvetica" w:eastAsia="Times New Roman" w:hAnsi="Helvetica" w:cs="Helvetica"/>
            <w:color w:val="F99815"/>
            <w:sz w:val="27"/>
            <w:szCs w:val="27"/>
            <w:u w:val="single"/>
          </w:rPr>
          <w:t>Going nowhere fast on climate, year after year</w:t>
        </w:r>
      </w:hyperlink>
      <w:r w:rsidRPr="00CF3496">
        <w:rPr>
          <w:rFonts w:ascii="Helvetica" w:eastAsia="Times New Roman" w:hAnsi="Helvetica" w:cs="Helvetica"/>
          <w:color w:val="444444"/>
          <w:sz w:val="27"/>
          <w:szCs w:val="27"/>
        </w:rPr>
        <w:t>. </w:t>
      </w:r>
      <w:r w:rsidRPr="00CF3496">
        <w:rPr>
          <w:rFonts w:ascii="Helvetica" w:eastAsia="Times New Roman" w:hAnsi="Helvetica" w:cs="Helvetica"/>
          <w:i/>
          <w:iCs/>
          <w:color w:val="444444"/>
          <w:sz w:val="27"/>
          <w:szCs w:val="27"/>
        </w:rPr>
        <w:t>The New York Times.</w:t>
      </w:r>
    </w:p>
    <w:p w:rsidR="00CF3496" w:rsidRPr="00CF3496" w:rsidRDefault="00CF3496" w:rsidP="00CF3496">
      <w:pPr>
        <w:shd w:val="clear" w:color="auto" w:fill="FFFFFF"/>
        <w:spacing w:after="158" w:line="240" w:lineRule="auto"/>
        <w:rPr>
          <w:rFonts w:ascii="Helvetica" w:eastAsia="Times New Roman" w:hAnsi="Helvetica" w:cs="Helvetica"/>
          <w:color w:val="444444"/>
          <w:sz w:val="27"/>
          <w:szCs w:val="27"/>
        </w:rPr>
      </w:pPr>
      <w:r w:rsidRPr="00CF3496">
        <w:rPr>
          <w:rFonts w:ascii="Helvetica" w:eastAsia="Times New Roman" w:hAnsi="Helvetica" w:cs="Helvetica"/>
          <w:i/>
          <w:iCs/>
          <w:color w:val="444444"/>
          <w:sz w:val="27"/>
          <w:szCs w:val="27"/>
        </w:rPr>
        <w:lastRenderedPageBreak/>
        <w:t>each answer have to be 100 words.</w:t>
      </w:r>
    </w:p>
    <w:p w:rsidR="00E27D1A" w:rsidRDefault="00E27D1A">
      <w:bookmarkStart w:id="0" w:name="_GoBack"/>
      <w:bookmarkEnd w:id="0"/>
    </w:p>
    <w:sectPr w:rsidR="00E27D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014F8"/>
    <w:multiLevelType w:val="multilevel"/>
    <w:tmpl w:val="3962E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C3183A"/>
    <w:multiLevelType w:val="multilevel"/>
    <w:tmpl w:val="1C02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0773FF"/>
    <w:multiLevelType w:val="multilevel"/>
    <w:tmpl w:val="9FE2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496"/>
    <w:rsid w:val="00CF3496"/>
    <w:rsid w:val="00E27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349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F3496"/>
    <w:rPr>
      <w:color w:val="0000FF"/>
      <w:u w:val="single"/>
    </w:rPr>
  </w:style>
  <w:style w:type="character" w:styleId="Emphasis">
    <w:name w:val="Emphasis"/>
    <w:basedOn w:val="DefaultParagraphFont"/>
    <w:uiPriority w:val="20"/>
    <w:qFormat/>
    <w:rsid w:val="00CF3496"/>
    <w:rPr>
      <w:i/>
      <w:iCs/>
    </w:rPr>
  </w:style>
  <w:style w:type="character" w:styleId="Strong">
    <w:name w:val="Strong"/>
    <w:basedOn w:val="DefaultParagraphFont"/>
    <w:uiPriority w:val="22"/>
    <w:qFormat/>
    <w:rsid w:val="00CF349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349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F3496"/>
    <w:rPr>
      <w:color w:val="0000FF"/>
      <w:u w:val="single"/>
    </w:rPr>
  </w:style>
  <w:style w:type="character" w:styleId="Emphasis">
    <w:name w:val="Emphasis"/>
    <w:basedOn w:val="DefaultParagraphFont"/>
    <w:uiPriority w:val="20"/>
    <w:qFormat/>
    <w:rsid w:val="00CF3496"/>
    <w:rPr>
      <w:i/>
      <w:iCs/>
    </w:rPr>
  </w:style>
  <w:style w:type="character" w:styleId="Strong">
    <w:name w:val="Strong"/>
    <w:basedOn w:val="DefaultParagraphFont"/>
    <w:uiPriority w:val="22"/>
    <w:qFormat/>
    <w:rsid w:val="00CF34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58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ytimes.com/interactive/2018/02/09/technology/the-rise-of-a-visual-internet.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core77.com/posts/27475/Core77-Design-Awards-2014-The-Best-Speculative-Designs-of-the-Year" TargetMode="External"/><Relationship Id="rId12" Type="http://schemas.openxmlformats.org/officeDocument/2006/relationships/hyperlink" Target="https://www.nytimes.com/2018/12/29/opinion/climate-change-global-warming-histor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rkdangerchen.net/courses/236/dunne%20raby.speculative%20everything%20ch%201.pdf" TargetMode="External"/><Relationship Id="rId11" Type="http://schemas.openxmlformats.org/officeDocument/2006/relationships/hyperlink" Target="https://www.nytimes.com/2018/10/07/climate/ipcc-climate-report-2040.html" TargetMode="External"/><Relationship Id="rId5" Type="http://schemas.openxmlformats.org/officeDocument/2006/relationships/webSettings" Target="webSettings.xml"/><Relationship Id="rId10" Type="http://schemas.openxmlformats.org/officeDocument/2006/relationships/hyperlink" Target="https://www.climaterealityproject.org/climate-101" TargetMode="External"/><Relationship Id="rId4" Type="http://schemas.openxmlformats.org/officeDocument/2006/relationships/settings" Target="settings.xml"/><Relationship Id="rId9" Type="http://schemas.openxmlformats.org/officeDocument/2006/relationships/hyperlink" Target="https://markdangerchen.net/courses/236/chayko.superconnected.ch2+3.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1931</Characters>
  <Application>Microsoft Office Word</Application>
  <DocSecurity>0</DocSecurity>
  <Lines>16</Lines>
  <Paragraphs>4</Paragraphs>
  <ScaleCrop>false</ScaleCrop>
  <Company/>
  <LinksUpToDate>false</LinksUpToDate>
  <CharactersWithSpaces>2265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2020-04-14T08:29:00Z</dcterms:created>
  <dcterms:modified xsi:type="dcterms:W3CDTF">2020-04-14T08:30:00Z</dcterms:modified>
</cp:coreProperties>
</file>