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History.com Editors, “Aztec capital falls to Cortes.”   </w:t>
      </w:r>
      <w:r>
        <w:rPr>
          <w:rStyle w:val="Emphasis"/>
          <w:rFonts w:ascii="Arial" w:hAnsi="Arial" w:cs="Arial"/>
          <w:color w:val="001847"/>
          <w:sz w:val="38"/>
          <w:szCs w:val="38"/>
        </w:rPr>
        <w:t>History</w:t>
      </w:r>
      <w:r>
        <w:rPr>
          <w:rFonts w:ascii="Arial" w:hAnsi="Arial" w:cs="Arial"/>
          <w:color w:val="001847"/>
          <w:sz w:val="38"/>
          <w:szCs w:val="38"/>
        </w:rPr>
        <w:t>, A&amp;E Television Networks August 19, 2019.</w:t>
      </w:r>
    </w:p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   https://www.history.com/this-day-in-history/aztec-capital-falls-to-cortes  Date Accessed:</w:t>
      </w:r>
    </w:p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History.com Editors, “Pizarro Executes the Last Inca Emperor.” </w:t>
      </w:r>
      <w:r>
        <w:rPr>
          <w:rStyle w:val="Emphasis"/>
          <w:rFonts w:ascii="Arial" w:hAnsi="Arial" w:cs="Arial"/>
          <w:color w:val="001847"/>
          <w:sz w:val="38"/>
          <w:szCs w:val="38"/>
        </w:rPr>
        <w:t>History</w:t>
      </w:r>
      <w:r>
        <w:rPr>
          <w:rFonts w:ascii="Arial" w:hAnsi="Arial" w:cs="Arial"/>
          <w:color w:val="001847"/>
          <w:sz w:val="38"/>
          <w:szCs w:val="38"/>
        </w:rPr>
        <w:t>, A&amp;E Television Networks </w:t>
      </w:r>
    </w:p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   July 27, 2019  https://www.history.com/this-day-in-history/pizarro-executes-last-inca-emperor</w:t>
      </w:r>
    </w:p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No Author Listed, “Guns Germs and Steel Variables: Horses.”  Lion Television 2005.</w:t>
      </w:r>
    </w:p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   https://www.pbs.org/gunsgermssteel/variables/horses.html  Date Accessed:</w:t>
      </w:r>
    </w:p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No Author Listed, “Guns Germs and Steel Variables: Smallpox.”  Lion Television 2005.</w:t>
      </w:r>
    </w:p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   https://www.pbs.org/gunsgermssteel/variables/smallpox.html  Date Accessed:</w:t>
      </w:r>
    </w:p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Harvey, Ian, “Spanish Conquistadores used advanced armor and weaponry to their advantage.”</w:t>
      </w:r>
    </w:p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Style w:val="Emphasis"/>
          <w:rFonts w:ascii="Arial" w:hAnsi="Arial" w:cs="Arial"/>
          <w:color w:val="001847"/>
          <w:sz w:val="38"/>
          <w:szCs w:val="38"/>
        </w:rPr>
        <w:t>The Vintage News </w:t>
      </w:r>
      <w:r>
        <w:rPr>
          <w:rFonts w:ascii="Arial" w:hAnsi="Arial" w:cs="Arial"/>
          <w:color w:val="001847"/>
          <w:sz w:val="38"/>
          <w:szCs w:val="38"/>
        </w:rPr>
        <w:t>February 3, 2017.  </w:t>
      </w:r>
    </w:p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   https://www.thevintagenews.com/2017/02/03/spanish-conquistadors-used-advanced-weaponry-and-armor-to-their-advantage/  Date Accessed:</w:t>
      </w:r>
    </w:p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Kings and Generals, “Aztecs: Arrival of Cortes and the Conquistadores.”  October 11, 2018.</w:t>
      </w:r>
    </w:p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lastRenderedPageBreak/>
        <w:t>   https://www.youtube.com/watch?v=suRAVIndO4Y  Date Accessed:</w:t>
      </w:r>
    </w:p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Kings and Generals, “Spanish Conquest of the Incan Empire.”  June 7, 2018.</w:t>
      </w:r>
    </w:p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   https://www.youtube.com/watch?v=xPm8E-zWwsQ  Date Accessed:</w:t>
      </w:r>
    </w:p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Essay 2 (From Chapter 2)</w:t>
      </w:r>
    </w:p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Discuss Bacon’s Rebellion of 1676.  Be sure to write three paragraphs, with one discussing the major causes of the rebellion, another paragraph narrating the major events of the rebellion, and a third and final paragraph about the consequences of this rebellion.</w:t>
      </w:r>
    </w:p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Blakemore, Erin, “Bacon’s Rebellion: Why America’s First Colonial Rebels Burned Jamestown to the Ground.”</w:t>
      </w:r>
    </w:p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   August 8, 2019.  https://www.history.com/news/bacons-rebellion-jamestown-colonial-america </w:t>
      </w:r>
    </w:p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   Date Accessed:</w:t>
      </w:r>
    </w:p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McCulley, Susan and Loux, Len, “Bacon’s Rebellion.”  NPS.gov  February 26, 2015</w:t>
      </w:r>
    </w:p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   https://www.nps.gov/jame/learn/historyculture/bacons-rebellion.htm  Date Accessed:</w:t>
      </w:r>
    </w:p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Jocz Productions, “Bacon’s Rebellion APUSH Review.”  June 9, 2014.  </w:t>
      </w:r>
    </w:p>
    <w:p w:rsidR="00657432" w:rsidRDefault="00657432" w:rsidP="00657432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lastRenderedPageBreak/>
        <w:t>   https://www.youtube.com/watch?v=DQa2zIJ81Ow  Date Accessed:</w:t>
      </w:r>
    </w:p>
    <w:p w:rsidR="009208CC" w:rsidRDefault="009208CC"/>
    <w:sectPr w:rsidR="009208CC" w:rsidSect="009208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657432"/>
    <w:rsid w:val="00657432"/>
    <w:rsid w:val="00920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8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5743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4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2021-04-02T06:40:00Z</dcterms:created>
  <dcterms:modified xsi:type="dcterms:W3CDTF">2021-04-02T06:40:00Z</dcterms:modified>
</cp:coreProperties>
</file>