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D6" w:rsidRDefault="002943F2">
      <w:hyperlink r:id="rId5" w:tgtFrame="_blank" w:history="1">
        <w:bookmarkStart w:id="0" w:name="_GoBack"/>
        <w:r>
          <w:rPr>
            <w:rStyle w:val="Hyperlink"/>
            <w:rFonts w:ascii="Arial" w:hAnsi="Arial" w:cs="Arial"/>
            <w:sz w:val="36"/>
            <w:szCs w:val="36"/>
          </w:rPr>
          <w:t>https://www.pageexecutive.com/advice/region/global/entrepreneurial-fla</w:t>
        </w:r>
        <w:bookmarkEnd w:id="0"/>
        <w:r>
          <w:rPr>
            <w:rStyle w:val="Hyperlink"/>
            <w:rFonts w:ascii="Arial" w:hAnsi="Arial" w:cs="Arial"/>
            <w:sz w:val="36"/>
            <w:szCs w:val="36"/>
          </w:rPr>
          <w:t>ir-%E2%80%93-key-survival-tomorrow%E2%80%99s-organisation</w:t>
        </w:r>
      </w:hyperlink>
    </w:p>
    <w:sectPr w:rsidR="006F0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F2"/>
    <w:rsid w:val="002943F2"/>
    <w:rsid w:val="006F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3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3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ageexecutive.com/advice/region/global/entrepreneurial-flair-%E2%80%93-key-survival-tomorrow%E2%80%99s-organis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2020-08-08T05:09:00Z</dcterms:created>
  <dcterms:modified xsi:type="dcterms:W3CDTF">2020-08-08T05:09:00Z</dcterms:modified>
</cp:coreProperties>
</file>