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B174D" w14:textId="77777777" w:rsidR="000700E0" w:rsidRDefault="000700E0">
      <w:bookmarkStart w:id="0" w:name="_GoBack"/>
      <w:bookmarkEnd w:id="0"/>
    </w:p>
    <w:p w14:paraId="7C59EACB" w14:textId="77777777" w:rsidR="00087F04" w:rsidRDefault="00087F04"/>
    <w:p w14:paraId="20915779" w14:textId="77777777" w:rsidR="00087F04" w:rsidRDefault="00087F04"/>
    <w:p w14:paraId="02D57BD3" w14:textId="77777777" w:rsidR="00087F04" w:rsidRDefault="00087F04" w:rsidP="00087F04">
      <w:pPr>
        <w:jc w:val="center"/>
        <w:rPr>
          <w:rFonts w:ascii="Times New Roman" w:hAnsi="Times New Roman"/>
        </w:rPr>
      </w:pPr>
    </w:p>
    <w:p w14:paraId="52FC1056" w14:textId="77777777" w:rsidR="00087F04" w:rsidRDefault="00087F04" w:rsidP="00087F04">
      <w:pPr>
        <w:jc w:val="center"/>
        <w:rPr>
          <w:rFonts w:ascii="Times New Roman" w:hAnsi="Times New Roman"/>
        </w:rPr>
      </w:pPr>
    </w:p>
    <w:p w14:paraId="2B0BA669" w14:textId="77777777" w:rsidR="00087F04" w:rsidRDefault="00087F04" w:rsidP="00087F04">
      <w:pPr>
        <w:jc w:val="center"/>
        <w:rPr>
          <w:rFonts w:ascii="Times New Roman" w:hAnsi="Times New Roman"/>
        </w:rPr>
      </w:pPr>
    </w:p>
    <w:p w14:paraId="78FBDB97" w14:textId="77777777" w:rsidR="00087F04" w:rsidRDefault="00087F04" w:rsidP="00087F04">
      <w:pPr>
        <w:jc w:val="center"/>
        <w:rPr>
          <w:rFonts w:ascii="Times New Roman" w:hAnsi="Times New Roman"/>
        </w:rPr>
      </w:pPr>
    </w:p>
    <w:p w14:paraId="71241AB3" w14:textId="77777777" w:rsidR="00087F04" w:rsidRDefault="00087F04" w:rsidP="00087F04">
      <w:pPr>
        <w:jc w:val="center"/>
        <w:rPr>
          <w:rFonts w:ascii="Times New Roman" w:hAnsi="Times New Roman"/>
        </w:rPr>
      </w:pPr>
    </w:p>
    <w:p w14:paraId="11214622" w14:textId="77777777" w:rsidR="00087F04" w:rsidRDefault="00087F04" w:rsidP="00087F04">
      <w:pPr>
        <w:jc w:val="center"/>
        <w:rPr>
          <w:rFonts w:ascii="Times New Roman" w:hAnsi="Times New Roman"/>
        </w:rPr>
      </w:pPr>
    </w:p>
    <w:p w14:paraId="448C38A1" w14:textId="77777777" w:rsidR="00087F04" w:rsidRDefault="00087F04" w:rsidP="00087F04">
      <w:pPr>
        <w:jc w:val="center"/>
        <w:rPr>
          <w:rFonts w:ascii="Times New Roman" w:hAnsi="Times New Roman"/>
        </w:rPr>
      </w:pPr>
    </w:p>
    <w:p w14:paraId="52654DC2" w14:textId="77777777" w:rsidR="00087F04" w:rsidRDefault="00087F04" w:rsidP="00087F04">
      <w:pPr>
        <w:jc w:val="center"/>
        <w:rPr>
          <w:rFonts w:ascii="Times New Roman" w:hAnsi="Times New Roman"/>
        </w:rPr>
      </w:pPr>
    </w:p>
    <w:p w14:paraId="1364DA14" w14:textId="77777777" w:rsidR="00087F04" w:rsidRPr="00087F04" w:rsidRDefault="00087F04" w:rsidP="00087F04">
      <w:pPr>
        <w:jc w:val="center"/>
        <w:rPr>
          <w:rFonts w:ascii="Times New Roman" w:hAnsi="Times New Roman"/>
        </w:rPr>
      </w:pPr>
      <w:r w:rsidRPr="00087F04">
        <w:rPr>
          <w:rFonts w:ascii="Times New Roman" w:hAnsi="Times New Roman"/>
        </w:rPr>
        <w:t xml:space="preserve">Samsung Strategic Analysis Report </w:t>
      </w:r>
    </w:p>
    <w:p w14:paraId="1F0EF980" w14:textId="77777777" w:rsidR="00087F04" w:rsidRPr="00087F04" w:rsidRDefault="00087F04" w:rsidP="00087F04">
      <w:pPr>
        <w:jc w:val="center"/>
        <w:rPr>
          <w:rFonts w:ascii="Times New Roman" w:hAnsi="Times New Roman"/>
        </w:rPr>
      </w:pPr>
    </w:p>
    <w:p w14:paraId="1C865AE0" w14:textId="77777777" w:rsidR="00087F04" w:rsidRDefault="00087F04" w:rsidP="00087F04">
      <w:pPr>
        <w:jc w:val="center"/>
        <w:rPr>
          <w:rFonts w:ascii="Times New Roman" w:hAnsi="Times New Roman"/>
        </w:rPr>
      </w:pPr>
    </w:p>
    <w:p w14:paraId="6958FFC4" w14:textId="77777777" w:rsidR="00087F04" w:rsidRDefault="00087F04" w:rsidP="00087F04">
      <w:pPr>
        <w:jc w:val="center"/>
        <w:rPr>
          <w:rFonts w:ascii="Times New Roman" w:hAnsi="Times New Roman"/>
        </w:rPr>
      </w:pPr>
      <w:r>
        <w:rPr>
          <w:rFonts w:ascii="Times New Roman" w:hAnsi="Times New Roman"/>
        </w:rPr>
        <w:t xml:space="preserve">Prepared by </w:t>
      </w:r>
    </w:p>
    <w:p w14:paraId="1658EB7B" w14:textId="77777777" w:rsidR="00087F04" w:rsidRPr="00087F04" w:rsidRDefault="00087F04" w:rsidP="00087F04">
      <w:pPr>
        <w:jc w:val="center"/>
        <w:rPr>
          <w:rFonts w:ascii="Times New Roman" w:hAnsi="Times New Roman"/>
        </w:rPr>
      </w:pPr>
    </w:p>
    <w:p w14:paraId="6C4E8906" w14:textId="77777777" w:rsidR="00087F04" w:rsidRPr="00087F04" w:rsidRDefault="00087F04" w:rsidP="00087F04">
      <w:pPr>
        <w:jc w:val="center"/>
        <w:rPr>
          <w:rFonts w:ascii="Times New Roman" w:hAnsi="Times New Roman"/>
        </w:rPr>
      </w:pPr>
    </w:p>
    <w:p w14:paraId="1BEBA5FD" w14:textId="77777777" w:rsidR="00087F04" w:rsidRDefault="00087F04" w:rsidP="00087F04">
      <w:pPr>
        <w:jc w:val="center"/>
        <w:rPr>
          <w:rFonts w:ascii="Times New Roman" w:hAnsi="Times New Roman"/>
        </w:rPr>
      </w:pPr>
      <w:r w:rsidRPr="00087F04">
        <w:rPr>
          <w:rFonts w:ascii="Times New Roman" w:hAnsi="Times New Roman"/>
        </w:rPr>
        <w:t xml:space="preserve">Kevin Jones, Abdullah </w:t>
      </w:r>
      <w:proofErr w:type="spellStart"/>
      <w:r w:rsidRPr="00087F04">
        <w:rPr>
          <w:rFonts w:ascii="Times New Roman" w:hAnsi="Times New Roman"/>
        </w:rPr>
        <w:t>Maasi</w:t>
      </w:r>
      <w:proofErr w:type="spellEnd"/>
      <w:r w:rsidRPr="00087F04">
        <w:rPr>
          <w:rFonts w:ascii="Times New Roman" w:hAnsi="Times New Roman"/>
        </w:rPr>
        <w:t xml:space="preserve">, Frances </w:t>
      </w:r>
      <w:proofErr w:type="spellStart"/>
      <w:r w:rsidRPr="00087F04">
        <w:rPr>
          <w:rFonts w:ascii="Times New Roman" w:hAnsi="Times New Roman"/>
        </w:rPr>
        <w:t>Mihulec</w:t>
      </w:r>
      <w:proofErr w:type="spellEnd"/>
      <w:r w:rsidRPr="00087F04">
        <w:rPr>
          <w:rFonts w:ascii="Times New Roman" w:hAnsi="Times New Roman"/>
        </w:rPr>
        <w:t xml:space="preserve"> </w:t>
      </w:r>
    </w:p>
    <w:p w14:paraId="3A4BA9A9" w14:textId="77777777" w:rsidR="00087F04" w:rsidRDefault="00087F04" w:rsidP="00087F04">
      <w:pPr>
        <w:jc w:val="center"/>
        <w:rPr>
          <w:rFonts w:ascii="Times New Roman" w:hAnsi="Times New Roman"/>
        </w:rPr>
      </w:pPr>
    </w:p>
    <w:p w14:paraId="03B88E91" w14:textId="77777777" w:rsidR="00087F04" w:rsidRDefault="00087F04" w:rsidP="00087F04">
      <w:pPr>
        <w:jc w:val="center"/>
        <w:rPr>
          <w:rFonts w:ascii="Times New Roman" w:hAnsi="Times New Roman"/>
        </w:rPr>
      </w:pPr>
    </w:p>
    <w:p w14:paraId="5A41FFCE" w14:textId="77777777" w:rsidR="00087F04" w:rsidRPr="00087F04" w:rsidRDefault="00087F04" w:rsidP="00087F04">
      <w:pPr>
        <w:jc w:val="center"/>
        <w:rPr>
          <w:rFonts w:ascii="Times New Roman" w:hAnsi="Times New Roman"/>
        </w:rPr>
      </w:pPr>
      <w:proofErr w:type="gramStart"/>
      <w:r>
        <w:rPr>
          <w:rFonts w:ascii="Times New Roman" w:hAnsi="Times New Roman"/>
        </w:rPr>
        <w:t>for</w:t>
      </w:r>
      <w:proofErr w:type="gramEnd"/>
      <w:r>
        <w:rPr>
          <w:rFonts w:ascii="Times New Roman" w:hAnsi="Times New Roman"/>
        </w:rPr>
        <w:t xml:space="preserve"> </w:t>
      </w:r>
    </w:p>
    <w:p w14:paraId="30FF6558" w14:textId="77777777" w:rsidR="00087F04" w:rsidRPr="00087F04" w:rsidRDefault="00087F04" w:rsidP="00087F04">
      <w:pPr>
        <w:jc w:val="center"/>
        <w:rPr>
          <w:rFonts w:ascii="Times New Roman" w:hAnsi="Times New Roman"/>
        </w:rPr>
      </w:pPr>
    </w:p>
    <w:p w14:paraId="50DF9CD6" w14:textId="77777777" w:rsidR="00087F04" w:rsidRPr="00087F04" w:rsidRDefault="00087F04" w:rsidP="00087F04">
      <w:pPr>
        <w:jc w:val="center"/>
        <w:rPr>
          <w:rFonts w:ascii="Times New Roman" w:hAnsi="Times New Roman"/>
        </w:rPr>
      </w:pPr>
    </w:p>
    <w:p w14:paraId="2D909C9A" w14:textId="77777777" w:rsidR="00087F04" w:rsidRDefault="00087F04" w:rsidP="00087F04">
      <w:pPr>
        <w:jc w:val="center"/>
        <w:rPr>
          <w:rFonts w:ascii="Times New Roman" w:hAnsi="Times New Roman"/>
        </w:rPr>
      </w:pPr>
      <w:r w:rsidRPr="00087F04">
        <w:rPr>
          <w:rFonts w:ascii="Times New Roman" w:hAnsi="Times New Roman"/>
        </w:rPr>
        <w:t>MG 899 A</w:t>
      </w:r>
    </w:p>
    <w:p w14:paraId="1FD49823" w14:textId="77777777" w:rsidR="00087F04" w:rsidRPr="00087F04" w:rsidRDefault="00087F04" w:rsidP="00087F04">
      <w:pPr>
        <w:rPr>
          <w:rFonts w:ascii="Times New Roman" w:hAnsi="Times New Roman"/>
        </w:rPr>
      </w:pPr>
    </w:p>
    <w:p w14:paraId="39DD488A" w14:textId="77777777" w:rsidR="00087F04" w:rsidRPr="00087F04" w:rsidRDefault="00087F04" w:rsidP="00087F04">
      <w:pPr>
        <w:jc w:val="center"/>
        <w:rPr>
          <w:rFonts w:ascii="Times New Roman" w:hAnsi="Times New Roman"/>
        </w:rPr>
      </w:pPr>
    </w:p>
    <w:p w14:paraId="79349718" w14:textId="77777777" w:rsidR="00087F04" w:rsidRPr="00087F04" w:rsidRDefault="00087F04" w:rsidP="00087F04">
      <w:pPr>
        <w:jc w:val="center"/>
        <w:rPr>
          <w:rFonts w:ascii="Times New Roman" w:hAnsi="Times New Roman"/>
        </w:rPr>
      </w:pPr>
      <w:r w:rsidRPr="00087F04">
        <w:rPr>
          <w:rFonts w:ascii="Times New Roman" w:hAnsi="Times New Roman"/>
        </w:rPr>
        <w:t xml:space="preserve">Emporia State University </w:t>
      </w:r>
    </w:p>
    <w:p w14:paraId="71956010" w14:textId="77777777" w:rsidR="00087F04" w:rsidRPr="00087F04" w:rsidRDefault="00087F04" w:rsidP="00087F04">
      <w:pPr>
        <w:jc w:val="center"/>
        <w:rPr>
          <w:rFonts w:ascii="Times New Roman" w:hAnsi="Times New Roman"/>
        </w:rPr>
      </w:pPr>
    </w:p>
    <w:p w14:paraId="0A9338D5" w14:textId="77777777" w:rsidR="00087F04" w:rsidRDefault="00087F04" w:rsidP="00087F04">
      <w:pPr>
        <w:jc w:val="center"/>
        <w:rPr>
          <w:rFonts w:ascii="Times New Roman" w:hAnsi="Times New Roman"/>
        </w:rPr>
      </w:pPr>
    </w:p>
    <w:p w14:paraId="4CF7EFF6" w14:textId="77777777" w:rsidR="00087F04" w:rsidRDefault="00087F04" w:rsidP="00087F04">
      <w:pPr>
        <w:jc w:val="center"/>
        <w:rPr>
          <w:rFonts w:ascii="Times New Roman" w:hAnsi="Times New Roman"/>
        </w:rPr>
      </w:pPr>
    </w:p>
    <w:p w14:paraId="5EBD8D20" w14:textId="77777777" w:rsidR="00087F04" w:rsidRDefault="00087F04" w:rsidP="00087F04">
      <w:pPr>
        <w:jc w:val="center"/>
        <w:rPr>
          <w:rFonts w:ascii="Times New Roman" w:hAnsi="Times New Roman"/>
        </w:rPr>
      </w:pPr>
    </w:p>
    <w:p w14:paraId="28DBFFE2" w14:textId="77777777" w:rsidR="00087F04" w:rsidRDefault="00087F04" w:rsidP="00087F04">
      <w:pPr>
        <w:jc w:val="center"/>
        <w:rPr>
          <w:rFonts w:ascii="Times New Roman" w:hAnsi="Times New Roman"/>
        </w:rPr>
      </w:pPr>
    </w:p>
    <w:p w14:paraId="1AF4533A" w14:textId="77777777" w:rsidR="00087F04" w:rsidRDefault="00087F04" w:rsidP="00087F04">
      <w:pPr>
        <w:jc w:val="center"/>
        <w:rPr>
          <w:rFonts w:ascii="Times New Roman" w:hAnsi="Times New Roman"/>
        </w:rPr>
      </w:pPr>
    </w:p>
    <w:p w14:paraId="2A298E8B" w14:textId="77777777" w:rsidR="00087F04" w:rsidRDefault="00087F04" w:rsidP="00087F04">
      <w:pPr>
        <w:jc w:val="center"/>
        <w:rPr>
          <w:rFonts w:ascii="Times New Roman" w:hAnsi="Times New Roman"/>
        </w:rPr>
      </w:pPr>
    </w:p>
    <w:p w14:paraId="174E465C" w14:textId="77777777" w:rsidR="00087F04" w:rsidRDefault="00087F04" w:rsidP="00087F04">
      <w:pPr>
        <w:jc w:val="center"/>
        <w:rPr>
          <w:rFonts w:ascii="Times New Roman" w:hAnsi="Times New Roman"/>
        </w:rPr>
      </w:pPr>
    </w:p>
    <w:p w14:paraId="30EE056C" w14:textId="77777777" w:rsidR="00087F04" w:rsidRDefault="00087F04" w:rsidP="00087F04">
      <w:pPr>
        <w:jc w:val="center"/>
        <w:rPr>
          <w:rFonts w:ascii="Times New Roman" w:hAnsi="Times New Roman"/>
        </w:rPr>
      </w:pPr>
    </w:p>
    <w:p w14:paraId="3652DD72" w14:textId="77777777" w:rsidR="00087F04" w:rsidRDefault="00087F04" w:rsidP="00087F04">
      <w:pPr>
        <w:jc w:val="center"/>
        <w:rPr>
          <w:rFonts w:ascii="Times New Roman" w:hAnsi="Times New Roman"/>
        </w:rPr>
      </w:pPr>
    </w:p>
    <w:p w14:paraId="240636C2" w14:textId="77777777" w:rsidR="00087F04" w:rsidRDefault="00087F04" w:rsidP="00087F04">
      <w:pPr>
        <w:jc w:val="center"/>
        <w:rPr>
          <w:rFonts w:ascii="Times New Roman" w:hAnsi="Times New Roman"/>
        </w:rPr>
      </w:pPr>
    </w:p>
    <w:p w14:paraId="1D6F69E0" w14:textId="77777777" w:rsidR="00087F04" w:rsidRDefault="00087F04" w:rsidP="00087F04">
      <w:pPr>
        <w:jc w:val="center"/>
        <w:rPr>
          <w:rFonts w:ascii="Times New Roman" w:hAnsi="Times New Roman"/>
        </w:rPr>
      </w:pPr>
    </w:p>
    <w:p w14:paraId="563D6F18" w14:textId="77777777" w:rsidR="00087F04" w:rsidRDefault="00087F04" w:rsidP="00087F04">
      <w:pPr>
        <w:jc w:val="center"/>
        <w:rPr>
          <w:rFonts w:ascii="Times New Roman" w:hAnsi="Times New Roman"/>
        </w:rPr>
      </w:pPr>
    </w:p>
    <w:p w14:paraId="0DDBD8D1" w14:textId="77777777" w:rsidR="00087F04" w:rsidRDefault="00087F04" w:rsidP="00087F04">
      <w:pPr>
        <w:jc w:val="center"/>
        <w:rPr>
          <w:rFonts w:ascii="Times New Roman" w:hAnsi="Times New Roman"/>
        </w:rPr>
      </w:pPr>
    </w:p>
    <w:p w14:paraId="46198F62" w14:textId="77777777" w:rsidR="00087F04" w:rsidRDefault="00087F04" w:rsidP="00087F04">
      <w:pPr>
        <w:jc w:val="center"/>
        <w:rPr>
          <w:rFonts w:ascii="Times New Roman" w:hAnsi="Times New Roman"/>
        </w:rPr>
      </w:pPr>
    </w:p>
    <w:p w14:paraId="5D9E8B0D" w14:textId="77777777" w:rsidR="00087F04" w:rsidRDefault="00087F04" w:rsidP="00087F04">
      <w:pPr>
        <w:jc w:val="center"/>
        <w:rPr>
          <w:rFonts w:ascii="Times New Roman" w:hAnsi="Times New Roman"/>
        </w:rPr>
      </w:pPr>
    </w:p>
    <w:p w14:paraId="26495382" w14:textId="77777777" w:rsidR="00087F04" w:rsidRDefault="00087F04" w:rsidP="00087F04">
      <w:pPr>
        <w:jc w:val="center"/>
        <w:rPr>
          <w:rFonts w:ascii="Times New Roman" w:hAnsi="Times New Roman"/>
        </w:rPr>
      </w:pPr>
    </w:p>
    <w:p w14:paraId="66155746" w14:textId="77777777" w:rsidR="00087F04" w:rsidRDefault="00087F04" w:rsidP="00087F04">
      <w:pPr>
        <w:jc w:val="center"/>
        <w:rPr>
          <w:rFonts w:ascii="Times New Roman" w:hAnsi="Times New Roman"/>
        </w:rPr>
      </w:pPr>
    </w:p>
    <w:p w14:paraId="5BC20958" w14:textId="77777777" w:rsidR="00087F04" w:rsidRDefault="00087F04" w:rsidP="00087F04">
      <w:pPr>
        <w:jc w:val="center"/>
        <w:rPr>
          <w:rFonts w:ascii="Times New Roman" w:hAnsi="Times New Roman"/>
        </w:rPr>
      </w:pPr>
    </w:p>
    <w:sdt>
      <w:sdtPr>
        <w:rPr>
          <w:rFonts w:asciiTheme="minorHAnsi" w:eastAsiaTheme="minorEastAsia" w:hAnsiTheme="minorHAnsi" w:cstheme="minorBidi"/>
          <w:b w:val="0"/>
          <w:bCs w:val="0"/>
          <w:color w:val="auto"/>
          <w:sz w:val="24"/>
          <w:szCs w:val="24"/>
        </w:rPr>
        <w:id w:val="972032014"/>
        <w:docPartObj>
          <w:docPartGallery w:val="Table of Contents"/>
          <w:docPartUnique/>
        </w:docPartObj>
      </w:sdtPr>
      <w:sdtEndPr>
        <w:rPr>
          <w:noProof/>
        </w:rPr>
      </w:sdtEndPr>
      <w:sdtContent>
        <w:p w14:paraId="3DED6AE8" w14:textId="77777777" w:rsidR="00087F04" w:rsidRDefault="00087F04">
          <w:pPr>
            <w:pStyle w:val="TOCHeading"/>
          </w:pPr>
          <w:r>
            <w:t>Table of Contents</w:t>
          </w:r>
        </w:p>
        <w:p w14:paraId="5550D9E5" w14:textId="77777777" w:rsidR="00EF0DDA" w:rsidRDefault="00087F04">
          <w:pPr>
            <w:pStyle w:val="TOC1"/>
            <w:tabs>
              <w:tab w:val="left" w:pos="380"/>
              <w:tab w:val="right" w:leader="dot" w:pos="9350"/>
            </w:tabs>
            <w:rPr>
              <w:b w:val="0"/>
              <w:noProof/>
              <w:lang w:eastAsia="ja-JP"/>
            </w:rPr>
          </w:pPr>
          <w:r>
            <w:rPr>
              <w:b w:val="0"/>
            </w:rPr>
            <w:fldChar w:fldCharType="begin"/>
          </w:r>
          <w:r>
            <w:instrText xml:space="preserve"> TOC \o "1-3" \h \z \u </w:instrText>
          </w:r>
          <w:r>
            <w:rPr>
              <w:b w:val="0"/>
            </w:rPr>
            <w:fldChar w:fldCharType="separate"/>
          </w:r>
          <w:r w:rsidR="00EF0DDA">
            <w:rPr>
              <w:noProof/>
            </w:rPr>
            <w:t>I.</w:t>
          </w:r>
          <w:r w:rsidR="00EF0DDA">
            <w:rPr>
              <w:b w:val="0"/>
              <w:noProof/>
              <w:lang w:eastAsia="ja-JP"/>
            </w:rPr>
            <w:tab/>
          </w:r>
          <w:r w:rsidR="00EF0DDA">
            <w:rPr>
              <w:noProof/>
            </w:rPr>
            <w:t>Samsung’s Corporate Environment</w:t>
          </w:r>
          <w:r w:rsidR="00EF0DDA">
            <w:rPr>
              <w:noProof/>
            </w:rPr>
            <w:tab/>
          </w:r>
          <w:r w:rsidR="00EF0DDA">
            <w:rPr>
              <w:noProof/>
            </w:rPr>
            <w:fldChar w:fldCharType="begin"/>
          </w:r>
          <w:r w:rsidR="00EF0DDA">
            <w:rPr>
              <w:noProof/>
            </w:rPr>
            <w:instrText xml:space="preserve"> PAGEREF _Toc304745152 \h </w:instrText>
          </w:r>
          <w:r w:rsidR="00EF0DDA">
            <w:rPr>
              <w:noProof/>
            </w:rPr>
          </w:r>
          <w:r w:rsidR="00EF0DDA">
            <w:rPr>
              <w:noProof/>
            </w:rPr>
            <w:fldChar w:fldCharType="separate"/>
          </w:r>
          <w:r w:rsidR="00EF0DDA">
            <w:rPr>
              <w:noProof/>
            </w:rPr>
            <w:t>3</w:t>
          </w:r>
          <w:r w:rsidR="00EF0DDA">
            <w:rPr>
              <w:noProof/>
            </w:rPr>
            <w:fldChar w:fldCharType="end"/>
          </w:r>
        </w:p>
        <w:p w14:paraId="19C4122A" w14:textId="77777777" w:rsidR="00EF0DDA" w:rsidRDefault="00EF0DDA">
          <w:pPr>
            <w:pStyle w:val="TOC2"/>
            <w:tabs>
              <w:tab w:val="right" w:leader="dot" w:pos="9350"/>
            </w:tabs>
            <w:rPr>
              <w:b w:val="0"/>
              <w:noProof/>
              <w:sz w:val="24"/>
              <w:szCs w:val="24"/>
              <w:lang w:eastAsia="ja-JP"/>
            </w:rPr>
          </w:pPr>
          <w:r>
            <w:rPr>
              <w:noProof/>
            </w:rPr>
            <w:t>Company’s Background</w:t>
          </w:r>
          <w:r>
            <w:rPr>
              <w:noProof/>
            </w:rPr>
            <w:tab/>
          </w:r>
          <w:r>
            <w:rPr>
              <w:noProof/>
            </w:rPr>
            <w:fldChar w:fldCharType="begin"/>
          </w:r>
          <w:r>
            <w:rPr>
              <w:noProof/>
            </w:rPr>
            <w:instrText xml:space="preserve"> PAGEREF _Toc304745153 \h </w:instrText>
          </w:r>
          <w:r>
            <w:rPr>
              <w:noProof/>
            </w:rPr>
          </w:r>
          <w:r>
            <w:rPr>
              <w:noProof/>
            </w:rPr>
            <w:fldChar w:fldCharType="separate"/>
          </w:r>
          <w:r>
            <w:rPr>
              <w:noProof/>
            </w:rPr>
            <w:t>3</w:t>
          </w:r>
          <w:r>
            <w:rPr>
              <w:noProof/>
            </w:rPr>
            <w:fldChar w:fldCharType="end"/>
          </w:r>
        </w:p>
        <w:p w14:paraId="11F9A549" w14:textId="77777777" w:rsidR="00EF0DDA" w:rsidRDefault="00EF0DDA">
          <w:pPr>
            <w:pStyle w:val="TOC2"/>
            <w:tabs>
              <w:tab w:val="right" w:leader="dot" w:pos="9350"/>
            </w:tabs>
            <w:rPr>
              <w:b w:val="0"/>
              <w:noProof/>
              <w:sz w:val="24"/>
              <w:szCs w:val="24"/>
              <w:lang w:eastAsia="ja-JP"/>
            </w:rPr>
          </w:pPr>
          <w:r>
            <w:rPr>
              <w:noProof/>
            </w:rPr>
            <w:t>Company Identity</w:t>
          </w:r>
          <w:r>
            <w:rPr>
              <w:noProof/>
            </w:rPr>
            <w:tab/>
          </w:r>
          <w:r>
            <w:rPr>
              <w:noProof/>
            </w:rPr>
            <w:fldChar w:fldCharType="begin"/>
          </w:r>
          <w:r>
            <w:rPr>
              <w:noProof/>
            </w:rPr>
            <w:instrText xml:space="preserve"> PAGEREF _Toc304745154 \h </w:instrText>
          </w:r>
          <w:r>
            <w:rPr>
              <w:noProof/>
            </w:rPr>
          </w:r>
          <w:r>
            <w:rPr>
              <w:noProof/>
            </w:rPr>
            <w:fldChar w:fldCharType="separate"/>
          </w:r>
          <w:r>
            <w:rPr>
              <w:noProof/>
            </w:rPr>
            <w:t>4</w:t>
          </w:r>
          <w:r>
            <w:rPr>
              <w:noProof/>
            </w:rPr>
            <w:fldChar w:fldCharType="end"/>
          </w:r>
        </w:p>
        <w:p w14:paraId="314694B2" w14:textId="77777777" w:rsidR="00EF0DDA" w:rsidRDefault="00EF0DDA">
          <w:pPr>
            <w:pStyle w:val="TOC2"/>
            <w:tabs>
              <w:tab w:val="right" w:leader="dot" w:pos="9350"/>
            </w:tabs>
            <w:rPr>
              <w:b w:val="0"/>
              <w:noProof/>
              <w:sz w:val="24"/>
              <w:szCs w:val="24"/>
              <w:lang w:eastAsia="ja-JP"/>
            </w:rPr>
          </w:pPr>
          <w:r>
            <w:rPr>
              <w:noProof/>
            </w:rPr>
            <w:t>Corporate Governance</w:t>
          </w:r>
          <w:r>
            <w:rPr>
              <w:noProof/>
            </w:rPr>
            <w:tab/>
          </w:r>
          <w:r>
            <w:rPr>
              <w:noProof/>
            </w:rPr>
            <w:fldChar w:fldCharType="begin"/>
          </w:r>
          <w:r>
            <w:rPr>
              <w:noProof/>
            </w:rPr>
            <w:instrText xml:space="preserve"> PAGEREF _Toc304745155 \h </w:instrText>
          </w:r>
          <w:r>
            <w:rPr>
              <w:noProof/>
            </w:rPr>
          </w:r>
          <w:r>
            <w:rPr>
              <w:noProof/>
            </w:rPr>
            <w:fldChar w:fldCharType="separate"/>
          </w:r>
          <w:r>
            <w:rPr>
              <w:noProof/>
            </w:rPr>
            <w:t>4</w:t>
          </w:r>
          <w:r>
            <w:rPr>
              <w:noProof/>
            </w:rPr>
            <w:fldChar w:fldCharType="end"/>
          </w:r>
        </w:p>
        <w:p w14:paraId="7BC34CD3" w14:textId="77777777" w:rsidR="00EF0DDA" w:rsidRDefault="00EF0DDA">
          <w:pPr>
            <w:pStyle w:val="TOC2"/>
            <w:tabs>
              <w:tab w:val="right" w:leader="dot" w:pos="9350"/>
            </w:tabs>
            <w:rPr>
              <w:b w:val="0"/>
              <w:noProof/>
              <w:sz w:val="24"/>
              <w:szCs w:val="24"/>
              <w:lang w:eastAsia="ja-JP"/>
            </w:rPr>
          </w:pPr>
          <w:r>
            <w:rPr>
              <w:noProof/>
            </w:rPr>
            <w:t>SWOT Analysis</w:t>
          </w:r>
          <w:r>
            <w:rPr>
              <w:noProof/>
            </w:rPr>
            <w:tab/>
          </w:r>
          <w:r>
            <w:rPr>
              <w:noProof/>
            </w:rPr>
            <w:fldChar w:fldCharType="begin"/>
          </w:r>
          <w:r>
            <w:rPr>
              <w:noProof/>
            </w:rPr>
            <w:instrText xml:space="preserve"> PAGEREF _Toc304745156 \h </w:instrText>
          </w:r>
          <w:r>
            <w:rPr>
              <w:noProof/>
            </w:rPr>
          </w:r>
          <w:r>
            <w:rPr>
              <w:noProof/>
            </w:rPr>
            <w:fldChar w:fldCharType="separate"/>
          </w:r>
          <w:r>
            <w:rPr>
              <w:noProof/>
            </w:rPr>
            <w:t>5</w:t>
          </w:r>
          <w:r>
            <w:rPr>
              <w:noProof/>
            </w:rPr>
            <w:fldChar w:fldCharType="end"/>
          </w:r>
        </w:p>
        <w:p w14:paraId="0E672488" w14:textId="77777777" w:rsidR="00EF0DDA" w:rsidRDefault="00EF0DDA">
          <w:pPr>
            <w:pStyle w:val="TOC2"/>
            <w:tabs>
              <w:tab w:val="right" w:leader="dot" w:pos="9350"/>
            </w:tabs>
            <w:rPr>
              <w:b w:val="0"/>
              <w:noProof/>
              <w:sz w:val="24"/>
              <w:szCs w:val="24"/>
              <w:lang w:eastAsia="ja-JP"/>
            </w:rPr>
          </w:pPr>
          <w:r>
            <w:rPr>
              <w:noProof/>
            </w:rPr>
            <w:t>Porter’s Five Forces Analysis</w:t>
          </w:r>
          <w:r>
            <w:rPr>
              <w:noProof/>
            </w:rPr>
            <w:tab/>
          </w:r>
          <w:r>
            <w:rPr>
              <w:noProof/>
            </w:rPr>
            <w:fldChar w:fldCharType="begin"/>
          </w:r>
          <w:r>
            <w:rPr>
              <w:noProof/>
            </w:rPr>
            <w:instrText xml:space="preserve"> PAGEREF _Toc304745157 \h </w:instrText>
          </w:r>
          <w:r>
            <w:rPr>
              <w:noProof/>
            </w:rPr>
          </w:r>
          <w:r>
            <w:rPr>
              <w:noProof/>
            </w:rPr>
            <w:fldChar w:fldCharType="separate"/>
          </w:r>
          <w:r>
            <w:rPr>
              <w:noProof/>
            </w:rPr>
            <w:t>5</w:t>
          </w:r>
          <w:r>
            <w:rPr>
              <w:noProof/>
            </w:rPr>
            <w:fldChar w:fldCharType="end"/>
          </w:r>
        </w:p>
        <w:p w14:paraId="25F11BD9" w14:textId="77777777" w:rsidR="00EF0DDA" w:rsidRDefault="00EF0DDA">
          <w:pPr>
            <w:pStyle w:val="TOC1"/>
            <w:tabs>
              <w:tab w:val="right" w:leader="dot" w:pos="9350"/>
            </w:tabs>
            <w:rPr>
              <w:b w:val="0"/>
              <w:noProof/>
              <w:lang w:eastAsia="ja-JP"/>
            </w:rPr>
          </w:pPr>
          <w:r>
            <w:rPr>
              <w:noProof/>
            </w:rPr>
            <w:t>Works Cited</w:t>
          </w:r>
          <w:r>
            <w:rPr>
              <w:noProof/>
            </w:rPr>
            <w:tab/>
          </w:r>
          <w:r>
            <w:rPr>
              <w:noProof/>
            </w:rPr>
            <w:fldChar w:fldCharType="begin"/>
          </w:r>
          <w:r>
            <w:rPr>
              <w:noProof/>
            </w:rPr>
            <w:instrText xml:space="preserve"> PAGEREF _Toc304745158 \h </w:instrText>
          </w:r>
          <w:r>
            <w:rPr>
              <w:noProof/>
            </w:rPr>
          </w:r>
          <w:r>
            <w:rPr>
              <w:noProof/>
            </w:rPr>
            <w:fldChar w:fldCharType="separate"/>
          </w:r>
          <w:r>
            <w:rPr>
              <w:noProof/>
            </w:rPr>
            <w:t>6</w:t>
          </w:r>
          <w:r>
            <w:rPr>
              <w:noProof/>
            </w:rPr>
            <w:fldChar w:fldCharType="end"/>
          </w:r>
        </w:p>
        <w:p w14:paraId="2DC60E47" w14:textId="77777777" w:rsidR="00EF0DDA" w:rsidRDefault="00EF0DDA">
          <w:pPr>
            <w:pStyle w:val="TOC1"/>
            <w:tabs>
              <w:tab w:val="right" w:leader="dot" w:pos="9350"/>
            </w:tabs>
            <w:rPr>
              <w:b w:val="0"/>
              <w:noProof/>
              <w:lang w:eastAsia="ja-JP"/>
            </w:rPr>
          </w:pPr>
          <w:r>
            <w:rPr>
              <w:noProof/>
            </w:rPr>
            <w:t>Appendices</w:t>
          </w:r>
          <w:r>
            <w:rPr>
              <w:noProof/>
            </w:rPr>
            <w:tab/>
          </w:r>
          <w:r>
            <w:rPr>
              <w:noProof/>
            </w:rPr>
            <w:fldChar w:fldCharType="begin"/>
          </w:r>
          <w:r>
            <w:rPr>
              <w:noProof/>
            </w:rPr>
            <w:instrText xml:space="preserve"> PAGEREF _Toc304745159 \h </w:instrText>
          </w:r>
          <w:r>
            <w:rPr>
              <w:noProof/>
            </w:rPr>
          </w:r>
          <w:r>
            <w:rPr>
              <w:noProof/>
            </w:rPr>
            <w:fldChar w:fldCharType="separate"/>
          </w:r>
          <w:r>
            <w:rPr>
              <w:noProof/>
            </w:rPr>
            <w:t>7</w:t>
          </w:r>
          <w:r>
            <w:rPr>
              <w:noProof/>
            </w:rPr>
            <w:fldChar w:fldCharType="end"/>
          </w:r>
        </w:p>
        <w:p w14:paraId="221E8759" w14:textId="77777777" w:rsidR="00EF0DDA" w:rsidRDefault="00EF0DDA">
          <w:pPr>
            <w:pStyle w:val="TOC2"/>
            <w:tabs>
              <w:tab w:val="right" w:leader="dot" w:pos="9350"/>
            </w:tabs>
            <w:rPr>
              <w:b w:val="0"/>
              <w:noProof/>
              <w:sz w:val="24"/>
              <w:szCs w:val="24"/>
              <w:lang w:eastAsia="ja-JP"/>
            </w:rPr>
          </w:pPr>
          <w:r>
            <w:rPr>
              <w:noProof/>
            </w:rPr>
            <w:t>Appendix 1 -1</w:t>
          </w:r>
          <w:r>
            <w:rPr>
              <w:noProof/>
            </w:rPr>
            <w:tab/>
          </w:r>
          <w:r>
            <w:rPr>
              <w:noProof/>
            </w:rPr>
            <w:fldChar w:fldCharType="begin"/>
          </w:r>
          <w:r>
            <w:rPr>
              <w:noProof/>
            </w:rPr>
            <w:instrText xml:space="preserve"> PAGEREF _Toc304745160 \h </w:instrText>
          </w:r>
          <w:r>
            <w:rPr>
              <w:noProof/>
            </w:rPr>
          </w:r>
          <w:r>
            <w:rPr>
              <w:noProof/>
            </w:rPr>
            <w:fldChar w:fldCharType="separate"/>
          </w:r>
          <w:r>
            <w:rPr>
              <w:noProof/>
            </w:rPr>
            <w:t>8</w:t>
          </w:r>
          <w:r>
            <w:rPr>
              <w:noProof/>
            </w:rPr>
            <w:fldChar w:fldCharType="end"/>
          </w:r>
        </w:p>
        <w:p w14:paraId="083B14BD" w14:textId="6231F5B5" w:rsidR="00EF0DDA" w:rsidRDefault="00EF0DDA">
          <w:pPr>
            <w:pStyle w:val="TOC2"/>
            <w:tabs>
              <w:tab w:val="right" w:leader="dot" w:pos="9350"/>
            </w:tabs>
            <w:rPr>
              <w:b w:val="0"/>
              <w:noProof/>
              <w:sz w:val="24"/>
              <w:szCs w:val="24"/>
              <w:lang w:eastAsia="ja-JP"/>
            </w:rPr>
          </w:pPr>
          <w:r>
            <w:rPr>
              <w:noProof/>
            </w:rPr>
            <w:t>Appendix 1 –2</w:t>
          </w:r>
          <w:r>
            <w:rPr>
              <w:noProof/>
            </w:rPr>
            <w:tab/>
          </w:r>
          <w:r>
            <w:rPr>
              <w:noProof/>
            </w:rPr>
            <w:fldChar w:fldCharType="begin"/>
          </w:r>
          <w:r>
            <w:rPr>
              <w:noProof/>
            </w:rPr>
            <w:instrText xml:space="preserve"> PAGEREF _Toc304745161 \h </w:instrText>
          </w:r>
          <w:r>
            <w:rPr>
              <w:noProof/>
            </w:rPr>
          </w:r>
          <w:r>
            <w:rPr>
              <w:noProof/>
            </w:rPr>
            <w:fldChar w:fldCharType="separate"/>
          </w:r>
          <w:r>
            <w:rPr>
              <w:noProof/>
            </w:rPr>
            <w:t>9</w:t>
          </w:r>
          <w:r>
            <w:rPr>
              <w:noProof/>
            </w:rPr>
            <w:fldChar w:fldCharType="end"/>
          </w:r>
        </w:p>
        <w:p w14:paraId="08C26A12" w14:textId="77777777" w:rsidR="00087F04" w:rsidRDefault="00087F04">
          <w:r>
            <w:rPr>
              <w:b/>
              <w:bCs/>
              <w:noProof/>
            </w:rPr>
            <w:fldChar w:fldCharType="end"/>
          </w:r>
        </w:p>
      </w:sdtContent>
    </w:sdt>
    <w:p w14:paraId="256BF0B5" w14:textId="77777777" w:rsidR="00087F04" w:rsidRDefault="00087F04" w:rsidP="00087F04"/>
    <w:p w14:paraId="38FE2420" w14:textId="77777777" w:rsidR="00087F04" w:rsidRDefault="00087F04" w:rsidP="00087F04"/>
    <w:p w14:paraId="08BCA756" w14:textId="77777777" w:rsidR="00087F04" w:rsidRDefault="00087F04" w:rsidP="00087F04"/>
    <w:p w14:paraId="486C3B33" w14:textId="77777777" w:rsidR="00087F04" w:rsidRDefault="00087F04" w:rsidP="00087F04"/>
    <w:p w14:paraId="7B27ECC3" w14:textId="77777777" w:rsidR="00087F04" w:rsidRDefault="00087F04" w:rsidP="00087F04"/>
    <w:p w14:paraId="45B301DB" w14:textId="77777777" w:rsidR="00087F04" w:rsidRDefault="00087F04" w:rsidP="00087F04"/>
    <w:p w14:paraId="7F5B02B3" w14:textId="77777777" w:rsidR="00087F04" w:rsidRDefault="00087F04" w:rsidP="00087F04"/>
    <w:p w14:paraId="61838C8E" w14:textId="77777777" w:rsidR="00087F04" w:rsidRDefault="00087F04" w:rsidP="00087F04"/>
    <w:p w14:paraId="0EB4036C" w14:textId="77777777" w:rsidR="00087F04" w:rsidRDefault="00087F04" w:rsidP="00087F04"/>
    <w:p w14:paraId="2AF405ED" w14:textId="77777777" w:rsidR="00087F04" w:rsidRDefault="00087F04" w:rsidP="00087F04"/>
    <w:p w14:paraId="6E9417B5" w14:textId="77777777" w:rsidR="00087F04" w:rsidRDefault="00087F04" w:rsidP="00087F04"/>
    <w:p w14:paraId="425E66F3" w14:textId="77777777" w:rsidR="00087F04" w:rsidRDefault="00087F04" w:rsidP="00087F04"/>
    <w:p w14:paraId="3AA05D35" w14:textId="77777777" w:rsidR="00087F04" w:rsidRDefault="00087F04" w:rsidP="00087F04"/>
    <w:p w14:paraId="3524876E" w14:textId="77777777" w:rsidR="00087F04" w:rsidRDefault="00087F04" w:rsidP="00087F04"/>
    <w:p w14:paraId="556C643F" w14:textId="77777777" w:rsidR="00087F04" w:rsidRDefault="00087F04" w:rsidP="00087F04"/>
    <w:p w14:paraId="3A4EA432" w14:textId="77777777" w:rsidR="00087F04" w:rsidRDefault="00087F04" w:rsidP="00087F04"/>
    <w:p w14:paraId="75FDEDCC" w14:textId="77777777" w:rsidR="00087F04" w:rsidRDefault="00087F04" w:rsidP="00087F04"/>
    <w:p w14:paraId="2998B0EF" w14:textId="77777777" w:rsidR="00087F04" w:rsidRDefault="00087F04" w:rsidP="00087F04"/>
    <w:p w14:paraId="61C8842F" w14:textId="77777777" w:rsidR="00087F04" w:rsidRDefault="00087F04" w:rsidP="00087F04"/>
    <w:p w14:paraId="6483E43A" w14:textId="77777777" w:rsidR="00087F04" w:rsidRDefault="00087F04" w:rsidP="00087F04"/>
    <w:p w14:paraId="32D76727" w14:textId="77777777" w:rsidR="00087F04" w:rsidRDefault="00087F04" w:rsidP="00087F04"/>
    <w:p w14:paraId="0C9D1418" w14:textId="77777777" w:rsidR="00087F04" w:rsidRDefault="00087F04" w:rsidP="00087F04"/>
    <w:p w14:paraId="011896CB" w14:textId="77777777" w:rsidR="00087F04" w:rsidRDefault="00087F04" w:rsidP="00087F04"/>
    <w:p w14:paraId="275D9475" w14:textId="77777777" w:rsidR="00087F04" w:rsidRDefault="00087F04" w:rsidP="00087F04"/>
    <w:p w14:paraId="4C151483" w14:textId="77777777" w:rsidR="00087F04" w:rsidRDefault="00087F04" w:rsidP="00087F04"/>
    <w:p w14:paraId="5FC0B9EC" w14:textId="77777777" w:rsidR="00087F04" w:rsidRDefault="00087F04" w:rsidP="00087F04"/>
    <w:p w14:paraId="7FA96A19" w14:textId="77777777" w:rsidR="00087F04" w:rsidRDefault="00087F04" w:rsidP="00087F04"/>
    <w:p w14:paraId="21583958" w14:textId="77777777" w:rsidR="00087F04" w:rsidRDefault="00087F04" w:rsidP="00087F04"/>
    <w:p w14:paraId="509CACF9" w14:textId="77777777" w:rsidR="00087F04" w:rsidRDefault="00087F04" w:rsidP="00087F04"/>
    <w:p w14:paraId="23F004E0" w14:textId="77777777" w:rsidR="00087F04" w:rsidRDefault="00087F04" w:rsidP="00087F04"/>
    <w:p w14:paraId="49F7CCD2" w14:textId="77777777" w:rsidR="00087F04" w:rsidRDefault="00087F04" w:rsidP="00087F04"/>
    <w:p w14:paraId="42796267" w14:textId="77777777" w:rsidR="00087F04" w:rsidRDefault="00087F04" w:rsidP="00087F04"/>
    <w:p w14:paraId="45C0DDF0" w14:textId="77777777" w:rsidR="00087F04" w:rsidRDefault="00087F04" w:rsidP="00087F04">
      <w:pPr>
        <w:pStyle w:val="Heading1"/>
        <w:numPr>
          <w:ilvl w:val="0"/>
          <w:numId w:val="1"/>
        </w:numPr>
      </w:pPr>
      <w:bookmarkStart w:id="1" w:name="_Toc304745152"/>
      <w:r>
        <w:lastRenderedPageBreak/>
        <w:t>Samsung’s Corporate Environment</w:t>
      </w:r>
      <w:bookmarkEnd w:id="1"/>
    </w:p>
    <w:p w14:paraId="130F15D5" w14:textId="77777777" w:rsidR="00087F04" w:rsidRDefault="00087F04" w:rsidP="00087F04"/>
    <w:p w14:paraId="44C55775" w14:textId="77777777" w:rsidR="00087F04" w:rsidRDefault="00087F04" w:rsidP="00087F04">
      <w:pPr>
        <w:pStyle w:val="Heading2"/>
      </w:pPr>
      <w:bookmarkStart w:id="2" w:name="_Toc304745153"/>
      <w:r>
        <w:t>Company</w:t>
      </w:r>
      <w:r w:rsidR="004530E7">
        <w:t>’s</w:t>
      </w:r>
      <w:r>
        <w:t xml:space="preserve"> Background</w:t>
      </w:r>
      <w:bookmarkEnd w:id="2"/>
    </w:p>
    <w:p w14:paraId="61B8FD7E" w14:textId="77777777" w:rsidR="004530E7" w:rsidRDefault="004530E7" w:rsidP="004530E7"/>
    <w:p w14:paraId="10E1AA63" w14:textId="77777777" w:rsidR="00923DEC" w:rsidRPr="00923DEC" w:rsidRDefault="00923DEC" w:rsidP="0035749C">
      <w:pPr>
        <w:pStyle w:val="NormalWeb"/>
        <w:spacing w:before="0" w:beforeAutospacing="0" w:after="0" w:afterAutospacing="0" w:line="480" w:lineRule="auto"/>
        <w:ind w:firstLine="720"/>
        <w:contextualSpacing/>
      </w:pPr>
      <w:proofErr w:type="spellStart"/>
      <w:r w:rsidRPr="00923DEC">
        <w:rPr>
          <w:rFonts w:ascii="Times New Roman" w:hAnsi="Times New Roman"/>
          <w:iCs/>
          <w:color w:val="000000"/>
          <w:sz w:val="24"/>
          <w:szCs w:val="24"/>
        </w:rPr>
        <w:t>Byung-Chull</w:t>
      </w:r>
      <w:proofErr w:type="spellEnd"/>
      <w:r w:rsidRPr="00923DEC">
        <w:rPr>
          <w:rFonts w:ascii="Times New Roman" w:hAnsi="Times New Roman"/>
          <w:iCs/>
          <w:color w:val="000000"/>
          <w:sz w:val="24"/>
          <w:szCs w:val="24"/>
        </w:rPr>
        <w:t xml:space="preserve"> Lee, who started his first business in Taegu, Korea in 1938, founded Samsung</w:t>
      </w:r>
      <w:r w:rsidRPr="00923DEC">
        <w:rPr>
          <w:rFonts w:ascii="Times New Roman" w:hAnsi="Times New Roman"/>
          <w:iCs/>
          <w:color w:val="000000"/>
          <w:sz w:val="24"/>
          <w:szCs w:val="24"/>
          <w:shd w:val="clear" w:color="auto" w:fill="FFFFFF"/>
        </w:rPr>
        <w:t xml:space="preserve">. </w:t>
      </w:r>
      <w:r>
        <w:rPr>
          <w:rFonts w:ascii="Times New Roman" w:hAnsi="Times New Roman"/>
          <w:iCs/>
          <w:color w:val="000000"/>
          <w:sz w:val="24"/>
          <w:szCs w:val="24"/>
          <w:shd w:val="clear" w:color="auto" w:fill="FFFFFF"/>
        </w:rPr>
        <w:t>1951 saw the birth of The</w:t>
      </w:r>
      <w:r w:rsidRPr="00923DEC">
        <w:rPr>
          <w:rFonts w:ascii="Times New Roman" w:hAnsi="Times New Roman"/>
          <w:iCs/>
          <w:color w:val="000000"/>
          <w:sz w:val="24"/>
          <w:szCs w:val="24"/>
          <w:shd w:val="clear" w:color="auto" w:fill="FFFFFF"/>
        </w:rPr>
        <w:t xml:space="preserve"> Samsung Corporation</w:t>
      </w:r>
      <w:r>
        <w:rPr>
          <w:rFonts w:ascii="Times New Roman" w:hAnsi="Times New Roman"/>
          <w:iCs/>
          <w:color w:val="000000"/>
          <w:sz w:val="24"/>
          <w:szCs w:val="24"/>
          <w:shd w:val="clear" w:color="auto" w:fill="FFFFFF"/>
        </w:rPr>
        <w:t>, a business</w:t>
      </w:r>
      <w:r w:rsidRPr="00923DEC">
        <w:rPr>
          <w:rFonts w:ascii="Times New Roman" w:hAnsi="Times New Roman"/>
          <w:iCs/>
          <w:color w:val="000000"/>
          <w:sz w:val="24"/>
          <w:szCs w:val="24"/>
          <w:shd w:val="clear" w:color="auto" w:fill="FFFFFF"/>
        </w:rPr>
        <w:t xml:space="preserve"> mainly focused on trade export</w:t>
      </w:r>
      <w:r>
        <w:rPr>
          <w:rFonts w:ascii="Times New Roman" w:hAnsi="Times New Roman"/>
          <w:iCs/>
          <w:color w:val="000000"/>
          <w:sz w:val="24"/>
          <w:szCs w:val="24"/>
          <w:shd w:val="clear" w:color="auto" w:fill="FFFFFF"/>
        </w:rPr>
        <w:t xml:space="preserve">s such as </w:t>
      </w:r>
      <w:r w:rsidRPr="00923DEC">
        <w:rPr>
          <w:rFonts w:ascii="Times New Roman" w:hAnsi="Times New Roman"/>
          <w:iCs/>
          <w:color w:val="000000"/>
          <w:sz w:val="24"/>
          <w:szCs w:val="24"/>
          <w:shd w:val="clear" w:color="auto" w:fill="FFFFFF"/>
        </w:rPr>
        <w:t xml:space="preserve">vegetables, fruits and fish. The company </w:t>
      </w:r>
      <w:r>
        <w:rPr>
          <w:rFonts w:ascii="Times New Roman" w:hAnsi="Times New Roman"/>
          <w:iCs/>
          <w:color w:val="000000"/>
          <w:sz w:val="24"/>
          <w:szCs w:val="24"/>
          <w:shd w:val="clear" w:color="auto" w:fill="FFFFFF"/>
        </w:rPr>
        <w:t xml:space="preserve">soon </w:t>
      </w:r>
      <w:r w:rsidRPr="00923DEC">
        <w:rPr>
          <w:rFonts w:ascii="Times New Roman" w:hAnsi="Times New Roman"/>
          <w:iCs/>
          <w:color w:val="000000"/>
          <w:sz w:val="24"/>
          <w:szCs w:val="24"/>
          <w:shd w:val="clear" w:color="auto" w:fill="FFFFFF"/>
        </w:rPr>
        <w:t>ventured into the in</w:t>
      </w:r>
      <w:r>
        <w:rPr>
          <w:rFonts w:ascii="Times New Roman" w:hAnsi="Times New Roman"/>
          <w:iCs/>
          <w:color w:val="000000"/>
          <w:sz w:val="24"/>
          <w:szCs w:val="24"/>
          <w:shd w:val="clear" w:color="auto" w:fill="FFFFFF"/>
        </w:rPr>
        <w:t xml:space="preserve">surance sector for a brief time. In 1969, the corporation </w:t>
      </w:r>
      <w:r w:rsidRPr="00923DEC">
        <w:rPr>
          <w:rFonts w:ascii="Times New Roman" w:hAnsi="Times New Roman"/>
          <w:iCs/>
          <w:color w:val="000000"/>
          <w:sz w:val="24"/>
          <w:szCs w:val="24"/>
          <w:shd w:val="clear" w:color="auto" w:fill="FFFFFF"/>
        </w:rPr>
        <w:t xml:space="preserve">entered into the business of electronics as Samsung-Sanyo Electronics. The first electronics product manufactured by the company was </w:t>
      </w:r>
      <w:r w:rsidR="0035749C">
        <w:rPr>
          <w:rFonts w:ascii="Times New Roman" w:hAnsi="Times New Roman"/>
          <w:iCs/>
          <w:color w:val="000000"/>
          <w:sz w:val="24"/>
          <w:szCs w:val="24"/>
          <w:shd w:val="clear" w:color="auto" w:fill="FFFFFF"/>
        </w:rPr>
        <w:t xml:space="preserve">a black and white TV that carried the </w:t>
      </w:r>
      <w:r w:rsidRPr="00923DEC">
        <w:rPr>
          <w:rFonts w:ascii="Times New Roman" w:hAnsi="Times New Roman"/>
          <w:iCs/>
          <w:color w:val="000000"/>
          <w:sz w:val="24"/>
          <w:szCs w:val="24"/>
          <w:shd w:val="clear" w:color="auto" w:fill="FFFFFF"/>
        </w:rPr>
        <w:t xml:space="preserve">brand name Samsung-Sanyo </w:t>
      </w:r>
      <w:r w:rsidRPr="00923DEC">
        <w:rPr>
          <w:rFonts w:ascii="Times New Roman" w:hAnsi="Times New Roman"/>
          <w:iCs/>
          <w:color w:val="000000"/>
          <w:sz w:val="24"/>
          <w:szCs w:val="24"/>
        </w:rPr>
        <w:t>(Vision).</w:t>
      </w:r>
    </w:p>
    <w:p w14:paraId="3C5242C0" w14:textId="77777777" w:rsidR="00923DEC" w:rsidRPr="00923DEC" w:rsidRDefault="00923DEC" w:rsidP="0035749C">
      <w:pPr>
        <w:pStyle w:val="NormalWeb"/>
        <w:spacing w:before="0" w:beforeAutospacing="0" w:after="0" w:afterAutospacing="0" w:line="480" w:lineRule="auto"/>
        <w:ind w:firstLine="720"/>
        <w:contextualSpacing/>
      </w:pPr>
      <w:r w:rsidRPr="00923DEC">
        <w:rPr>
          <w:rFonts w:ascii="Times New Roman" w:hAnsi="Times New Roman"/>
          <w:iCs/>
          <w:color w:val="000000"/>
          <w:sz w:val="24"/>
          <w:szCs w:val="24"/>
        </w:rPr>
        <w:t xml:space="preserve">From </w:t>
      </w:r>
      <w:r w:rsidR="0035749C">
        <w:rPr>
          <w:rFonts w:ascii="Times New Roman" w:hAnsi="Times New Roman"/>
          <w:iCs/>
          <w:color w:val="000000"/>
          <w:sz w:val="24"/>
          <w:szCs w:val="24"/>
        </w:rPr>
        <w:t xml:space="preserve">humble beginnings as </w:t>
      </w:r>
      <w:r w:rsidRPr="00923DEC">
        <w:rPr>
          <w:rFonts w:ascii="Times New Roman" w:hAnsi="Times New Roman"/>
          <w:iCs/>
          <w:color w:val="000000"/>
          <w:sz w:val="24"/>
          <w:szCs w:val="24"/>
        </w:rPr>
        <w:t>a small Korean company, Samsung has become a global brand that deals in myriad of electronic products and has lately ventured into</w:t>
      </w:r>
      <w:r w:rsidR="0035749C">
        <w:rPr>
          <w:rFonts w:ascii="Times New Roman" w:hAnsi="Times New Roman"/>
          <w:iCs/>
          <w:color w:val="000000"/>
          <w:sz w:val="24"/>
          <w:szCs w:val="24"/>
        </w:rPr>
        <w:t xml:space="preserve"> other</w:t>
      </w:r>
      <w:r w:rsidRPr="00923DEC">
        <w:rPr>
          <w:rFonts w:ascii="Times New Roman" w:hAnsi="Times New Roman"/>
          <w:iCs/>
          <w:color w:val="000000"/>
          <w:sz w:val="24"/>
          <w:szCs w:val="24"/>
        </w:rPr>
        <w:t xml:space="preserve"> Asi</w:t>
      </w:r>
      <w:r w:rsidR="0035749C">
        <w:rPr>
          <w:rFonts w:ascii="Times New Roman" w:hAnsi="Times New Roman"/>
          <w:iCs/>
          <w:color w:val="000000"/>
          <w:sz w:val="24"/>
          <w:szCs w:val="24"/>
        </w:rPr>
        <w:t>an markets to introduce its low-</w:t>
      </w:r>
      <w:r w:rsidRPr="00923DEC">
        <w:rPr>
          <w:rFonts w:ascii="Times New Roman" w:hAnsi="Times New Roman"/>
          <w:iCs/>
          <w:color w:val="000000"/>
          <w:sz w:val="24"/>
          <w:szCs w:val="24"/>
        </w:rPr>
        <w:t>cost variants to capture the market especially in the mid-range segment. This has given a huge impetus to the company in terms of financial gains and globa</w:t>
      </w:r>
      <w:r w:rsidR="0035749C">
        <w:rPr>
          <w:rFonts w:ascii="Times New Roman" w:hAnsi="Times New Roman"/>
          <w:iCs/>
          <w:color w:val="000000"/>
          <w:sz w:val="24"/>
          <w:szCs w:val="24"/>
        </w:rPr>
        <w:t>l reach. But at the same time, Samsung</w:t>
      </w:r>
      <w:r w:rsidRPr="00923DEC">
        <w:rPr>
          <w:rFonts w:ascii="Times New Roman" w:hAnsi="Times New Roman"/>
          <w:iCs/>
          <w:color w:val="000000"/>
          <w:sz w:val="24"/>
          <w:szCs w:val="24"/>
        </w:rPr>
        <w:t xml:space="preserve"> has been accused of imitating some world-class products </w:t>
      </w:r>
      <w:r w:rsidR="0035749C">
        <w:rPr>
          <w:rFonts w:ascii="Times New Roman" w:hAnsi="Times New Roman"/>
          <w:iCs/>
          <w:color w:val="000000"/>
          <w:sz w:val="24"/>
          <w:szCs w:val="24"/>
        </w:rPr>
        <w:t xml:space="preserve">– primarily Apple offerings like the </w:t>
      </w:r>
      <w:r w:rsidRPr="00923DEC">
        <w:rPr>
          <w:rFonts w:ascii="Times New Roman" w:hAnsi="Times New Roman"/>
          <w:iCs/>
          <w:color w:val="000000"/>
          <w:sz w:val="24"/>
          <w:szCs w:val="24"/>
        </w:rPr>
        <w:t>iPhone and iPad. Because of this, the company has been associated with low-cost variants and has lost the leadership in terms of innovation and differentiation (Vision).</w:t>
      </w:r>
    </w:p>
    <w:p w14:paraId="3AD78EBA" w14:textId="77777777" w:rsidR="00923DEC" w:rsidRDefault="00923DEC" w:rsidP="0035749C">
      <w:pPr>
        <w:pStyle w:val="NormalWeb"/>
        <w:spacing w:before="0" w:beforeAutospacing="0" w:after="0" w:afterAutospacing="0" w:line="480" w:lineRule="auto"/>
        <w:ind w:firstLine="720"/>
        <w:contextualSpacing/>
        <w:rPr>
          <w:rFonts w:ascii="Times New Roman" w:hAnsi="Times New Roman"/>
          <w:iCs/>
          <w:color w:val="000000"/>
          <w:sz w:val="24"/>
          <w:szCs w:val="24"/>
        </w:rPr>
      </w:pPr>
      <w:r w:rsidRPr="00923DEC">
        <w:rPr>
          <w:rFonts w:ascii="Times New Roman" w:hAnsi="Times New Roman"/>
          <w:iCs/>
          <w:color w:val="000000"/>
          <w:sz w:val="24"/>
          <w:szCs w:val="24"/>
        </w:rPr>
        <w:t>The long-term vision of the company is “</w:t>
      </w:r>
      <w:r w:rsidRPr="00923DEC">
        <w:rPr>
          <w:rFonts w:ascii="Times New Roman" w:hAnsi="Times New Roman"/>
          <w:iCs/>
          <w:color w:val="000000"/>
          <w:sz w:val="24"/>
          <w:szCs w:val="24"/>
          <w:shd w:val="clear" w:color="auto" w:fill="FFFFFF"/>
        </w:rPr>
        <w:t xml:space="preserve">Inspire the World, Create the Future." This vision is in line with the company’s mission of achieving maximum market share in the technology products and thus defines the future. The company wants to focus on value creation as well as innovation by making sure that it reaches to every consumer at a best possible price </w:t>
      </w:r>
      <w:r w:rsidRPr="00923DEC">
        <w:rPr>
          <w:rFonts w:ascii="Times New Roman" w:hAnsi="Times New Roman"/>
          <w:iCs/>
          <w:color w:val="000000"/>
          <w:sz w:val="24"/>
          <w:szCs w:val="24"/>
        </w:rPr>
        <w:t>(Vision).</w:t>
      </w:r>
      <w:r w:rsidR="0035749C">
        <w:rPr>
          <w:rFonts w:ascii="Times New Roman" w:hAnsi="Times New Roman"/>
          <w:iCs/>
          <w:color w:val="000000"/>
          <w:sz w:val="24"/>
          <w:szCs w:val="24"/>
        </w:rPr>
        <w:t xml:space="preserve"> </w:t>
      </w:r>
    </w:p>
    <w:p w14:paraId="7A8B3A47" w14:textId="77777777" w:rsidR="0035749C" w:rsidRDefault="0035749C" w:rsidP="0035749C">
      <w:pPr>
        <w:pStyle w:val="NormalWeb"/>
        <w:spacing w:before="0" w:beforeAutospacing="0" w:after="0" w:afterAutospacing="0" w:line="480" w:lineRule="auto"/>
        <w:ind w:firstLine="720"/>
        <w:contextualSpacing/>
        <w:rPr>
          <w:rFonts w:ascii="Times New Roman" w:hAnsi="Times New Roman"/>
          <w:iCs/>
          <w:color w:val="000000"/>
          <w:sz w:val="24"/>
          <w:szCs w:val="24"/>
        </w:rPr>
      </w:pPr>
    </w:p>
    <w:p w14:paraId="4A47A549" w14:textId="77777777" w:rsidR="0035749C" w:rsidRPr="00923DEC" w:rsidRDefault="0035749C" w:rsidP="0035749C">
      <w:pPr>
        <w:pStyle w:val="Heading2"/>
      </w:pPr>
      <w:bookmarkStart w:id="3" w:name="_Toc304745154"/>
      <w:r>
        <w:lastRenderedPageBreak/>
        <w:t>Company Identity</w:t>
      </w:r>
      <w:bookmarkEnd w:id="3"/>
    </w:p>
    <w:p w14:paraId="399CC626" w14:textId="77777777" w:rsidR="004530E7" w:rsidRPr="004530E7" w:rsidRDefault="004530E7" w:rsidP="0035749C"/>
    <w:p w14:paraId="4E6A7778" w14:textId="77777777" w:rsidR="00087F04" w:rsidRDefault="00087F04" w:rsidP="0035749C"/>
    <w:p w14:paraId="6576245D" w14:textId="77777777" w:rsidR="0035749C" w:rsidRDefault="0035749C" w:rsidP="0035749C">
      <w:pPr>
        <w:spacing w:line="480" w:lineRule="auto"/>
        <w:ind w:firstLine="720"/>
        <w:rPr>
          <w:rFonts w:ascii="Times New Roman" w:eastAsia="Times New Roman" w:hAnsi="Times New Roman" w:cs="Times New Roman"/>
          <w:bCs/>
        </w:rPr>
      </w:pPr>
      <w:r w:rsidRPr="0035749C">
        <w:rPr>
          <w:rFonts w:ascii="Times New Roman" w:eastAsia="Times New Roman" w:hAnsi="Times New Roman" w:cs="Times New Roman"/>
          <w:bCs/>
        </w:rPr>
        <w:t>Samsung is known in the media primarily for its mobile technology such as smartphones, tablets, and smart</w:t>
      </w:r>
      <w:r>
        <w:rPr>
          <w:rFonts w:ascii="Times New Roman" w:eastAsia="Times New Roman" w:hAnsi="Times New Roman" w:cs="Times New Roman"/>
          <w:bCs/>
        </w:rPr>
        <w:t xml:space="preserve"> </w:t>
      </w:r>
      <w:r w:rsidRPr="0035749C">
        <w:rPr>
          <w:rFonts w:ascii="Times New Roman" w:eastAsia="Times New Roman" w:hAnsi="Times New Roman" w:cs="Times New Roman"/>
          <w:bCs/>
        </w:rPr>
        <w:t>watches, comparative to such competitor companies as Apple. Instead, the company is in the business of providing innovative green technology to personal, business, and health IT sectors, including B2C as well as B2B sales. Smartphones and other mobile devices represent only a small component of this venture. Coupled with technological innovations, green technology for the purpose of a more sustainable future is Samsung’s overall focus and this is best fulfilled by being present in otherwise seemingly unrelated sectors (2014).</w:t>
      </w:r>
    </w:p>
    <w:p w14:paraId="005DE199" w14:textId="77777777" w:rsidR="0035749C" w:rsidRDefault="0035749C" w:rsidP="0035749C">
      <w:pPr>
        <w:pStyle w:val="Heading2"/>
      </w:pPr>
      <w:bookmarkStart w:id="4" w:name="_Toc304745155"/>
      <w:r>
        <w:t>Corporate Governance</w:t>
      </w:r>
      <w:bookmarkEnd w:id="4"/>
      <w:r>
        <w:t xml:space="preserve"> </w:t>
      </w:r>
    </w:p>
    <w:p w14:paraId="2CA46DF2" w14:textId="77777777" w:rsidR="0035749C" w:rsidRDefault="0035749C" w:rsidP="0035749C"/>
    <w:p w14:paraId="3B1A9BB5" w14:textId="77777777" w:rsidR="0035749C" w:rsidRPr="0035749C" w:rsidRDefault="0035749C" w:rsidP="00AB547D">
      <w:pPr>
        <w:spacing w:line="480" w:lineRule="auto"/>
        <w:ind w:firstLine="720"/>
        <w:rPr>
          <w:rFonts w:ascii="Times" w:hAnsi="Times" w:cs="Times New Roman"/>
          <w:sz w:val="20"/>
          <w:szCs w:val="20"/>
        </w:rPr>
      </w:pPr>
      <w:r w:rsidRPr="0035749C">
        <w:rPr>
          <w:rFonts w:ascii="Times New Roman" w:hAnsi="Times New Roman" w:cs="Times New Roman"/>
          <w:iCs/>
          <w:color w:val="000000"/>
        </w:rPr>
        <w:t xml:space="preserve">The total ownership structure at Samsung electronics is divided as follows: Foreign: 55 </w:t>
      </w:r>
      <w:proofErr w:type="gramStart"/>
      <w:r w:rsidRPr="0035749C">
        <w:rPr>
          <w:rFonts w:ascii="Times New Roman" w:hAnsi="Times New Roman" w:cs="Times New Roman"/>
          <w:iCs/>
          <w:color w:val="000000"/>
        </w:rPr>
        <w:t>% ;</w:t>
      </w:r>
      <w:proofErr w:type="gramEnd"/>
      <w:r w:rsidRPr="0035749C">
        <w:rPr>
          <w:rFonts w:ascii="Times New Roman" w:hAnsi="Times New Roman" w:cs="Times New Roman"/>
          <w:iCs/>
          <w:color w:val="000000"/>
        </w:rPr>
        <w:t xml:space="preserve"> major Shareholders: 15 % ; treasury stocks : 12% ; Domestic Institutional 14 %  and Domestic Individual: 3 %. The shareholding structure is divided into major stockholders through common stock and preferred stocks. Major stockholders of Samsung are Kun-</w:t>
      </w:r>
      <w:proofErr w:type="spellStart"/>
      <w:r w:rsidRPr="0035749C">
        <w:rPr>
          <w:rFonts w:ascii="Times New Roman" w:hAnsi="Times New Roman" w:cs="Times New Roman"/>
          <w:iCs/>
          <w:color w:val="000000"/>
        </w:rPr>
        <w:t>Hee</w:t>
      </w:r>
      <w:proofErr w:type="spellEnd"/>
      <w:r w:rsidRPr="0035749C">
        <w:rPr>
          <w:rFonts w:ascii="Times New Roman" w:hAnsi="Times New Roman" w:cs="Times New Roman"/>
          <w:iCs/>
          <w:color w:val="000000"/>
        </w:rPr>
        <w:t>-Lee, Samsung Corporation, Samsung Welfare Foundation, Samsung Foundation of Culture, Ra-</w:t>
      </w:r>
      <w:proofErr w:type="spellStart"/>
      <w:r w:rsidRPr="0035749C">
        <w:rPr>
          <w:rFonts w:ascii="Times New Roman" w:hAnsi="Times New Roman" w:cs="Times New Roman"/>
          <w:iCs/>
          <w:color w:val="000000"/>
        </w:rPr>
        <w:t>Hee</w:t>
      </w:r>
      <w:proofErr w:type="spellEnd"/>
      <w:r w:rsidRPr="0035749C">
        <w:rPr>
          <w:rFonts w:ascii="Times New Roman" w:hAnsi="Times New Roman" w:cs="Times New Roman"/>
          <w:iCs/>
          <w:color w:val="000000"/>
        </w:rPr>
        <w:t>-Ho</w:t>
      </w:r>
      <w:r w:rsidR="00AB547D">
        <w:rPr>
          <w:rFonts w:ascii="Times New Roman" w:hAnsi="Times New Roman" w:cs="Times New Roman"/>
          <w:iCs/>
          <w:color w:val="000000"/>
        </w:rPr>
        <w:t>ng, Jae-Yong Lee, Samsung Life I</w:t>
      </w:r>
      <w:r w:rsidRPr="0035749C">
        <w:rPr>
          <w:rFonts w:ascii="Times New Roman" w:hAnsi="Times New Roman" w:cs="Times New Roman"/>
          <w:iCs/>
          <w:color w:val="000000"/>
        </w:rPr>
        <w:t>nsurance, Samsung Fire and Marine Insurance and Oh-Hyun Kwon (Overview).</w:t>
      </w:r>
    </w:p>
    <w:p w14:paraId="06D438DD" w14:textId="77777777" w:rsidR="0035749C" w:rsidRPr="0035749C" w:rsidRDefault="0035749C" w:rsidP="00AB547D">
      <w:pPr>
        <w:spacing w:line="480" w:lineRule="auto"/>
        <w:ind w:firstLine="720"/>
        <w:rPr>
          <w:rFonts w:ascii="Times" w:hAnsi="Times" w:cs="Times New Roman"/>
          <w:sz w:val="20"/>
          <w:szCs w:val="20"/>
        </w:rPr>
      </w:pPr>
      <w:r w:rsidRPr="0035749C">
        <w:rPr>
          <w:rFonts w:ascii="Times New Roman" w:hAnsi="Times New Roman" w:cs="Times New Roman"/>
          <w:iCs/>
          <w:color w:val="000000"/>
        </w:rPr>
        <w:t>The corporate governance at Samsung work to enhance company’s decision</w:t>
      </w:r>
      <w:r w:rsidR="00AB547D">
        <w:rPr>
          <w:rFonts w:ascii="Times New Roman" w:hAnsi="Times New Roman" w:cs="Times New Roman"/>
          <w:iCs/>
          <w:color w:val="000000"/>
        </w:rPr>
        <w:t>-</w:t>
      </w:r>
      <w:r w:rsidRPr="0035749C">
        <w:rPr>
          <w:rFonts w:ascii="Times New Roman" w:hAnsi="Times New Roman" w:cs="Times New Roman"/>
          <w:iCs/>
          <w:color w:val="000000"/>
        </w:rPr>
        <w:t xml:space="preserve">making and </w:t>
      </w:r>
      <w:r w:rsidR="00AB547D">
        <w:rPr>
          <w:rFonts w:ascii="Times New Roman" w:hAnsi="Times New Roman" w:cs="Times New Roman"/>
          <w:iCs/>
          <w:color w:val="000000"/>
        </w:rPr>
        <w:t xml:space="preserve">the </w:t>
      </w:r>
      <w:r w:rsidRPr="0035749C">
        <w:rPr>
          <w:rFonts w:ascii="Times New Roman" w:hAnsi="Times New Roman" w:cs="Times New Roman"/>
          <w:iCs/>
          <w:color w:val="000000"/>
        </w:rPr>
        <w:t xml:space="preserve">supervisory process </w:t>
      </w:r>
      <w:r w:rsidR="00AB547D">
        <w:rPr>
          <w:rFonts w:ascii="Times New Roman" w:hAnsi="Times New Roman" w:cs="Times New Roman"/>
          <w:iCs/>
          <w:color w:val="000000"/>
        </w:rPr>
        <w:t xml:space="preserve">is </w:t>
      </w:r>
      <w:r w:rsidR="00AB547D" w:rsidRPr="0035749C">
        <w:rPr>
          <w:rFonts w:ascii="Times New Roman" w:hAnsi="Times New Roman" w:cs="Times New Roman"/>
          <w:iCs/>
          <w:color w:val="000000"/>
        </w:rPr>
        <w:t>based on</w:t>
      </w:r>
      <w:r w:rsidRPr="0035749C">
        <w:rPr>
          <w:rFonts w:ascii="Times New Roman" w:hAnsi="Times New Roman" w:cs="Times New Roman"/>
          <w:iCs/>
          <w:color w:val="000000"/>
        </w:rPr>
        <w:t xml:space="preserve"> </w:t>
      </w:r>
      <w:r w:rsidR="00AB547D">
        <w:rPr>
          <w:rFonts w:ascii="Times New Roman" w:hAnsi="Times New Roman" w:cs="Times New Roman"/>
          <w:iCs/>
          <w:color w:val="000000"/>
        </w:rPr>
        <w:t xml:space="preserve">the </w:t>
      </w:r>
      <w:r w:rsidRPr="0035749C">
        <w:rPr>
          <w:rFonts w:ascii="Times New Roman" w:hAnsi="Times New Roman" w:cs="Times New Roman"/>
          <w:iCs/>
          <w:color w:val="000000"/>
        </w:rPr>
        <w:t>highest standards of governance, transparen</w:t>
      </w:r>
      <w:r w:rsidR="00AB547D">
        <w:rPr>
          <w:rFonts w:ascii="Times New Roman" w:hAnsi="Times New Roman" w:cs="Times New Roman"/>
          <w:iCs/>
          <w:color w:val="000000"/>
        </w:rPr>
        <w:t>cy and accountability. Currently, the Board of D</w:t>
      </w:r>
      <w:r w:rsidRPr="0035749C">
        <w:rPr>
          <w:rFonts w:ascii="Times New Roman" w:hAnsi="Times New Roman" w:cs="Times New Roman"/>
          <w:iCs/>
          <w:color w:val="000000"/>
        </w:rPr>
        <w:t>irectors</w:t>
      </w:r>
      <w:r w:rsidR="00AB547D">
        <w:rPr>
          <w:rFonts w:ascii="Times New Roman" w:hAnsi="Times New Roman" w:cs="Times New Roman"/>
          <w:iCs/>
          <w:color w:val="000000"/>
        </w:rPr>
        <w:t xml:space="preserve"> is </w:t>
      </w:r>
      <w:r w:rsidRPr="0035749C">
        <w:rPr>
          <w:rFonts w:ascii="Times New Roman" w:hAnsi="Times New Roman" w:cs="Times New Roman"/>
          <w:iCs/>
          <w:color w:val="000000"/>
        </w:rPr>
        <w:t>comprise</w:t>
      </w:r>
      <w:r w:rsidR="00AB547D">
        <w:rPr>
          <w:rFonts w:ascii="Times New Roman" w:hAnsi="Times New Roman" w:cs="Times New Roman"/>
          <w:iCs/>
          <w:color w:val="000000"/>
        </w:rPr>
        <w:t>d</w:t>
      </w:r>
      <w:r w:rsidRPr="0035749C">
        <w:rPr>
          <w:rFonts w:ascii="Times New Roman" w:hAnsi="Times New Roman" w:cs="Times New Roman"/>
          <w:iCs/>
          <w:color w:val="000000"/>
        </w:rPr>
        <w:t xml:space="preserve"> of four executive and five independent directors. The independent director guarantee</w:t>
      </w:r>
      <w:r w:rsidR="00AB547D">
        <w:rPr>
          <w:rFonts w:ascii="Times New Roman" w:hAnsi="Times New Roman" w:cs="Times New Roman"/>
          <w:iCs/>
          <w:color w:val="000000"/>
        </w:rPr>
        <w:t>s</w:t>
      </w:r>
      <w:r w:rsidRPr="0035749C">
        <w:rPr>
          <w:rFonts w:ascii="Times New Roman" w:hAnsi="Times New Roman" w:cs="Times New Roman"/>
          <w:iCs/>
          <w:color w:val="000000"/>
        </w:rPr>
        <w:t xml:space="preserve"> </w:t>
      </w:r>
      <w:r w:rsidR="00AB547D">
        <w:rPr>
          <w:rFonts w:ascii="Times New Roman" w:hAnsi="Times New Roman" w:cs="Times New Roman"/>
          <w:iCs/>
          <w:color w:val="000000"/>
        </w:rPr>
        <w:t xml:space="preserve">the </w:t>
      </w:r>
      <w:r w:rsidRPr="0035749C">
        <w:rPr>
          <w:rFonts w:ascii="Times New Roman" w:hAnsi="Times New Roman" w:cs="Times New Roman"/>
          <w:iCs/>
          <w:color w:val="000000"/>
        </w:rPr>
        <w:t>board’s independence and transparen</w:t>
      </w:r>
      <w:r w:rsidR="00AB547D">
        <w:rPr>
          <w:rFonts w:ascii="Times New Roman" w:hAnsi="Times New Roman" w:cs="Times New Roman"/>
          <w:iCs/>
          <w:color w:val="000000"/>
        </w:rPr>
        <w:t>cy and established the decision-</w:t>
      </w:r>
      <w:r w:rsidRPr="0035749C">
        <w:rPr>
          <w:rFonts w:ascii="Times New Roman" w:hAnsi="Times New Roman" w:cs="Times New Roman"/>
          <w:iCs/>
          <w:color w:val="000000"/>
        </w:rPr>
        <w:t xml:space="preserve">making process by taking inputs from outside experts. Independent directors meet separately from executive directors. The directors are prohibited </w:t>
      </w:r>
      <w:r w:rsidRPr="0035749C">
        <w:rPr>
          <w:rFonts w:ascii="Times New Roman" w:hAnsi="Times New Roman" w:cs="Times New Roman"/>
          <w:iCs/>
          <w:color w:val="000000"/>
        </w:rPr>
        <w:lastRenderedPageBreak/>
        <w:t xml:space="preserve">from engaging in business activities within the same industry. This </w:t>
      </w:r>
      <w:r w:rsidR="00AB547D">
        <w:rPr>
          <w:rFonts w:ascii="Times New Roman" w:hAnsi="Times New Roman" w:cs="Times New Roman"/>
          <w:iCs/>
          <w:color w:val="000000"/>
        </w:rPr>
        <w:t xml:space="preserve">also </w:t>
      </w:r>
      <w:r w:rsidRPr="0035749C">
        <w:rPr>
          <w:rFonts w:ascii="Times New Roman" w:hAnsi="Times New Roman" w:cs="Times New Roman"/>
          <w:iCs/>
          <w:color w:val="000000"/>
        </w:rPr>
        <w:t>prevents the conflict of interest as per Korean Commerce Act and the Company’s Articles of Incorporation (Overview).</w:t>
      </w:r>
    </w:p>
    <w:p w14:paraId="16961C0D" w14:textId="77777777" w:rsidR="0035749C" w:rsidRDefault="0035749C" w:rsidP="00AB547D">
      <w:pPr>
        <w:spacing w:line="480" w:lineRule="auto"/>
        <w:ind w:firstLine="720"/>
        <w:rPr>
          <w:rFonts w:ascii="Times New Roman" w:eastAsia="Times New Roman" w:hAnsi="Times New Roman" w:cs="Times New Roman"/>
          <w:iCs/>
          <w:color w:val="000000"/>
        </w:rPr>
      </w:pPr>
      <w:r w:rsidRPr="0035749C">
        <w:rPr>
          <w:rFonts w:ascii="Times New Roman" w:eastAsia="Times New Roman" w:hAnsi="Times New Roman" w:cs="Times New Roman"/>
          <w:iCs/>
          <w:color w:val="000000"/>
        </w:rPr>
        <w:t>The directors are elected according to Article 24 or Article of Incorporation in Korea and according to that</w:t>
      </w:r>
      <w:r w:rsidR="00AB547D">
        <w:rPr>
          <w:rFonts w:ascii="Times New Roman" w:eastAsia="Times New Roman" w:hAnsi="Times New Roman" w:cs="Times New Roman"/>
          <w:iCs/>
          <w:color w:val="000000"/>
        </w:rPr>
        <w:t>,</w:t>
      </w:r>
      <w:r w:rsidRPr="0035749C">
        <w:rPr>
          <w:rFonts w:ascii="Times New Roman" w:eastAsia="Times New Roman" w:hAnsi="Times New Roman" w:cs="Times New Roman"/>
          <w:iCs/>
          <w:color w:val="000000"/>
        </w:rPr>
        <w:t xml:space="preserve"> the company should have 3 to 14 directors </w:t>
      </w:r>
      <w:r w:rsidR="00AB547D">
        <w:rPr>
          <w:rFonts w:ascii="Times New Roman" w:eastAsia="Times New Roman" w:hAnsi="Times New Roman" w:cs="Times New Roman"/>
          <w:iCs/>
          <w:color w:val="000000"/>
        </w:rPr>
        <w:t>who</w:t>
      </w:r>
      <w:r w:rsidRPr="0035749C">
        <w:rPr>
          <w:rFonts w:ascii="Times New Roman" w:eastAsia="Times New Roman" w:hAnsi="Times New Roman" w:cs="Times New Roman"/>
          <w:iCs/>
          <w:color w:val="000000"/>
        </w:rPr>
        <w:t xml:space="preserve"> are appointed in general shareholders</w:t>
      </w:r>
      <w:r w:rsidR="00AB547D">
        <w:rPr>
          <w:rFonts w:ascii="Times New Roman" w:eastAsia="Times New Roman" w:hAnsi="Times New Roman" w:cs="Times New Roman"/>
          <w:iCs/>
          <w:color w:val="000000"/>
        </w:rPr>
        <w:t>’ meetings</w:t>
      </w:r>
      <w:r w:rsidRPr="0035749C">
        <w:rPr>
          <w:rFonts w:ascii="Times New Roman" w:eastAsia="Times New Roman" w:hAnsi="Times New Roman" w:cs="Times New Roman"/>
          <w:iCs/>
          <w:color w:val="000000"/>
        </w:rPr>
        <w:t xml:space="preserve">. </w:t>
      </w:r>
      <w:r w:rsidR="00AB547D" w:rsidRPr="0035749C">
        <w:rPr>
          <w:rFonts w:ascii="Times New Roman" w:eastAsia="Times New Roman" w:hAnsi="Times New Roman" w:cs="Times New Roman"/>
          <w:iCs/>
          <w:color w:val="000000"/>
        </w:rPr>
        <w:t>The Independent Director Recommendation Committee recommends independent directors</w:t>
      </w:r>
      <w:r w:rsidRPr="0035749C">
        <w:rPr>
          <w:rFonts w:ascii="Times New Roman" w:eastAsia="Times New Roman" w:hAnsi="Times New Roman" w:cs="Times New Roman"/>
          <w:iCs/>
          <w:color w:val="000000"/>
        </w:rPr>
        <w:t>. The independence of any directors is established by Korean Stock exchange listing standards (Overview).</w:t>
      </w:r>
    </w:p>
    <w:p w14:paraId="046C63B3" w14:textId="6ADC9A06" w:rsidR="00B54A33" w:rsidRDefault="00B54A33" w:rsidP="00B54A33">
      <w:pPr>
        <w:pStyle w:val="Heading2"/>
      </w:pPr>
      <w:bookmarkStart w:id="5" w:name="_Toc304745156"/>
      <w:r>
        <w:t>SWOT Analysis</w:t>
      </w:r>
      <w:bookmarkEnd w:id="5"/>
      <w:r>
        <w:t xml:space="preserve"> </w:t>
      </w:r>
    </w:p>
    <w:p w14:paraId="2C0DCE91" w14:textId="77777777" w:rsidR="00B54A33" w:rsidRDefault="00B54A33" w:rsidP="00B54A33"/>
    <w:p w14:paraId="28BA6A38" w14:textId="019FF983" w:rsidR="00B54A33" w:rsidRDefault="00B54A33" w:rsidP="00B54A33">
      <w:r>
        <w:t xml:space="preserve">See Appendix 1 – 1 </w:t>
      </w:r>
    </w:p>
    <w:p w14:paraId="395D02FD" w14:textId="77777777" w:rsidR="00B54A33" w:rsidRDefault="00B54A33" w:rsidP="00B54A33"/>
    <w:p w14:paraId="40487595" w14:textId="01C9C2E7" w:rsidR="00B54A33" w:rsidRDefault="00B54A33" w:rsidP="00B54A33">
      <w:pPr>
        <w:pStyle w:val="Heading2"/>
      </w:pPr>
      <w:bookmarkStart w:id="6" w:name="_Toc304745157"/>
      <w:r>
        <w:t>Porter’s Five Forces Analysis</w:t>
      </w:r>
      <w:bookmarkEnd w:id="6"/>
      <w:r>
        <w:t xml:space="preserve"> </w:t>
      </w:r>
    </w:p>
    <w:p w14:paraId="0B9F854E" w14:textId="77777777" w:rsidR="00B54A33" w:rsidRDefault="00B54A33" w:rsidP="00B54A33"/>
    <w:p w14:paraId="3446C8EC" w14:textId="6801A0B2" w:rsidR="00B54A33" w:rsidRDefault="00B54A33" w:rsidP="00B54A33">
      <w:r>
        <w:t xml:space="preserve">See Appendix 1 – 2 </w:t>
      </w:r>
    </w:p>
    <w:p w14:paraId="217EBC89" w14:textId="77777777" w:rsidR="00B54A33" w:rsidRDefault="00B54A33" w:rsidP="00B54A33"/>
    <w:p w14:paraId="16138E84" w14:textId="77777777" w:rsidR="00B54A33" w:rsidRDefault="00B54A33" w:rsidP="00B54A33"/>
    <w:p w14:paraId="074F2105" w14:textId="77777777" w:rsidR="00B54A33" w:rsidRDefault="00B54A33" w:rsidP="00B54A33"/>
    <w:p w14:paraId="01B25FBD" w14:textId="77777777" w:rsidR="00B54A33" w:rsidRDefault="00B54A33" w:rsidP="00B54A33"/>
    <w:p w14:paraId="330F7B80" w14:textId="77777777" w:rsidR="00B54A33" w:rsidRDefault="00B54A33" w:rsidP="00B54A33"/>
    <w:p w14:paraId="7401ACEC" w14:textId="77777777" w:rsidR="00B54A33" w:rsidRDefault="00B54A33" w:rsidP="00B54A33"/>
    <w:p w14:paraId="7F53DF41" w14:textId="77777777" w:rsidR="00B54A33" w:rsidRDefault="00B54A33" w:rsidP="00B54A33"/>
    <w:p w14:paraId="4FA8B4D4" w14:textId="77777777" w:rsidR="00B54A33" w:rsidRDefault="00B54A33" w:rsidP="00B54A33"/>
    <w:p w14:paraId="162DF85E" w14:textId="77777777" w:rsidR="00B54A33" w:rsidRDefault="00B54A33" w:rsidP="00B54A33"/>
    <w:p w14:paraId="7C9DEF55" w14:textId="77777777" w:rsidR="00B54A33" w:rsidRDefault="00B54A33" w:rsidP="00B54A33"/>
    <w:p w14:paraId="51F39121" w14:textId="77777777" w:rsidR="00B54A33" w:rsidRDefault="00B54A33" w:rsidP="00B54A33"/>
    <w:p w14:paraId="08138592" w14:textId="77777777" w:rsidR="00B54A33" w:rsidRDefault="00B54A33" w:rsidP="00B54A33"/>
    <w:p w14:paraId="6FF7D8B3" w14:textId="77777777" w:rsidR="00B54A33" w:rsidRDefault="00B54A33" w:rsidP="00B54A33"/>
    <w:p w14:paraId="124140BE" w14:textId="77777777" w:rsidR="00B54A33" w:rsidRDefault="00B54A33" w:rsidP="00B54A33"/>
    <w:p w14:paraId="6C5D7A49" w14:textId="77777777" w:rsidR="00B54A33" w:rsidRDefault="00B54A33" w:rsidP="00B54A33"/>
    <w:p w14:paraId="43421879" w14:textId="77777777" w:rsidR="000C26E6" w:rsidRDefault="000C26E6" w:rsidP="00B54A33"/>
    <w:p w14:paraId="59B1B764" w14:textId="77777777" w:rsidR="000C26E6" w:rsidRDefault="000C26E6" w:rsidP="00B54A33"/>
    <w:p w14:paraId="0BC66BE8" w14:textId="77777777" w:rsidR="00B54A33" w:rsidRDefault="00B54A33" w:rsidP="00B54A33"/>
    <w:p w14:paraId="56266392" w14:textId="77777777" w:rsidR="00B54A33" w:rsidRDefault="00B54A33" w:rsidP="00B54A33"/>
    <w:p w14:paraId="19C6AC09" w14:textId="77777777" w:rsidR="00B54A33" w:rsidRDefault="00B54A33" w:rsidP="00B54A33"/>
    <w:p w14:paraId="75C2A07F" w14:textId="46941010" w:rsidR="00B54A33" w:rsidRDefault="00B54A33" w:rsidP="000C26E6">
      <w:pPr>
        <w:pStyle w:val="Heading1"/>
        <w:jc w:val="center"/>
      </w:pPr>
      <w:bookmarkStart w:id="7" w:name="_Toc304745158"/>
      <w:r>
        <w:lastRenderedPageBreak/>
        <w:t>Works Cited</w:t>
      </w:r>
      <w:bookmarkEnd w:id="7"/>
    </w:p>
    <w:p w14:paraId="44CB3869" w14:textId="77777777" w:rsidR="00B54A33" w:rsidRDefault="00B54A33" w:rsidP="00B54A33"/>
    <w:p w14:paraId="433FFBD8" w14:textId="77777777" w:rsidR="00B54A33" w:rsidRPr="00B54A33" w:rsidRDefault="00B54A33" w:rsidP="00B54A33"/>
    <w:p w14:paraId="4F8FDC71" w14:textId="1C69496E" w:rsidR="00FB599F" w:rsidRPr="00FB599F" w:rsidRDefault="00FB599F" w:rsidP="00FB599F">
      <w:pPr>
        <w:spacing w:line="480" w:lineRule="auto"/>
        <w:ind w:left="720" w:hanging="720"/>
        <w:contextualSpacing/>
        <w:rPr>
          <w:rFonts w:ascii="Times New Roman" w:hAnsi="Times New Roman" w:cs="Times New Roman"/>
        </w:rPr>
      </w:pPr>
      <w:r w:rsidRPr="00FB599F">
        <w:rPr>
          <w:rFonts w:ascii="Times New Roman" w:hAnsi="Times New Roman" w:cs="Times New Roman"/>
          <w:color w:val="000000"/>
        </w:rPr>
        <w:t>2014 Samsung Electronics Annual Report. Web. 21 Sep 2015. &lt;</w:t>
      </w:r>
      <w:hyperlink r:id="rId8" w:history="1">
        <w:r w:rsidRPr="00FB599F">
          <w:rPr>
            <w:rFonts w:ascii="Times New Roman" w:hAnsi="Times New Roman" w:cs="Times New Roman"/>
            <w:color w:val="1155CC"/>
            <w:u w:val="single"/>
          </w:rPr>
          <w:t>http://www.samsung.com/us/aboutsamsung/investor_relations/financial_information/downloads/2015/SECAR2014_Eng_Final.pdf</w:t>
        </w:r>
      </w:hyperlink>
      <w:r w:rsidRPr="00FB599F">
        <w:rPr>
          <w:rFonts w:ascii="Times New Roman" w:hAnsi="Times New Roman" w:cs="Times New Roman"/>
          <w:color w:val="000000"/>
        </w:rPr>
        <w:t>&gt;.</w:t>
      </w:r>
    </w:p>
    <w:p w14:paraId="5D08B08B" w14:textId="77777777" w:rsidR="00FB599F" w:rsidRPr="00FB599F" w:rsidRDefault="00FB599F" w:rsidP="00FB599F">
      <w:pPr>
        <w:spacing w:line="480" w:lineRule="auto"/>
        <w:ind w:left="720" w:hanging="720"/>
        <w:contextualSpacing/>
        <w:rPr>
          <w:rFonts w:ascii="Times New Roman" w:hAnsi="Times New Roman" w:cs="Times New Roman"/>
        </w:rPr>
      </w:pPr>
      <w:r w:rsidRPr="00FB599F">
        <w:rPr>
          <w:rFonts w:ascii="Times New Roman" w:hAnsi="Times New Roman" w:cs="Times New Roman"/>
          <w:color w:val="000000"/>
        </w:rPr>
        <w:t>Overview. Samsung. Web. 15 Sep 2015. &lt;</w:t>
      </w:r>
      <w:hyperlink r:id="rId9" w:history="1">
        <w:r w:rsidRPr="00FB599F">
          <w:rPr>
            <w:rFonts w:ascii="Times New Roman" w:hAnsi="Times New Roman" w:cs="Times New Roman"/>
            <w:i/>
            <w:iCs/>
            <w:color w:val="1155CC"/>
            <w:u w:val="single"/>
          </w:rPr>
          <w:t>http://www.samsung.com/us/aboutsamsung/investor_relations/corporate_governance/boardofdirectors/IR_BoardComposition.html</w:t>
        </w:r>
      </w:hyperlink>
      <w:r w:rsidRPr="00FB599F">
        <w:rPr>
          <w:rFonts w:ascii="Times New Roman" w:hAnsi="Times New Roman" w:cs="Times New Roman"/>
          <w:color w:val="000000"/>
        </w:rPr>
        <w:t>&gt;.</w:t>
      </w:r>
    </w:p>
    <w:p w14:paraId="11B79BFE" w14:textId="0E32B377" w:rsidR="00087F04" w:rsidRDefault="00FB599F" w:rsidP="00FB599F">
      <w:pPr>
        <w:spacing w:line="480" w:lineRule="auto"/>
        <w:ind w:left="720" w:hanging="720"/>
        <w:contextualSpacing/>
        <w:rPr>
          <w:rFonts w:ascii="Times New Roman" w:eastAsia="Times New Roman" w:hAnsi="Times New Roman" w:cs="Times New Roman"/>
          <w:color w:val="000000"/>
        </w:rPr>
      </w:pPr>
      <w:r w:rsidRPr="00FB599F">
        <w:rPr>
          <w:rFonts w:ascii="Times New Roman" w:eastAsia="Times New Roman" w:hAnsi="Times New Roman" w:cs="Times New Roman"/>
          <w:color w:val="000000"/>
        </w:rPr>
        <w:t>Vision &amp; Mission. Samsung. Web. 15 Sep 2015. &lt;</w:t>
      </w:r>
      <w:hyperlink r:id="rId10" w:history="1">
        <w:r w:rsidRPr="00FB599F">
          <w:rPr>
            <w:rFonts w:ascii="Times New Roman" w:eastAsia="Times New Roman" w:hAnsi="Times New Roman" w:cs="Times New Roman"/>
            <w:i/>
            <w:iCs/>
            <w:color w:val="1155CC"/>
            <w:u w:val="single"/>
          </w:rPr>
          <w:t>http://www.samsung.com/us/aboutsamsung/corporateprofile/visionmission.html</w:t>
        </w:r>
      </w:hyperlink>
      <w:r w:rsidRPr="00FB599F">
        <w:rPr>
          <w:rFonts w:ascii="Times New Roman" w:eastAsia="Times New Roman" w:hAnsi="Times New Roman" w:cs="Times New Roman"/>
          <w:color w:val="000000"/>
        </w:rPr>
        <w:t>&gt;.</w:t>
      </w:r>
    </w:p>
    <w:p w14:paraId="25BDDAE9" w14:textId="77777777" w:rsidR="00FB599F" w:rsidRDefault="00FB599F" w:rsidP="00FB599F">
      <w:pPr>
        <w:spacing w:line="480" w:lineRule="auto"/>
        <w:ind w:left="720" w:hanging="720"/>
        <w:contextualSpacing/>
        <w:rPr>
          <w:rFonts w:ascii="Times New Roman" w:eastAsia="Times New Roman" w:hAnsi="Times New Roman" w:cs="Times New Roman"/>
          <w:color w:val="000000"/>
        </w:rPr>
      </w:pPr>
    </w:p>
    <w:p w14:paraId="7F83E52C" w14:textId="77777777" w:rsidR="00FB599F" w:rsidRDefault="00FB599F" w:rsidP="00FB599F">
      <w:pPr>
        <w:spacing w:line="480" w:lineRule="auto"/>
        <w:ind w:left="720" w:hanging="720"/>
        <w:contextualSpacing/>
        <w:rPr>
          <w:rFonts w:ascii="Times New Roman" w:eastAsia="Times New Roman" w:hAnsi="Times New Roman" w:cs="Times New Roman"/>
          <w:color w:val="000000"/>
        </w:rPr>
      </w:pPr>
    </w:p>
    <w:p w14:paraId="01FBC299" w14:textId="77777777" w:rsidR="00FB599F" w:rsidRDefault="00FB599F" w:rsidP="00FB599F">
      <w:pPr>
        <w:spacing w:line="480" w:lineRule="auto"/>
        <w:ind w:left="720" w:hanging="720"/>
        <w:contextualSpacing/>
        <w:rPr>
          <w:rFonts w:ascii="Times New Roman" w:eastAsia="Times New Roman" w:hAnsi="Times New Roman" w:cs="Times New Roman"/>
          <w:color w:val="000000"/>
        </w:rPr>
      </w:pPr>
    </w:p>
    <w:p w14:paraId="32651391" w14:textId="77777777" w:rsidR="00FB599F" w:rsidRDefault="00FB599F" w:rsidP="00FB599F">
      <w:pPr>
        <w:spacing w:line="480" w:lineRule="auto"/>
        <w:ind w:left="720" w:hanging="720"/>
        <w:contextualSpacing/>
        <w:rPr>
          <w:rFonts w:ascii="Times New Roman" w:eastAsia="Times New Roman" w:hAnsi="Times New Roman" w:cs="Times New Roman"/>
          <w:color w:val="000000"/>
        </w:rPr>
      </w:pPr>
    </w:p>
    <w:p w14:paraId="6AAC6D0E" w14:textId="77777777" w:rsidR="00FB599F" w:rsidRDefault="00FB599F" w:rsidP="00FB599F">
      <w:pPr>
        <w:spacing w:line="480" w:lineRule="auto"/>
        <w:ind w:left="720" w:hanging="720"/>
        <w:contextualSpacing/>
        <w:rPr>
          <w:rFonts w:ascii="Times New Roman" w:eastAsia="Times New Roman" w:hAnsi="Times New Roman" w:cs="Times New Roman"/>
          <w:color w:val="000000"/>
        </w:rPr>
      </w:pPr>
    </w:p>
    <w:p w14:paraId="73E09896" w14:textId="77777777" w:rsidR="00FB599F" w:rsidRDefault="00FB599F" w:rsidP="00FB599F">
      <w:pPr>
        <w:spacing w:line="480" w:lineRule="auto"/>
        <w:ind w:left="720" w:hanging="720"/>
        <w:contextualSpacing/>
        <w:rPr>
          <w:rFonts w:ascii="Times New Roman" w:eastAsia="Times New Roman" w:hAnsi="Times New Roman" w:cs="Times New Roman"/>
          <w:color w:val="000000"/>
        </w:rPr>
      </w:pPr>
    </w:p>
    <w:p w14:paraId="0A4A9EEB" w14:textId="77777777" w:rsidR="00FB599F" w:rsidRDefault="00FB599F" w:rsidP="00FB599F">
      <w:pPr>
        <w:spacing w:line="480" w:lineRule="auto"/>
        <w:ind w:left="720" w:hanging="720"/>
        <w:contextualSpacing/>
        <w:rPr>
          <w:rFonts w:ascii="Times New Roman" w:eastAsia="Times New Roman" w:hAnsi="Times New Roman" w:cs="Times New Roman"/>
          <w:color w:val="000000"/>
        </w:rPr>
      </w:pPr>
    </w:p>
    <w:p w14:paraId="6BBF4A8D" w14:textId="77777777" w:rsidR="00FB599F" w:rsidRDefault="00FB599F" w:rsidP="00FB599F">
      <w:pPr>
        <w:spacing w:line="480" w:lineRule="auto"/>
        <w:ind w:left="720" w:hanging="720"/>
        <w:contextualSpacing/>
        <w:rPr>
          <w:rFonts w:ascii="Times New Roman" w:eastAsia="Times New Roman" w:hAnsi="Times New Roman" w:cs="Times New Roman"/>
          <w:color w:val="000000"/>
        </w:rPr>
      </w:pPr>
    </w:p>
    <w:p w14:paraId="249BF15F" w14:textId="77777777" w:rsidR="00FB599F" w:rsidRDefault="00FB599F" w:rsidP="00FB599F">
      <w:pPr>
        <w:spacing w:line="480" w:lineRule="auto"/>
        <w:ind w:left="720" w:hanging="720"/>
        <w:contextualSpacing/>
        <w:rPr>
          <w:rFonts w:ascii="Times New Roman" w:eastAsia="Times New Roman" w:hAnsi="Times New Roman" w:cs="Times New Roman"/>
          <w:color w:val="000000"/>
        </w:rPr>
      </w:pPr>
    </w:p>
    <w:p w14:paraId="0D877D97" w14:textId="77777777" w:rsidR="00FB599F" w:rsidRDefault="00FB599F" w:rsidP="00FB599F">
      <w:pPr>
        <w:spacing w:line="480" w:lineRule="auto"/>
        <w:ind w:left="720" w:hanging="720"/>
        <w:contextualSpacing/>
        <w:rPr>
          <w:rFonts w:ascii="Times New Roman" w:eastAsia="Times New Roman" w:hAnsi="Times New Roman" w:cs="Times New Roman"/>
          <w:color w:val="000000"/>
        </w:rPr>
      </w:pPr>
    </w:p>
    <w:p w14:paraId="21E9C68D" w14:textId="77777777" w:rsidR="00FB599F" w:rsidRDefault="00FB599F" w:rsidP="00FB599F">
      <w:pPr>
        <w:spacing w:line="480" w:lineRule="auto"/>
        <w:ind w:left="720" w:hanging="720"/>
        <w:contextualSpacing/>
        <w:rPr>
          <w:rFonts w:ascii="Times New Roman" w:eastAsia="Times New Roman" w:hAnsi="Times New Roman" w:cs="Times New Roman"/>
          <w:color w:val="000000"/>
        </w:rPr>
      </w:pPr>
    </w:p>
    <w:p w14:paraId="2072C7A5" w14:textId="77777777" w:rsidR="00FB599F" w:rsidRDefault="00FB599F" w:rsidP="00FB599F">
      <w:pPr>
        <w:spacing w:line="480" w:lineRule="auto"/>
        <w:ind w:left="720" w:hanging="720"/>
        <w:contextualSpacing/>
        <w:rPr>
          <w:rFonts w:ascii="Times New Roman" w:eastAsia="Times New Roman" w:hAnsi="Times New Roman" w:cs="Times New Roman"/>
          <w:color w:val="000000"/>
        </w:rPr>
      </w:pPr>
    </w:p>
    <w:p w14:paraId="6E61D629" w14:textId="77777777" w:rsidR="00FB599F" w:rsidRDefault="00FB599F" w:rsidP="00FB599F">
      <w:pPr>
        <w:spacing w:line="480" w:lineRule="auto"/>
        <w:ind w:left="720" w:hanging="720"/>
        <w:contextualSpacing/>
        <w:rPr>
          <w:rFonts w:ascii="Times New Roman" w:eastAsia="Times New Roman" w:hAnsi="Times New Roman" w:cs="Times New Roman"/>
          <w:color w:val="000000"/>
        </w:rPr>
      </w:pPr>
    </w:p>
    <w:p w14:paraId="3A61DF34" w14:textId="77777777" w:rsidR="00FB599F" w:rsidRDefault="00FB599F" w:rsidP="00FB599F">
      <w:pPr>
        <w:spacing w:line="480" w:lineRule="auto"/>
        <w:ind w:left="720" w:hanging="720"/>
        <w:contextualSpacing/>
        <w:rPr>
          <w:rFonts w:ascii="Times New Roman" w:eastAsia="Times New Roman" w:hAnsi="Times New Roman" w:cs="Times New Roman"/>
          <w:color w:val="000000"/>
        </w:rPr>
      </w:pPr>
    </w:p>
    <w:p w14:paraId="57BC8E8D" w14:textId="77777777" w:rsidR="00FB599F" w:rsidRDefault="00FB599F" w:rsidP="00FB599F">
      <w:pPr>
        <w:spacing w:line="480" w:lineRule="auto"/>
        <w:ind w:left="720" w:hanging="720"/>
        <w:contextualSpacing/>
        <w:rPr>
          <w:rFonts w:ascii="Times New Roman" w:eastAsia="Times New Roman" w:hAnsi="Times New Roman" w:cs="Times New Roman"/>
          <w:color w:val="000000"/>
        </w:rPr>
      </w:pPr>
    </w:p>
    <w:p w14:paraId="0CB1AFDF" w14:textId="10E7B94E" w:rsidR="00FB599F" w:rsidRDefault="00FB599F" w:rsidP="00FB599F">
      <w:pPr>
        <w:pStyle w:val="Heading1"/>
        <w:jc w:val="center"/>
      </w:pPr>
      <w:bookmarkStart w:id="8" w:name="_Toc304745159"/>
      <w:r>
        <w:t>Appendices</w:t>
      </w:r>
      <w:bookmarkEnd w:id="8"/>
      <w:r>
        <w:t xml:space="preserve"> </w:t>
      </w:r>
    </w:p>
    <w:p w14:paraId="36D8EF51" w14:textId="77777777" w:rsidR="00FB599F" w:rsidRDefault="00FB599F" w:rsidP="00FB599F"/>
    <w:p w14:paraId="3B61D091" w14:textId="77777777" w:rsidR="00FB599F" w:rsidRDefault="00FB599F" w:rsidP="00FB599F"/>
    <w:p w14:paraId="328B11DC" w14:textId="77777777" w:rsidR="00FB599F" w:rsidRDefault="00FB599F" w:rsidP="00FB599F"/>
    <w:p w14:paraId="1C38EDD4" w14:textId="77777777" w:rsidR="00FB599F" w:rsidRDefault="00FB599F" w:rsidP="00FB599F"/>
    <w:p w14:paraId="4F08ADBD" w14:textId="77777777" w:rsidR="00FB599F" w:rsidRDefault="00FB599F" w:rsidP="00FB599F"/>
    <w:p w14:paraId="1AFE0FB1" w14:textId="77777777" w:rsidR="00FB599F" w:rsidRDefault="00FB599F" w:rsidP="00FB599F"/>
    <w:p w14:paraId="1FACBF96" w14:textId="77777777" w:rsidR="00FB599F" w:rsidRDefault="00FB599F" w:rsidP="00FB599F"/>
    <w:p w14:paraId="413E9F81" w14:textId="77777777" w:rsidR="00FB599F" w:rsidRDefault="00FB599F" w:rsidP="00FB599F"/>
    <w:p w14:paraId="1A79F2AE" w14:textId="77777777" w:rsidR="00FB599F" w:rsidRDefault="00FB599F" w:rsidP="00FB599F"/>
    <w:p w14:paraId="535FB661" w14:textId="77777777" w:rsidR="00FB599F" w:rsidRDefault="00FB599F" w:rsidP="00FB599F"/>
    <w:p w14:paraId="19E497C9" w14:textId="77777777" w:rsidR="00FB599F" w:rsidRDefault="00FB599F" w:rsidP="00FB599F"/>
    <w:p w14:paraId="719FA6C0" w14:textId="77777777" w:rsidR="00FB599F" w:rsidRDefault="00FB599F" w:rsidP="00FB599F"/>
    <w:p w14:paraId="14CCFE73" w14:textId="77777777" w:rsidR="00FB599F" w:rsidRDefault="00FB599F" w:rsidP="00FB599F"/>
    <w:p w14:paraId="174A4E6F" w14:textId="77777777" w:rsidR="00FB599F" w:rsidRDefault="00FB599F" w:rsidP="00FB599F"/>
    <w:p w14:paraId="18AFA4D6" w14:textId="77777777" w:rsidR="00FB599F" w:rsidRDefault="00FB599F" w:rsidP="00FB599F"/>
    <w:p w14:paraId="2553552C" w14:textId="77777777" w:rsidR="00FB599F" w:rsidRDefault="00FB599F" w:rsidP="00FB599F"/>
    <w:p w14:paraId="08F75201" w14:textId="77777777" w:rsidR="00FB599F" w:rsidRDefault="00FB599F" w:rsidP="00FB599F"/>
    <w:p w14:paraId="13119BC0" w14:textId="77777777" w:rsidR="00FB599F" w:rsidRDefault="00FB599F" w:rsidP="00FB599F"/>
    <w:p w14:paraId="2590CEBF" w14:textId="77777777" w:rsidR="00FB599F" w:rsidRDefault="00FB599F" w:rsidP="00FB599F"/>
    <w:p w14:paraId="3F583F7E" w14:textId="77777777" w:rsidR="00FB599F" w:rsidRDefault="00FB599F" w:rsidP="00FB599F"/>
    <w:p w14:paraId="378890E7" w14:textId="77777777" w:rsidR="00FB599F" w:rsidRDefault="00FB599F" w:rsidP="00FB599F"/>
    <w:p w14:paraId="0D2BB661" w14:textId="77777777" w:rsidR="00FB599F" w:rsidRDefault="00FB599F" w:rsidP="00FB599F"/>
    <w:p w14:paraId="61004D26" w14:textId="77777777" w:rsidR="00FB599F" w:rsidRDefault="00FB599F" w:rsidP="00FB599F"/>
    <w:p w14:paraId="639CA78F" w14:textId="77777777" w:rsidR="00FB599F" w:rsidRDefault="00FB599F" w:rsidP="00FB599F"/>
    <w:p w14:paraId="0BD5035A" w14:textId="77777777" w:rsidR="00FB599F" w:rsidRDefault="00FB599F" w:rsidP="00FB599F"/>
    <w:p w14:paraId="05EE447A" w14:textId="77777777" w:rsidR="00FB599F" w:rsidRDefault="00FB599F" w:rsidP="00FB599F"/>
    <w:p w14:paraId="20C5B950" w14:textId="77777777" w:rsidR="00FB599F" w:rsidRDefault="00FB599F" w:rsidP="00FB599F"/>
    <w:p w14:paraId="5C63065B" w14:textId="77777777" w:rsidR="00FB599F" w:rsidRDefault="00FB599F" w:rsidP="00FB599F"/>
    <w:p w14:paraId="5DF7B829" w14:textId="77777777" w:rsidR="00FB599F" w:rsidRDefault="00FB599F" w:rsidP="00FB599F"/>
    <w:p w14:paraId="0360D457" w14:textId="77777777" w:rsidR="00FB599F" w:rsidRDefault="00FB599F" w:rsidP="00FB599F"/>
    <w:p w14:paraId="34BEC01C" w14:textId="77777777" w:rsidR="00FB599F" w:rsidRDefault="00FB599F" w:rsidP="00FB599F"/>
    <w:p w14:paraId="14DCB5FC" w14:textId="77777777" w:rsidR="00FB599F" w:rsidRDefault="00FB599F" w:rsidP="00FB599F"/>
    <w:p w14:paraId="723E46C8" w14:textId="77777777" w:rsidR="00FB599F" w:rsidRDefault="00FB599F" w:rsidP="00FB599F"/>
    <w:p w14:paraId="5A2E5660" w14:textId="77777777" w:rsidR="00FB599F" w:rsidRDefault="00FB599F" w:rsidP="00FB599F"/>
    <w:p w14:paraId="3EB4741F" w14:textId="77777777" w:rsidR="00FB599F" w:rsidRDefault="00FB599F" w:rsidP="00FB599F"/>
    <w:p w14:paraId="2BD79B89" w14:textId="77777777" w:rsidR="00FB599F" w:rsidRDefault="00FB599F" w:rsidP="00FB599F"/>
    <w:p w14:paraId="09769B2F" w14:textId="77777777" w:rsidR="00FB599F" w:rsidRDefault="00FB599F" w:rsidP="00FB599F"/>
    <w:p w14:paraId="262C0755" w14:textId="77777777" w:rsidR="00FB599F" w:rsidRDefault="00FB599F" w:rsidP="00FB599F"/>
    <w:p w14:paraId="022216A2" w14:textId="77777777" w:rsidR="00FB599F" w:rsidRDefault="00FB599F" w:rsidP="00FB599F"/>
    <w:p w14:paraId="1B38D39B" w14:textId="17678DF6" w:rsidR="00FB599F" w:rsidRDefault="00FB599F" w:rsidP="00FB599F">
      <w:pPr>
        <w:pStyle w:val="Heading2"/>
      </w:pPr>
      <w:bookmarkStart w:id="9" w:name="_Toc304745160"/>
      <w:r>
        <w:lastRenderedPageBreak/>
        <w:t xml:space="preserve">Appendix </w:t>
      </w:r>
      <w:r w:rsidR="000C26E6">
        <w:t>1</w:t>
      </w:r>
      <w:r>
        <w:t xml:space="preserve"> -1</w:t>
      </w:r>
      <w:bookmarkEnd w:id="9"/>
      <w:r>
        <w:t xml:space="preserve"> </w:t>
      </w:r>
    </w:p>
    <w:p w14:paraId="4CECB7B7" w14:textId="77777777" w:rsidR="00D3724E" w:rsidRDefault="00D3724E" w:rsidP="00FB599F"/>
    <w:tbl>
      <w:tblPr>
        <w:tblW w:w="5750" w:type="pct"/>
        <w:tblInd w:w="-49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340"/>
        <w:gridCol w:w="720"/>
        <w:gridCol w:w="1039"/>
        <w:gridCol w:w="613"/>
        <w:gridCol w:w="6156"/>
      </w:tblGrid>
      <w:tr w:rsidR="00D3724E" w:rsidRPr="00D3724E" w14:paraId="06C06382" w14:textId="77777777" w:rsidTr="004770C7">
        <w:trPr>
          <w:trHeight w:val="315"/>
        </w:trPr>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E868D4"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Strengths</w:t>
            </w:r>
          </w:p>
        </w:tc>
        <w:tc>
          <w:tcPr>
            <w:tcW w:w="7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0A53FA"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Weight</w:t>
            </w:r>
          </w:p>
        </w:tc>
        <w:tc>
          <w:tcPr>
            <w:tcW w:w="103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4451D2"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Rating</w:t>
            </w:r>
          </w:p>
        </w:tc>
        <w:tc>
          <w:tcPr>
            <w:tcW w:w="6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03C160"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Score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1E62C7"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Comments</w:t>
            </w:r>
          </w:p>
        </w:tc>
      </w:tr>
      <w:tr w:rsidR="00D3724E" w:rsidRPr="00D3724E" w14:paraId="43B26AE9" w14:textId="77777777" w:rsidTr="004770C7">
        <w:trPr>
          <w:trHeight w:val="315"/>
        </w:trPr>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B62568"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Vertical Integration</w:t>
            </w:r>
          </w:p>
        </w:tc>
        <w:tc>
          <w:tcPr>
            <w:tcW w:w="7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C5BC94"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18%</w:t>
            </w:r>
          </w:p>
        </w:tc>
        <w:tc>
          <w:tcPr>
            <w:tcW w:w="103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E063A4"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4</w:t>
            </w:r>
          </w:p>
        </w:tc>
        <w:tc>
          <w:tcPr>
            <w:tcW w:w="6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5B5762"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0.72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34050D"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Realized Synergies from different lines of business</w:t>
            </w:r>
          </w:p>
        </w:tc>
      </w:tr>
      <w:tr w:rsidR="00D3724E" w:rsidRPr="00D3724E" w14:paraId="776EBA59" w14:textId="77777777" w:rsidTr="004770C7">
        <w:trPr>
          <w:trHeight w:val="315"/>
        </w:trPr>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BC4669"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Diversification</w:t>
            </w:r>
          </w:p>
        </w:tc>
        <w:tc>
          <w:tcPr>
            <w:tcW w:w="7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E60051"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10%</w:t>
            </w:r>
          </w:p>
        </w:tc>
        <w:tc>
          <w:tcPr>
            <w:tcW w:w="103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A6D28F"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2</w:t>
            </w:r>
          </w:p>
        </w:tc>
        <w:tc>
          <w:tcPr>
            <w:tcW w:w="6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E87518"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0.2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E0D597"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Realized Synergies from different lines of business</w:t>
            </w:r>
          </w:p>
        </w:tc>
      </w:tr>
      <w:tr w:rsidR="00D3724E" w:rsidRPr="00D3724E" w14:paraId="7A7C3F77" w14:textId="77777777" w:rsidTr="004770C7">
        <w:trPr>
          <w:trHeight w:val="315"/>
        </w:trPr>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EFE6E2"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Green Technology</w:t>
            </w:r>
          </w:p>
        </w:tc>
        <w:tc>
          <w:tcPr>
            <w:tcW w:w="7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79645D"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11%</w:t>
            </w:r>
          </w:p>
        </w:tc>
        <w:tc>
          <w:tcPr>
            <w:tcW w:w="103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0C0BCA"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3</w:t>
            </w:r>
          </w:p>
        </w:tc>
        <w:tc>
          <w:tcPr>
            <w:tcW w:w="6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2D3394"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0.33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207D85"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They are supposedly focused on this, but not necessarily great in all respects</w:t>
            </w:r>
          </w:p>
        </w:tc>
      </w:tr>
      <w:tr w:rsidR="00D3724E" w:rsidRPr="00D3724E" w14:paraId="3C24C390" w14:textId="77777777" w:rsidTr="004770C7">
        <w:trPr>
          <w:trHeight w:val="315"/>
        </w:trPr>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9BA4A8"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Research and Development</w:t>
            </w:r>
          </w:p>
        </w:tc>
        <w:tc>
          <w:tcPr>
            <w:tcW w:w="7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086E36"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25%</w:t>
            </w:r>
          </w:p>
        </w:tc>
        <w:tc>
          <w:tcPr>
            <w:tcW w:w="103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78FBC2"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4</w:t>
            </w:r>
          </w:p>
        </w:tc>
        <w:tc>
          <w:tcPr>
            <w:tcW w:w="6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5F4246"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7E80ED" w14:textId="77777777" w:rsidR="00D3724E" w:rsidRPr="00D3724E" w:rsidRDefault="00D3724E" w:rsidP="00D3724E">
            <w:pPr>
              <w:rPr>
                <w:rFonts w:ascii="Arial" w:eastAsia="Times New Roman" w:hAnsi="Arial" w:cs="Arial"/>
                <w:sz w:val="20"/>
                <w:szCs w:val="20"/>
              </w:rPr>
            </w:pPr>
          </w:p>
        </w:tc>
      </w:tr>
      <w:tr w:rsidR="00D3724E" w:rsidRPr="00D3724E" w14:paraId="50EA5E2F" w14:textId="77777777" w:rsidTr="004770C7">
        <w:trPr>
          <w:trHeight w:val="315"/>
        </w:trPr>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6F3F61"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Corporate Social Reliability</w:t>
            </w:r>
          </w:p>
        </w:tc>
        <w:tc>
          <w:tcPr>
            <w:tcW w:w="7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DF64CC"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9%</w:t>
            </w:r>
          </w:p>
        </w:tc>
        <w:tc>
          <w:tcPr>
            <w:tcW w:w="103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2AC9E9"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3</w:t>
            </w:r>
          </w:p>
        </w:tc>
        <w:tc>
          <w:tcPr>
            <w:tcW w:w="6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90EDC0"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0.27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FDAD33" w14:textId="77777777" w:rsidR="00D3724E" w:rsidRPr="00D3724E" w:rsidRDefault="00D3724E" w:rsidP="00D3724E">
            <w:pPr>
              <w:rPr>
                <w:rFonts w:ascii="Arial" w:eastAsia="Times New Roman" w:hAnsi="Arial" w:cs="Arial"/>
                <w:sz w:val="20"/>
                <w:szCs w:val="20"/>
              </w:rPr>
            </w:pPr>
          </w:p>
        </w:tc>
      </w:tr>
      <w:tr w:rsidR="00D3724E" w:rsidRPr="00D3724E" w14:paraId="05E83E7C" w14:textId="77777777" w:rsidTr="004770C7">
        <w:trPr>
          <w:trHeight w:val="315"/>
        </w:trPr>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2C170D" w14:textId="77777777" w:rsidR="00D3724E" w:rsidRPr="00D3724E" w:rsidRDefault="00D3724E" w:rsidP="00D3724E">
            <w:pPr>
              <w:rPr>
                <w:rFonts w:ascii="Arial" w:eastAsia="Times New Roman" w:hAnsi="Arial" w:cs="Arial"/>
                <w:sz w:val="20"/>
                <w:szCs w:val="20"/>
              </w:rPr>
            </w:pPr>
          </w:p>
        </w:tc>
        <w:tc>
          <w:tcPr>
            <w:tcW w:w="7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7D2FBB" w14:textId="77777777" w:rsidR="00D3724E" w:rsidRPr="00D3724E" w:rsidRDefault="00D3724E" w:rsidP="00D3724E">
            <w:pPr>
              <w:rPr>
                <w:rFonts w:ascii="Arial" w:eastAsia="Times New Roman" w:hAnsi="Arial" w:cs="Arial"/>
                <w:sz w:val="20"/>
                <w:szCs w:val="20"/>
              </w:rPr>
            </w:pPr>
          </w:p>
        </w:tc>
        <w:tc>
          <w:tcPr>
            <w:tcW w:w="1039" w:type="dxa"/>
            <w:tcBorders>
              <w:top w:val="single" w:sz="6" w:space="0" w:color="CCCCCC"/>
              <w:left w:val="single" w:sz="6" w:space="0" w:color="CCCCCC"/>
              <w:bottom w:val="single" w:sz="6" w:space="0" w:color="CCCCCC"/>
              <w:right w:val="single" w:sz="6" w:space="0" w:color="CCCCCC"/>
            </w:tcBorders>
            <w:vAlign w:val="center"/>
            <w:hideMark/>
          </w:tcPr>
          <w:p w14:paraId="159CE2E4" w14:textId="77777777" w:rsidR="00D3724E" w:rsidRPr="00D3724E" w:rsidRDefault="00D3724E" w:rsidP="00D3724E">
            <w:pPr>
              <w:rPr>
                <w:rFonts w:ascii="Arial" w:eastAsia="Times New Roman" w:hAnsi="Arial" w:cs="Arial"/>
                <w:sz w:val="20"/>
                <w:szCs w:val="20"/>
              </w:rPr>
            </w:pPr>
          </w:p>
        </w:tc>
        <w:tc>
          <w:tcPr>
            <w:tcW w:w="613" w:type="dxa"/>
            <w:tcBorders>
              <w:top w:val="single" w:sz="6" w:space="0" w:color="CCCCCC"/>
              <w:left w:val="single" w:sz="6" w:space="0" w:color="CCCCCC"/>
              <w:bottom w:val="single" w:sz="6" w:space="0" w:color="CCCCCC"/>
              <w:right w:val="single" w:sz="6" w:space="0" w:color="CCCCCC"/>
            </w:tcBorders>
            <w:vAlign w:val="center"/>
            <w:hideMark/>
          </w:tcPr>
          <w:p w14:paraId="3EB90305"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B5A783" w14:textId="77777777" w:rsidR="00D3724E" w:rsidRPr="00D3724E" w:rsidRDefault="00D3724E" w:rsidP="00D3724E">
            <w:pPr>
              <w:rPr>
                <w:rFonts w:ascii="Arial" w:eastAsia="Times New Roman" w:hAnsi="Arial" w:cs="Arial"/>
                <w:sz w:val="20"/>
                <w:szCs w:val="20"/>
              </w:rPr>
            </w:pPr>
          </w:p>
        </w:tc>
      </w:tr>
      <w:tr w:rsidR="00D3724E" w:rsidRPr="00D3724E" w14:paraId="41298476" w14:textId="77777777" w:rsidTr="004770C7">
        <w:trPr>
          <w:trHeight w:val="315"/>
        </w:trPr>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B1D21F"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Weaknesses</w:t>
            </w:r>
          </w:p>
        </w:tc>
        <w:tc>
          <w:tcPr>
            <w:tcW w:w="7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D6B624" w14:textId="77777777" w:rsidR="00D3724E" w:rsidRPr="00D3724E" w:rsidRDefault="00D3724E" w:rsidP="00D3724E">
            <w:pPr>
              <w:rPr>
                <w:rFonts w:ascii="Arial" w:eastAsia="Times New Roman" w:hAnsi="Arial" w:cs="Arial"/>
                <w:sz w:val="20"/>
                <w:szCs w:val="20"/>
              </w:rPr>
            </w:pPr>
          </w:p>
        </w:tc>
        <w:tc>
          <w:tcPr>
            <w:tcW w:w="103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167CD6" w14:textId="77777777" w:rsidR="00D3724E" w:rsidRPr="00D3724E" w:rsidRDefault="00D3724E" w:rsidP="00D3724E">
            <w:pPr>
              <w:rPr>
                <w:rFonts w:ascii="Arial" w:eastAsia="Times New Roman" w:hAnsi="Arial" w:cs="Arial"/>
                <w:sz w:val="20"/>
                <w:szCs w:val="20"/>
              </w:rPr>
            </w:pPr>
          </w:p>
        </w:tc>
        <w:tc>
          <w:tcPr>
            <w:tcW w:w="6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BFFE06"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8115AE"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Comments</w:t>
            </w:r>
          </w:p>
        </w:tc>
      </w:tr>
      <w:tr w:rsidR="00D3724E" w:rsidRPr="00D3724E" w14:paraId="6DF9B3F2" w14:textId="77777777" w:rsidTr="004770C7">
        <w:trPr>
          <w:trHeight w:val="315"/>
        </w:trPr>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CB6AF2"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Diversification</w:t>
            </w:r>
          </w:p>
        </w:tc>
        <w:tc>
          <w:tcPr>
            <w:tcW w:w="7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D2BC13"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10%</w:t>
            </w:r>
          </w:p>
        </w:tc>
        <w:tc>
          <w:tcPr>
            <w:tcW w:w="103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860FFA"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-2</w:t>
            </w:r>
          </w:p>
        </w:tc>
        <w:tc>
          <w:tcPr>
            <w:tcW w:w="6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1FB2F3"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-0.2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20F8E8"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Impedes growth and agility</w:t>
            </w:r>
          </w:p>
        </w:tc>
      </w:tr>
      <w:tr w:rsidR="00D3724E" w:rsidRPr="00D3724E" w14:paraId="3491142A" w14:textId="77777777" w:rsidTr="004770C7">
        <w:trPr>
          <w:trHeight w:val="315"/>
        </w:trPr>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7938B0"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Advertising</w:t>
            </w:r>
          </w:p>
        </w:tc>
        <w:tc>
          <w:tcPr>
            <w:tcW w:w="7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806F77"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8%</w:t>
            </w:r>
          </w:p>
        </w:tc>
        <w:tc>
          <w:tcPr>
            <w:tcW w:w="103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40CC32"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-2</w:t>
            </w:r>
          </w:p>
        </w:tc>
        <w:tc>
          <w:tcPr>
            <w:tcW w:w="6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E67B32"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-0.16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110FA0"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Not focused on differentiation innovations</w:t>
            </w:r>
          </w:p>
        </w:tc>
      </w:tr>
      <w:tr w:rsidR="00D3724E" w:rsidRPr="00D3724E" w14:paraId="1109BDA6" w14:textId="77777777" w:rsidTr="004770C7">
        <w:trPr>
          <w:trHeight w:val="315"/>
        </w:trPr>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BF5B16"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Focus on competitors and their technology</w:t>
            </w:r>
          </w:p>
        </w:tc>
        <w:tc>
          <w:tcPr>
            <w:tcW w:w="7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162DF1"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9%</w:t>
            </w:r>
          </w:p>
        </w:tc>
        <w:tc>
          <w:tcPr>
            <w:tcW w:w="103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ED2CF3"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-4</w:t>
            </w:r>
          </w:p>
        </w:tc>
        <w:tc>
          <w:tcPr>
            <w:tcW w:w="6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E23B2B"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-0.36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04D91A"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Perception that they copy their competitors</w:t>
            </w:r>
          </w:p>
        </w:tc>
      </w:tr>
      <w:tr w:rsidR="00D3724E" w:rsidRPr="00D3724E" w14:paraId="014F6B8C" w14:textId="77777777" w:rsidTr="004770C7">
        <w:trPr>
          <w:trHeight w:val="315"/>
        </w:trPr>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BD3EE1" w14:textId="77777777" w:rsidR="00D3724E" w:rsidRPr="00D3724E" w:rsidRDefault="00D3724E" w:rsidP="00D3724E">
            <w:pPr>
              <w:rPr>
                <w:rFonts w:ascii="Arial" w:eastAsia="Times New Roman" w:hAnsi="Arial" w:cs="Arial"/>
                <w:sz w:val="20"/>
                <w:szCs w:val="20"/>
              </w:rPr>
            </w:pPr>
          </w:p>
        </w:tc>
        <w:tc>
          <w:tcPr>
            <w:tcW w:w="7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2212B6"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100%</w:t>
            </w:r>
          </w:p>
        </w:tc>
        <w:tc>
          <w:tcPr>
            <w:tcW w:w="1039" w:type="dxa"/>
            <w:tcBorders>
              <w:top w:val="single" w:sz="6" w:space="0" w:color="CCCCCC"/>
              <w:left w:val="single" w:sz="6" w:space="0" w:color="CCCCCC"/>
              <w:bottom w:val="single" w:sz="6" w:space="0" w:color="CCCCCC"/>
              <w:right w:val="single" w:sz="6" w:space="0" w:color="CCCCCC"/>
            </w:tcBorders>
            <w:vAlign w:val="center"/>
            <w:hideMark/>
          </w:tcPr>
          <w:p w14:paraId="563482D8" w14:textId="77777777" w:rsidR="00D3724E" w:rsidRPr="00D3724E" w:rsidRDefault="00D3724E" w:rsidP="00D3724E">
            <w:pPr>
              <w:rPr>
                <w:rFonts w:ascii="Arial" w:eastAsia="Times New Roman" w:hAnsi="Arial" w:cs="Arial"/>
                <w:sz w:val="20"/>
                <w:szCs w:val="20"/>
              </w:rPr>
            </w:pPr>
          </w:p>
        </w:tc>
        <w:tc>
          <w:tcPr>
            <w:tcW w:w="6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8C712F" w14:textId="77777777" w:rsidR="00D3724E" w:rsidRPr="00D3724E" w:rsidRDefault="00D3724E" w:rsidP="00D3724E">
            <w:pPr>
              <w:jc w:val="right"/>
              <w:rPr>
                <w:rFonts w:ascii="Arial" w:eastAsia="Times New Roman" w:hAnsi="Arial" w:cs="Arial"/>
                <w:b/>
                <w:bCs/>
                <w:sz w:val="20"/>
                <w:szCs w:val="20"/>
              </w:rPr>
            </w:pPr>
            <w:r w:rsidRPr="00D3724E">
              <w:rPr>
                <w:rFonts w:ascii="Arial" w:eastAsia="Times New Roman" w:hAnsi="Arial" w:cs="Arial"/>
                <w:b/>
                <w:bCs/>
                <w:sz w:val="20"/>
                <w:szCs w:val="20"/>
              </w:rPr>
              <w:t>1.8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DEF450" w14:textId="77777777" w:rsidR="00D3724E" w:rsidRPr="00D3724E" w:rsidRDefault="00D3724E" w:rsidP="00D3724E">
            <w:pPr>
              <w:rPr>
                <w:rFonts w:ascii="Arial" w:eastAsia="Times New Roman" w:hAnsi="Arial" w:cs="Arial"/>
                <w:sz w:val="20"/>
                <w:szCs w:val="20"/>
              </w:rPr>
            </w:pPr>
          </w:p>
        </w:tc>
      </w:tr>
      <w:tr w:rsidR="00D3724E" w:rsidRPr="00D3724E" w14:paraId="3775A809" w14:textId="77777777" w:rsidTr="004770C7">
        <w:trPr>
          <w:trHeight w:val="315"/>
        </w:trPr>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DD7C1A"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Opportunities</w:t>
            </w:r>
          </w:p>
        </w:tc>
        <w:tc>
          <w:tcPr>
            <w:tcW w:w="720" w:type="dxa"/>
            <w:tcBorders>
              <w:top w:val="single" w:sz="6" w:space="0" w:color="CCCCCC"/>
              <w:left w:val="single" w:sz="6" w:space="0" w:color="CCCCCC"/>
              <w:bottom w:val="single" w:sz="6" w:space="0" w:color="CCCCCC"/>
              <w:right w:val="single" w:sz="6" w:space="0" w:color="CCCCCC"/>
            </w:tcBorders>
            <w:vAlign w:val="center"/>
            <w:hideMark/>
          </w:tcPr>
          <w:p w14:paraId="71EECBA8" w14:textId="77777777" w:rsidR="00D3724E" w:rsidRPr="00D3724E" w:rsidRDefault="00D3724E" w:rsidP="00D3724E">
            <w:pPr>
              <w:rPr>
                <w:rFonts w:ascii="Arial" w:eastAsia="Times New Roman" w:hAnsi="Arial" w:cs="Arial"/>
                <w:sz w:val="20"/>
                <w:szCs w:val="20"/>
              </w:rPr>
            </w:pPr>
          </w:p>
        </w:tc>
        <w:tc>
          <w:tcPr>
            <w:tcW w:w="1039" w:type="dxa"/>
            <w:tcBorders>
              <w:top w:val="single" w:sz="6" w:space="0" w:color="CCCCCC"/>
              <w:left w:val="single" w:sz="6" w:space="0" w:color="CCCCCC"/>
              <w:bottom w:val="single" w:sz="6" w:space="0" w:color="CCCCCC"/>
              <w:right w:val="single" w:sz="6" w:space="0" w:color="CCCCCC"/>
            </w:tcBorders>
            <w:vAlign w:val="center"/>
            <w:hideMark/>
          </w:tcPr>
          <w:p w14:paraId="7107EC02" w14:textId="77777777" w:rsidR="00D3724E" w:rsidRPr="00D3724E" w:rsidRDefault="00D3724E" w:rsidP="00D3724E">
            <w:pPr>
              <w:rPr>
                <w:rFonts w:ascii="Arial" w:eastAsia="Times New Roman" w:hAnsi="Arial" w:cs="Arial"/>
                <w:sz w:val="20"/>
                <w:szCs w:val="20"/>
              </w:rPr>
            </w:pPr>
          </w:p>
        </w:tc>
        <w:tc>
          <w:tcPr>
            <w:tcW w:w="613" w:type="dxa"/>
            <w:tcBorders>
              <w:top w:val="single" w:sz="6" w:space="0" w:color="CCCCCC"/>
              <w:left w:val="single" w:sz="6" w:space="0" w:color="CCCCCC"/>
              <w:bottom w:val="single" w:sz="6" w:space="0" w:color="CCCCCC"/>
              <w:right w:val="single" w:sz="6" w:space="0" w:color="CCCCCC"/>
            </w:tcBorders>
            <w:vAlign w:val="center"/>
            <w:hideMark/>
          </w:tcPr>
          <w:p w14:paraId="57F5EBDB"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661664" w14:textId="77777777" w:rsidR="00D3724E" w:rsidRPr="00D3724E" w:rsidRDefault="00D3724E" w:rsidP="00D3724E">
            <w:pPr>
              <w:rPr>
                <w:rFonts w:ascii="Arial" w:eastAsia="Times New Roman" w:hAnsi="Arial" w:cs="Arial"/>
                <w:sz w:val="20"/>
                <w:szCs w:val="20"/>
              </w:rPr>
            </w:pPr>
          </w:p>
        </w:tc>
      </w:tr>
      <w:tr w:rsidR="00D3724E" w:rsidRPr="00D3724E" w14:paraId="22509579" w14:textId="77777777" w:rsidTr="004770C7">
        <w:trPr>
          <w:trHeight w:val="315"/>
        </w:trPr>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BC3377"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Customer Churn</w:t>
            </w:r>
          </w:p>
        </w:tc>
        <w:tc>
          <w:tcPr>
            <w:tcW w:w="7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0F4009"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18%</w:t>
            </w:r>
          </w:p>
        </w:tc>
        <w:tc>
          <w:tcPr>
            <w:tcW w:w="103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187103"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5</w:t>
            </w:r>
          </w:p>
        </w:tc>
        <w:tc>
          <w:tcPr>
            <w:tcW w:w="6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B44E77"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0.9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3304EB"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When customers go through upgrade cycles they can select other manufacturers. This is a way of continuing growth in a saturated market</w:t>
            </w:r>
          </w:p>
        </w:tc>
      </w:tr>
      <w:tr w:rsidR="00D3724E" w:rsidRPr="00D3724E" w14:paraId="0390CC1D" w14:textId="77777777" w:rsidTr="004770C7">
        <w:trPr>
          <w:trHeight w:val="315"/>
        </w:trPr>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82FE3B"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Green Technology</w:t>
            </w:r>
          </w:p>
        </w:tc>
        <w:tc>
          <w:tcPr>
            <w:tcW w:w="7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5FC48C"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6%</w:t>
            </w:r>
          </w:p>
        </w:tc>
        <w:tc>
          <w:tcPr>
            <w:tcW w:w="103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0401A9"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2</w:t>
            </w:r>
          </w:p>
        </w:tc>
        <w:tc>
          <w:tcPr>
            <w:tcW w:w="6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C058DA"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0.12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1DA6B1"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Green technology is growing in many industries</w:t>
            </w:r>
          </w:p>
        </w:tc>
      </w:tr>
      <w:tr w:rsidR="00D3724E" w:rsidRPr="00D3724E" w14:paraId="0B91878C" w14:textId="77777777" w:rsidTr="004770C7">
        <w:trPr>
          <w:trHeight w:val="315"/>
        </w:trPr>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F33905"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Growing market for Healthcare IT vendors</w:t>
            </w:r>
          </w:p>
        </w:tc>
        <w:tc>
          <w:tcPr>
            <w:tcW w:w="7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DF4F67"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10%</w:t>
            </w:r>
          </w:p>
        </w:tc>
        <w:tc>
          <w:tcPr>
            <w:tcW w:w="103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F61369"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5</w:t>
            </w:r>
          </w:p>
        </w:tc>
        <w:tc>
          <w:tcPr>
            <w:tcW w:w="6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5379B0"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0.5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7026EA" w14:textId="77777777" w:rsidR="00D3724E" w:rsidRPr="00D3724E" w:rsidRDefault="00D3724E" w:rsidP="00D3724E">
            <w:pPr>
              <w:rPr>
                <w:rFonts w:ascii="Arial" w:eastAsia="Times New Roman" w:hAnsi="Arial" w:cs="Arial"/>
                <w:sz w:val="20"/>
                <w:szCs w:val="20"/>
              </w:rPr>
            </w:pPr>
          </w:p>
        </w:tc>
      </w:tr>
      <w:tr w:rsidR="00D3724E" w:rsidRPr="00D3724E" w14:paraId="4CA85FAD" w14:textId="77777777" w:rsidTr="004770C7">
        <w:trPr>
          <w:trHeight w:val="315"/>
        </w:trPr>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09C399"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4k TV Standard and evolving Entertainment Technologies</w:t>
            </w:r>
          </w:p>
        </w:tc>
        <w:tc>
          <w:tcPr>
            <w:tcW w:w="7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A1B833"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13%</w:t>
            </w:r>
          </w:p>
        </w:tc>
        <w:tc>
          <w:tcPr>
            <w:tcW w:w="103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243A6A"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3</w:t>
            </w:r>
          </w:p>
        </w:tc>
        <w:tc>
          <w:tcPr>
            <w:tcW w:w="6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E1F610"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0.39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A97989"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Presents opportunity to increase market share if capitalized on properly</w:t>
            </w:r>
          </w:p>
        </w:tc>
      </w:tr>
      <w:tr w:rsidR="00D3724E" w:rsidRPr="00D3724E" w14:paraId="7115B092" w14:textId="77777777" w:rsidTr="004770C7">
        <w:trPr>
          <w:trHeight w:val="315"/>
        </w:trPr>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6B40B1" w14:textId="77777777" w:rsidR="00D3724E" w:rsidRPr="00D3724E" w:rsidRDefault="00D3724E" w:rsidP="00D3724E">
            <w:pPr>
              <w:rPr>
                <w:rFonts w:ascii="Arial" w:eastAsia="Times New Roman" w:hAnsi="Arial" w:cs="Arial"/>
                <w:sz w:val="20"/>
                <w:szCs w:val="20"/>
              </w:rPr>
            </w:pPr>
          </w:p>
        </w:tc>
        <w:tc>
          <w:tcPr>
            <w:tcW w:w="720" w:type="dxa"/>
            <w:tcBorders>
              <w:top w:val="single" w:sz="6" w:space="0" w:color="CCCCCC"/>
              <w:left w:val="single" w:sz="6" w:space="0" w:color="CCCCCC"/>
              <w:bottom w:val="single" w:sz="6" w:space="0" w:color="CCCCCC"/>
              <w:right w:val="single" w:sz="6" w:space="0" w:color="CCCCCC"/>
            </w:tcBorders>
            <w:vAlign w:val="center"/>
            <w:hideMark/>
          </w:tcPr>
          <w:p w14:paraId="179DC622" w14:textId="77777777" w:rsidR="00D3724E" w:rsidRPr="00D3724E" w:rsidRDefault="00D3724E" w:rsidP="00D3724E">
            <w:pPr>
              <w:rPr>
                <w:rFonts w:ascii="Arial" w:eastAsia="Times New Roman" w:hAnsi="Arial" w:cs="Arial"/>
                <w:sz w:val="20"/>
                <w:szCs w:val="20"/>
              </w:rPr>
            </w:pPr>
          </w:p>
        </w:tc>
        <w:tc>
          <w:tcPr>
            <w:tcW w:w="1039" w:type="dxa"/>
            <w:tcBorders>
              <w:top w:val="single" w:sz="6" w:space="0" w:color="CCCCCC"/>
              <w:left w:val="single" w:sz="6" w:space="0" w:color="CCCCCC"/>
              <w:bottom w:val="single" w:sz="6" w:space="0" w:color="CCCCCC"/>
              <w:right w:val="single" w:sz="6" w:space="0" w:color="CCCCCC"/>
            </w:tcBorders>
            <w:vAlign w:val="center"/>
            <w:hideMark/>
          </w:tcPr>
          <w:p w14:paraId="1AC6B556" w14:textId="77777777" w:rsidR="00D3724E" w:rsidRPr="00D3724E" w:rsidRDefault="00D3724E" w:rsidP="00D3724E">
            <w:pPr>
              <w:rPr>
                <w:rFonts w:ascii="Arial" w:eastAsia="Times New Roman" w:hAnsi="Arial" w:cs="Arial"/>
                <w:sz w:val="20"/>
                <w:szCs w:val="20"/>
              </w:rPr>
            </w:pPr>
          </w:p>
        </w:tc>
        <w:tc>
          <w:tcPr>
            <w:tcW w:w="613" w:type="dxa"/>
            <w:tcBorders>
              <w:top w:val="single" w:sz="6" w:space="0" w:color="CCCCCC"/>
              <w:left w:val="single" w:sz="6" w:space="0" w:color="CCCCCC"/>
              <w:bottom w:val="single" w:sz="6" w:space="0" w:color="CCCCCC"/>
              <w:right w:val="single" w:sz="6" w:space="0" w:color="CCCCCC"/>
            </w:tcBorders>
            <w:vAlign w:val="center"/>
            <w:hideMark/>
          </w:tcPr>
          <w:p w14:paraId="54275372"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B926E4" w14:textId="77777777" w:rsidR="00D3724E" w:rsidRPr="00D3724E" w:rsidRDefault="00D3724E" w:rsidP="00D3724E">
            <w:pPr>
              <w:rPr>
                <w:rFonts w:ascii="Arial" w:eastAsia="Times New Roman" w:hAnsi="Arial" w:cs="Arial"/>
                <w:sz w:val="20"/>
                <w:szCs w:val="20"/>
              </w:rPr>
            </w:pPr>
          </w:p>
        </w:tc>
      </w:tr>
      <w:tr w:rsidR="00D3724E" w:rsidRPr="00D3724E" w14:paraId="6DB5DC09" w14:textId="77777777" w:rsidTr="004770C7">
        <w:trPr>
          <w:trHeight w:val="315"/>
        </w:trPr>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23D6A2"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Threats</w:t>
            </w:r>
          </w:p>
        </w:tc>
        <w:tc>
          <w:tcPr>
            <w:tcW w:w="720" w:type="dxa"/>
            <w:tcBorders>
              <w:top w:val="single" w:sz="6" w:space="0" w:color="CCCCCC"/>
              <w:left w:val="single" w:sz="6" w:space="0" w:color="CCCCCC"/>
              <w:bottom w:val="single" w:sz="6" w:space="0" w:color="CCCCCC"/>
              <w:right w:val="single" w:sz="6" w:space="0" w:color="CCCCCC"/>
            </w:tcBorders>
            <w:vAlign w:val="center"/>
            <w:hideMark/>
          </w:tcPr>
          <w:p w14:paraId="41EDFFF5" w14:textId="77777777" w:rsidR="00D3724E" w:rsidRPr="00D3724E" w:rsidRDefault="00D3724E" w:rsidP="00D3724E">
            <w:pPr>
              <w:rPr>
                <w:rFonts w:ascii="Arial" w:eastAsia="Times New Roman" w:hAnsi="Arial" w:cs="Arial"/>
                <w:sz w:val="20"/>
                <w:szCs w:val="20"/>
              </w:rPr>
            </w:pPr>
          </w:p>
        </w:tc>
        <w:tc>
          <w:tcPr>
            <w:tcW w:w="1039" w:type="dxa"/>
            <w:tcBorders>
              <w:top w:val="single" w:sz="6" w:space="0" w:color="CCCCCC"/>
              <w:left w:val="single" w:sz="6" w:space="0" w:color="CCCCCC"/>
              <w:bottom w:val="single" w:sz="6" w:space="0" w:color="CCCCCC"/>
              <w:right w:val="single" w:sz="6" w:space="0" w:color="CCCCCC"/>
            </w:tcBorders>
            <w:vAlign w:val="center"/>
            <w:hideMark/>
          </w:tcPr>
          <w:p w14:paraId="6281448D" w14:textId="77777777" w:rsidR="00D3724E" w:rsidRPr="00D3724E" w:rsidRDefault="00D3724E" w:rsidP="00D3724E">
            <w:pPr>
              <w:rPr>
                <w:rFonts w:ascii="Arial" w:eastAsia="Times New Roman" w:hAnsi="Arial" w:cs="Arial"/>
                <w:sz w:val="20"/>
                <w:szCs w:val="20"/>
              </w:rPr>
            </w:pPr>
          </w:p>
        </w:tc>
        <w:tc>
          <w:tcPr>
            <w:tcW w:w="613" w:type="dxa"/>
            <w:tcBorders>
              <w:top w:val="single" w:sz="6" w:space="0" w:color="CCCCCC"/>
              <w:left w:val="single" w:sz="6" w:space="0" w:color="CCCCCC"/>
              <w:bottom w:val="single" w:sz="6" w:space="0" w:color="CCCCCC"/>
              <w:right w:val="single" w:sz="6" w:space="0" w:color="CCCCCC"/>
            </w:tcBorders>
            <w:vAlign w:val="center"/>
            <w:hideMark/>
          </w:tcPr>
          <w:p w14:paraId="142FBA4E"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0AF717" w14:textId="77777777" w:rsidR="00D3724E" w:rsidRPr="00D3724E" w:rsidRDefault="00D3724E" w:rsidP="00D3724E">
            <w:pPr>
              <w:rPr>
                <w:rFonts w:ascii="Arial" w:eastAsia="Times New Roman" w:hAnsi="Arial" w:cs="Arial"/>
                <w:sz w:val="20"/>
                <w:szCs w:val="20"/>
              </w:rPr>
            </w:pPr>
          </w:p>
        </w:tc>
      </w:tr>
      <w:tr w:rsidR="00D3724E" w:rsidRPr="00D3724E" w14:paraId="7F4A0219" w14:textId="77777777" w:rsidTr="004770C7">
        <w:trPr>
          <w:trHeight w:val="315"/>
        </w:trPr>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C72553"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Customer Churn</w:t>
            </w:r>
          </w:p>
        </w:tc>
        <w:tc>
          <w:tcPr>
            <w:tcW w:w="7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EFDC43"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13%</w:t>
            </w:r>
          </w:p>
        </w:tc>
        <w:tc>
          <w:tcPr>
            <w:tcW w:w="103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E1BA9A"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-4</w:t>
            </w:r>
          </w:p>
        </w:tc>
        <w:tc>
          <w:tcPr>
            <w:tcW w:w="6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C06BA2"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-0.52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EDD67B"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When customers go through upgrade cycles they could select opponents phones instead of ours.</w:t>
            </w:r>
          </w:p>
        </w:tc>
      </w:tr>
      <w:tr w:rsidR="00D3724E" w:rsidRPr="00D3724E" w14:paraId="705DED5E" w14:textId="77777777" w:rsidTr="004770C7">
        <w:trPr>
          <w:trHeight w:val="315"/>
        </w:trPr>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3F7BFB"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Market oversaturation</w:t>
            </w:r>
          </w:p>
        </w:tc>
        <w:tc>
          <w:tcPr>
            <w:tcW w:w="7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84329B"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15%</w:t>
            </w:r>
          </w:p>
        </w:tc>
        <w:tc>
          <w:tcPr>
            <w:tcW w:w="103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967021"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-5</w:t>
            </w:r>
          </w:p>
        </w:tc>
        <w:tc>
          <w:tcPr>
            <w:tcW w:w="6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58535D"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-0.75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830B86"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 xml:space="preserve">Core businesses are heavily saturated in developed markets. </w:t>
            </w:r>
          </w:p>
        </w:tc>
      </w:tr>
      <w:tr w:rsidR="00D3724E" w:rsidRPr="00D3724E" w14:paraId="61EAC9EC" w14:textId="77777777" w:rsidTr="004770C7">
        <w:trPr>
          <w:trHeight w:val="315"/>
        </w:trPr>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68193F"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Lawsuit from Apple</w:t>
            </w:r>
          </w:p>
        </w:tc>
        <w:tc>
          <w:tcPr>
            <w:tcW w:w="7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9D6784"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16%</w:t>
            </w:r>
          </w:p>
        </w:tc>
        <w:tc>
          <w:tcPr>
            <w:tcW w:w="103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9926CA"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-2</w:t>
            </w:r>
          </w:p>
        </w:tc>
        <w:tc>
          <w:tcPr>
            <w:tcW w:w="6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720C8C"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-0.32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57FF53"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Due to the perception that they are copying opponents, Apple has already won over 1.2 billion in damages and is continuing to sue Samsung for other infringements - Samsung is appealing to Supreme Court</w:t>
            </w:r>
          </w:p>
        </w:tc>
      </w:tr>
      <w:tr w:rsidR="00D3724E" w:rsidRPr="00D3724E" w14:paraId="225C24A3" w14:textId="77777777" w:rsidTr="004770C7">
        <w:trPr>
          <w:trHeight w:val="315"/>
        </w:trPr>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515A79"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Other infringement lawsuits</w:t>
            </w:r>
          </w:p>
        </w:tc>
        <w:tc>
          <w:tcPr>
            <w:tcW w:w="7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089179"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6%</w:t>
            </w:r>
          </w:p>
        </w:tc>
        <w:tc>
          <w:tcPr>
            <w:tcW w:w="103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C1ADAA"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-1</w:t>
            </w:r>
          </w:p>
        </w:tc>
        <w:tc>
          <w:tcPr>
            <w:tcW w:w="6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30435F"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-0.06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959404"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 xml:space="preserve">TiVo has recently sued Samsung. In the IT industry, it is easy to infringe on another patent somewhat unintentionally. </w:t>
            </w:r>
          </w:p>
        </w:tc>
      </w:tr>
      <w:tr w:rsidR="00D3724E" w:rsidRPr="00D3724E" w14:paraId="3A8F37ED" w14:textId="77777777" w:rsidTr="004770C7">
        <w:trPr>
          <w:trHeight w:val="315"/>
        </w:trPr>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F64A1F"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Potential Security Breaches</w:t>
            </w:r>
          </w:p>
        </w:tc>
        <w:tc>
          <w:tcPr>
            <w:tcW w:w="7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8656FC"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3%</w:t>
            </w:r>
          </w:p>
        </w:tc>
        <w:tc>
          <w:tcPr>
            <w:tcW w:w="103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C3E593"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-1</w:t>
            </w:r>
          </w:p>
        </w:tc>
        <w:tc>
          <w:tcPr>
            <w:tcW w:w="6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4B250C"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-0.03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D925E3"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A breach across Samsung's devices could cause significant legal liability.</w:t>
            </w:r>
          </w:p>
        </w:tc>
      </w:tr>
      <w:tr w:rsidR="00D3724E" w:rsidRPr="00D3724E" w14:paraId="2E7FD68B" w14:textId="77777777" w:rsidTr="004770C7">
        <w:trPr>
          <w:trHeight w:val="315"/>
        </w:trPr>
        <w:tc>
          <w:tcPr>
            <w:tcW w:w="234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615D5C" w14:textId="77777777" w:rsidR="00D3724E" w:rsidRPr="00D3724E" w:rsidRDefault="00D3724E" w:rsidP="00D3724E">
            <w:pPr>
              <w:rPr>
                <w:rFonts w:ascii="Arial" w:eastAsia="Times New Roman" w:hAnsi="Arial" w:cs="Arial"/>
                <w:sz w:val="20"/>
                <w:szCs w:val="20"/>
              </w:rPr>
            </w:pPr>
          </w:p>
        </w:tc>
        <w:tc>
          <w:tcPr>
            <w:tcW w:w="72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47593A"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100%</w:t>
            </w:r>
          </w:p>
        </w:tc>
        <w:tc>
          <w:tcPr>
            <w:tcW w:w="1039" w:type="dxa"/>
            <w:tcBorders>
              <w:top w:val="single" w:sz="6" w:space="0" w:color="CCCCCC"/>
              <w:left w:val="single" w:sz="6" w:space="0" w:color="CCCCCC"/>
              <w:bottom w:val="single" w:sz="6" w:space="0" w:color="CCCCCC"/>
              <w:right w:val="single" w:sz="6" w:space="0" w:color="CCCCCC"/>
            </w:tcBorders>
            <w:vAlign w:val="center"/>
            <w:hideMark/>
          </w:tcPr>
          <w:p w14:paraId="7136F8DC" w14:textId="77777777" w:rsidR="00D3724E" w:rsidRPr="00D3724E" w:rsidRDefault="00D3724E" w:rsidP="00D3724E">
            <w:pPr>
              <w:rPr>
                <w:rFonts w:ascii="Arial" w:eastAsia="Times New Roman" w:hAnsi="Arial" w:cs="Arial"/>
                <w:sz w:val="20"/>
                <w:szCs w:val="20"/>
              </w:rPr>
            </w:pPr>
          </w:p>
        </w:tc>
        <w:tc>
          <w:tcPr>
            <w:tcW w:w="6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F5F440" w14:textId="77777777" w:rsidR="00D3724E" w:rsidRPr="00D3724E" w:rsidRDefault="00D3724E" w:rsidP="00D3724E">
            <w:pPr>
              <w:jc w:val="right"/>
              <w:rPr>
                <w:rFonts w:ascii="Arial" w:eastAsia="Times New Roman" w:hAnsi="Arial" w:cs="Arial"/>
                <w:b/>
                <w:bCs/>
                <w:sz w:val="20"/>
                <w:szCs w:val="20"/>
              </w:rPr>
            </w:pPr>
            <w:r w:rsidRPr="00D3724E">
              <w:rPr>
                <w:rFonts w:ascii="Arial" w:eastAsia="Times New Roman" w:hAnsi="Arial" w:cs="Arial"/>
                <w:b/>
                <w:bCs/>
                <w:sz w:val="20"/>
                <w:szCs w:val="20"/>
              </w:rPr>
              <w:t>0.23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A81D7B" w14:textId="77777777" w:rsidR="00D3724E" w:rsidRPr="00D3724E" w:rsidRDefault="00D3724E" w:rsidP="00D3724E">
            <w:pPr>
              <w:rPr>
                <w:rFonts w:ascii="Arial" w:eastAsia="Times New Roman" w:hAnsi="Arial" w:cs="Arial"/>
                <w:sz w:val="20"/>
                <w:szCs w:val="20"/>
              </w:rPr>
            </w:pPr>
          </w:p>
        </w:tc>
      </w:tr>
    </w:tbl>
    <w:p w14:paraId="31860D28" w14:textId="77777777" w:rsidR="00D3724E" w:rsidRDefault="00D3724E" w:rsidP="00FB599F"/>
    <w:p w14:paraId="7EB38A53" w14:textId="77777777" w:rsidR="00D3724E" w:rsidRDefault="00D3724E" w:rsidP="00FB599F"/>
    <w:p w14:paraId="6CC26330" w14:textId="77777777" w:rsidR="00D3724E" w:rsidRDefault="00D3724E" w:rsidP="00FB599F"/>
    <w:p w14:paraId="0A077189" w14:textId="42802ECC" w:rsidR="00FB599F" w:rsidRDefault="00FB599F" w:rsidP="00FB599F">
      <w:pPr>
        <w:pStyle w:val="Heading2"/>
      </w:pPr>
      <w:bookmarkStart w:id="10" w:name="_Toc304745161"/>
      <w:r>
        <w:t xml:space="preserve">Appendix </w:t>
      </w:r>
      <w:r w:rsidR="000C26E6">
        <w:t xml:space="preserve">1 </w:t>
      </w:r>
      <w:r>
        <w:t>– 2</w:t>
      </w:r>
      <w:bookmarkEnd w:id="10"/>
      <w:r>
        <w:t xml:space="preserve"> </w:t>
      </w:r>
    </w:p>
    <w:p w14:paraId="24745012" w14:textId="77777777" w:rsidR="00FB599F" w:rsidRDefault="00FB599F" w:rsidP="00FB599F"/>
    <w:p w14:paraId="1D3094AA" w14:textId="7B9B321E" w:rsidR="00FB599F" w:rsidRDefault="00FB599F" w:rsidP="00FB599F">
      <w:r>
        <w:t xml:space="preserve">Porter’s Five Forces Analysis for Samsung </w:t>
      </w:r>
    </w:p>
    <w:p w14:paraId="4D204F07" w14:textId="77777777" w:rsidR="00D3724E" w:rsidRDefault="00D3724E" w:rsidP="00FB599F"/>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151"/>
        <w:gridCol w:w="835"/>
        <w:gridCol w:w="4155"/>
        <w:gridCol w:w="892"/>
        <w:gridCol w:w="1225"/>
        <w:gridCol w:w="96"/>
        <w:gridCol w:w="96"/>
      </w:tblGrid>
      <w:tr w:rsidR="00D3724E" w:rsidRPr="00D3724E" w14:paraId="270E4DC3" w14:textId="77777777" w:rsidTr="00D3724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12568A"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Intensity of competitive rivalry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8EE4EA"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Intensity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F0DDB7"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76A73A"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Scale is 1-5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FA055C"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AC511E"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B0DCAB" w14:textId="77777777" w:rsidR="00D3724E" w:rsidRPr="00D3724E" w:rsidRDefault="00D3724E" w:rsidP="00D3724E">
            <w:pPr>
              <w:rPr>
                <w:rFonts w:ascii="Arial" w:eastAsia="Times New Roman" w:hAnsi="Arial" w:cs="Arial"/>
                <w:sz w:val="20"/>
                <w:szCs w:val="20"/>
              </w:rPr>
            </w:pPr>
          </w:p>
        </w:tc>
      </w:tr>
      <w:tr w:rsidR="00D3724E" w:rsidRPr="00D3724E" w14:paraId="343D0953" w14:textId="77777777" w:rsidTr="00D3724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C9E9CF"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Number of competitors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1B9E56"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5</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41963810"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3AF18A17"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5F4B6ABF"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6B4B0BC8"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390FF529" w14:textId="77777777" w:rsidR="00D3724E" w:rsidRPr="00D3724E" w:rsidRDefault="00D3724E" w:rsidP="00D3724E">
            <w:pPr>
              <w:rPr>
                <w:rFonts w:ascii="Arial" w:eastAsia="Times New Roman" w:hAnsi="Arial" w:cs="Arial"/>
                <w:sz w:val="20"/>
                <w:szCs w:val="20"/>
              </w:rPr>
            </w:pPr>
          </w:p>
        </w:tc>
      </w:tr>
      <w:tr w:rsidR="00D3724E" w:rsidRPr="00D3724E" w14:paraId="1AFD1FC9" w14:textId="77777777" w:rsidTr="00D3724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9B906B"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industry growth rate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00157C"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45343A"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Industry growth is slowing in Developed markets</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16F16A6B"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468C3A13"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0C9CD561"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77B2A1FB" w14:textId="77777777" w:rsidR="00D3724E" w:rsidRPr="00D3724E" w:rsidRDefault="00D3724E" w:rsidP="00D3724E">
            <w:pPr>
              <w:rPr>
                <w:rFonts w:ascii="Arial" w:eastAsia="Times New Roman" w:hAnsi="Arial" w:cs="Arial"/>
                <w:sz w:val="20"/>
                <w:szCs w:val="20"/>
              </w:rPr>
            </w:pPr>
          </w:p>
        </w:tc>
      </w:tr>
      <w:tr w:rsidR="00D3724E" w:rsidRPr="00D3724E" w14:paraId="54E3B8F1" w14:textId="77777777" w:rsidTr="00D3724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B91066"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product differentiation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B7039B"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12102C"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Low Differentiation leads to high pressure: minimal differentiation that isn't as effective</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25035109"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0B489313"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7A3EFA58"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5D16F5E2" w14:textId="77777777" w:rsidR="00D3724E" w:rsidRPr="00D3724E" w:rsidRDefault="00D3724E" w:rsidP="00D3724E">
            <w:pPr>
              <w:rPr>
                <w:rFonts w:ascii="Arial" w:eastAsia="Times New Roman" w:hAnsi="Arial" w:cs="Arial"/>
                <w:sz w:val="20"/>
                <w:szCs w:val="20"/>
              </w:rPr>
            </w:pPr>
          </w:p>
        </w:tc>
      </w:tr>
      <w:tr w:rsidR="00D3724E" w:rsidRPr="00D3724E" w14:paraId="70166BFD" w14:textId="77777777" w:rsidTr="00D3724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3AC739"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Storage Costs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F9AF19"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5</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21BF204F"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3C474274"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14CD281F"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1D88E7C8"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2830B82D" w14:textId="77777777" w:rsidR="00D3724E" w:rsidRPr="00D3724E" w:rsidRDefault="00D3724E" w:rsidP="00D3724E">
            <w:pPr>
              <w:rPr>
                <w:rFonts w:ascii="Arial" w:eastAsia="Times New Roman" w:hAnsi="Arial" w:cs="Arial"/>
                <w:sz w:val="20"/>
                <w:szCs w:val="20"/>
              </w:rPr>
            </w:pPr>
          </w:p>
        </w:tc>
      </w:tr>
      <w:tr w:rsidR="00D3724E" w:rsidRPr="00D3724E" w14:paraId="5A98BCFB" w14:textId="77777777" w:rsidTr="00D3724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39BA5A"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Strategy Differentiation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AEE8D5"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2720ED"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Low Strategy Differentiation leads to high pressure</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3126ED27"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3D64CED4"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5F5F76CD"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6C5D83DE" w14:textId="77777777" w:rsidR="00D3724E" w:rsidRPr="00D3724E" w:rsidRDefault="00D3724E" w:rsidP="00D3724E">
            <w:pPr>
              <w:rPr>
                <w:rFonts w:ascii="Arial" w:eastAsia="Times New Roman" w:hAnsi="Arial" w:cs="Arial"/>
                <w:sz w:val="20"/>
                <w:szCs w:val="20"/>
              </w:rPr>
            </w:pPr>
          </w:p>
        </w:tc>
      </w:tr>
      <w:tr w:rsidR="00D3724E" w:rsidRPr="00D3724E" w14:paraId="4C04D0BE" w14:textId="77777777" w:rsidTr="00D3724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96C13A"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Exit Barriers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7F91F5"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4</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130F2D36"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484635DA"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488CBFBD"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5AA4A3CE"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792CF01F" w14:textId="77777777" w:rsidR="00D3724E" w:rsidRPr="00D3724E" w:rsidRDefault="00D3724E" w:rsidP="00D3724E">
            <w:pPr>
              <w:rPr>
                <w:rFonts w:ascii="Arial" w:eastAsia="Times New Roman" w:hAnsi="Arial" w:cs="Arial"/>
                <w:sz w:val="20"/>
                <w:szCs w:val="20"/>
              </w:rPr>
            </w:pPr>
          </w:p>
        </w:tc>
      </w:tr>
      <w:tr w:rsidR="00D3724E" w:rsidRPr="00D3724E" w14:paraId="028064E5" w14:textId="77777777" w:rsidTr="00D3724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C8F00C"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ADF333"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4.5</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4E57A24D"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FA3559"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90.00%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DD54DA"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(Extremely High)</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7D0CE78A"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731B89BF" w14:textId="77777777" w:rsidR="00D3724E" w:rsidRPr="00D3724E" w:rsidRDefault="00D3724E" w:rsidP="00D3724E">
            <w:pPr>
              <w:rPr>
                <w:rFonts w:ascii="Arial" w:eastAsia="Times New Roman" w:hAnsi="Arial" w:cs="Arial"/>
                <w:sz w:val="20"/>
                <w:szCs w:val="20"/>
              </w:rPr>
            </w:pPr>
          </w:p>
        </w:tc>
      </w:tr>
      <w:tr w:rsidR="00D3724E" w:rsidRPr="00D3724E" w14:paraId="72DAC3B6" w14:textId="77777777" w:rsidTr="00D3724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AB4617"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Threat of New Entrants</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4FAC89DE"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2931EC41"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7B4154F3"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1464D83B"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7BC7FCE9"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423E80AA" w14:textId="77777777" w:rsidR="00D3724E" w:rsidRPr="00D3724E" w:rsidRDefault="00D3724E" w:rsidP="00D3724E">
            <w:pPr>
              <w:rPr>
                <w:rFonts w:ascii="Arial" w:eastAsia="Times New Roman" w:hAnsi="Arial" w:cs="Arial"/>
                <w:sz w:val="20"/>
                <w:szCs w:val="20"/>
              </w:rPr>
            </w:pPr>
          </w:p>
        </w:tc>
      </w:tr>
      <w:tr w:rsidR="00D3724E" w:rsidRPr="00D3724E" w14:paraId="2C9F22D1" w14:textId="77777777" w:rsidTr="00D3724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9301AC"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Cost Advantages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B3F456"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B13A57"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High cost advantages with scale lead to low pressure of new entrants</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67181729"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223D6DE4"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29AD902F"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02811213" w14:textId="77777777" w:rsidR="00D3724E" w:rsidRPr="00D3724E" w:rsidRDefault="00D3724E" w:rsidP="00D3724E">
            <w:pPr>
              <w:rPr>
                <w:rFonts w:ascii="Arial" w:eastAsia="Times New Roman" w:hAnsi="Arial" w:cs="Arial"/>
                <w:sz w:val="20"/>
                <w:szCs w:val="20"/>
              </w:rPr>
            </w:pPr>
          </w:p>
        </w:tc>
      </w:tr>
      <w:tr w:rsidR="00D3724E" w:rsidRPr="00D3724E" w14:paraId="3D3F7E78" w14:textId="77777777" w:rsidTr="00D3724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078371"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Customer Brand Preferences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4A7CE2"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23A5ED9A"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2F98FE65"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1B642D2E"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6D25F1EF"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63BF4ED0" w14:textId="77777777" w:rsidR="00D3724E" w:rsidRPr="00D3724E" w:rsidRDefault="00D3724E" w:rsidP="00D3724E">
            <w:pPr>
              <w:rPr>
                <w:rFonts w:ascii="Arial" w:eastAsia="Times New Roman" w:hAnsi="Arial" w:cs="Arial"/>
                <w:sz w:val="20"/>
                <w:szCs w:val="20"/>
              </w:rPr>
            </w:pPr>
          </w:p>
        </w:tc>
      </w:tr>
      <w:tr w:rsidR="00D3724E" w:rsidRPr="00D3724E" w14:paraId="2A41309C" w14:textId="77777777" w:rsidTr="00D3724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E39391"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Government Restrictions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A0F094"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5</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393A1B82"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053E177C"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3A17930A"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3570B9CE"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4094DF24" w14:textId="77777777" w:rsidR="00D3724E" w:rsidRPr="00D3724E" w:rsidRDefault="00D3724E" w:rsidP="00D3724E">
            <w:pPr>
              <w:rPr>
                <w:rFonts w:ascii="Arial" w:eastAsia="Times New Roman" w:hAnsi="Arial" w:cs="Arial"/>
                <w:sz w:val="20"/>
                <w:szCs w:val="20"/>
              </w:rPr>
            </w:pPr>
          </w:p>
        </w:tc>
      </w:tr>
      <w:tr w:rsidR="00D3724E" w:rsidRPr="00D3724E" w14:paraId="7B33FD49" w14:textId="77777777" w:rsidTr="00D3724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F2A3EB"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entrants proprietary knowledge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8740A4"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03C7BE5B"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20DE5664"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0CA5100D"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33656E68"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554961A6" w14:textId="77777777" w:rsidR="00D3724E" w:rsidRPr="00D3724E" w:rsidRDefault="00D3724E" w:rsidP="00D3724E">
            <w:pPr>
              <w:rPr>
                <w:rFonts w:ascii="Arial" w:eastAsia="Times New Roman" w:hAnsi="Arial" w:cs="Arial"/>
                <w:sz w:val="20"/>
                <w:szCs w:val="20"/>
              </w:rPr>
            </w:pPr>
          </w:p>
        </w:tc>
      </w:tr>
      <w:tr w:rsidR="00D3724E" w:rsidRPr="00D3724E" w14:paraId="76DF061D" w14:textId="77777777" w:rsidTr="00D3724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88CD83"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Access to Raw Materials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40D4F5"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36A7F3"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Some countries may favor new companies with improved access</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2CD5F32A"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26DE5C97"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3B92C786"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08FD4224" w14:textId="77777777" w:rsidR="00D3724E" w:rsidRPr="00D3724E" w:rsidRDefault="00D3724E" w:rsidP="00D3724E">
            <w:pPr>
              <w:rPr>
                <w:rFonts w:ascii="Arial" w:eastAsia="Times New Roman" w:hAnsi="Arial" w:cs="Arial"/>
                <w:sz w:val="20"/>
                <w:szCs w:val="20"/>
              </w:rPr>
            </w:pPr>
          </w:p>
        </w:tc>
      </w:tr>
      <w:tr w:rsidR="00D3724E" w:rsidRPr="00D3724E" w14:paraId="4E62CBE6" w14:textId="77777777" w:rsidTr="00D3724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FA78B9"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entrants access to government subsidies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F64A83"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3E9586B7"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095DEF87"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73BAC7BC"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5F8D7241"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5065044D" w14:textId="77777777" w:rsidR="00D3724E" w:rsidRPr="00D3724E" w:rsidRDefault="00D3724E" w:rsidP="00D3724E">
            <w:pPr>
              <w:rPr>
                <w:rFonts w:ascii="Arial" w:eastAsia="Times New Roman" w:hAnsi="Arial" w:cs="Arial"/>
                <w:sz w:val="20"/>
                <w:szCs w:val="20"/>
              </w:rPr>
            </w:pPr>
          </w:p>
        </w:tc>
      </w:tr>
      <w:tr w:rsidR="00D3724E" w:rsidRPr="00D3724E" w14:paraId="3C8A1BE7" w14:textId="77777777" w:rsidTr="00D3724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350CCC"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entrants control of distribution system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38CA91"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5</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2AC0226D"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27F56BEB"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0D39D251"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7E462CE3"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6534FAE5" w14:textId="77777777" w:rsidR="00D3724E" w:rsidRPr="00D3724E" w:rsidRDefault="00D3724E" w:rsidP="00D3724E">
            <w:pPr>
              <w:rPr>
                <w:rFonts w:ascii="Arial" w:eastAsia="Times New Roman" w:hAnsi="Arial" w:cs="Arial"/>
                <w:sz w:val="20"/>
                <w:szCs w:val="20"/>
              </w:rPr>
            </w:pPr>
          </w:p>
        </w:tc>
      </w:tr>
      <w:tr w:rsidR="00D3724E" w:rsidRPr="00D3724E" w14:paraId="139B7B2A" w14:textId="77777777" w:rsidTr="00D3724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5D384C"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458B1C"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2.57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F6804D"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A4B642"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51.43%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F0C2DD"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Moderate</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1D707DAA"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7F91B361" w14:textId="77777777" w:rsidR="00D3724E" w:rsidRPr="00D3724E" w:rsidRDefault="00D3724E" w:rsidP="00D3724E">
            <w:pPr>
              <w:rPr>
                <w:rFonts w:ascii="Arial" w:eastAsia="Times New Roman" w:hAnsi="Arial" w:cs="Arial"/>
                <w:sz w:val="20"/>
                <w:szCs w:val="20"/>
              </w:rPr>
            </w:pPr>
          </w:p>
        </w:tc>
      </w:tr>
      <w:tr w:rsidR="00D3724E" w:rsidRPr="00D3724E" w14:paraId="2F09B1D5" w14:textId="77777777" w:rsidTr="00D3724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D0B587"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Threat of Substitute Products</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37D0C985"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5FCFC61C"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40F0155C"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5570478F"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4F760A52"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7E76CFAA" w14:textId="77777777" w:rsidR="00D3724E" w:rsidRPr="00D3724E" w:rsidRDefault="00D3724E" w:rsidP="00D3724E">
            <w:pPr>
              <w:rPr>
                <w:rFonts w:ascii="Arial" w:eastAsia="Times New Roman" w:hAnsi="Arial" w:cs="Arial"/>
                <w:sz w:val="20"/>
                <w:szCs w:val="20"/>
              </w:rPr>
            </w:pPr>
          </w:p>
        </w:tc>
      </w:tr>
      <w:tr w:rsidR="00D3724E" w:rsidRPr="00D3724E" w14:paraId="483233BC" w14:textId="77777777" w:rsidTr="00D3724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F802A3"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 xml:space="preserve">Variety of </w:t>
            </w:r>
            <w:proofErr w:type="spellStart"/>
            <w:r w:rsidRPr="00D3724E">
              <w:rPr>
                <w:rFonts w:ascii="Arial" w:eastAsia="Times New Roman" w:hAnsi="Arial" w:cs="Arial"/>
                <w:sz w:val="20"/>
                <w:szCs w:val="20"/>
              </w:rPr>
              <w:t>subsitute</w:t>
            </w:r>
            <w:proofErr w:type="spellEnd"/>
            <w:r w:rsidRPr="00D3724E">
              <w:rPr>
                <w:rFonts w:ascii="Arial" w:eastAsia="Times New Roman" w:hAnsi="Arial" w:cs="Arial"/>
                <w:sz w:val="20"/>
                <w:szCs w:val="20"/>
              </w:rPr>
              <w:t xml:space="preserve"> products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89DAEA"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3DA02996"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44682C85"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6B80B9AA"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445F964F"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22162FBD" w14:textId="77777777" w:rsidR="00D3724E" w:rsidRPr="00D3724E" w:rsidRDefault="00D3724E" w:rsidP="00D3724E">
            <w:pPr>
              <w:rPr>
                <w:rFonts w:ascii="Arial" w:eastAsia="Times New Roman" w:hAnsi="Arial" w:cs="Arial"/>
                <w:sz w:val="20"/>
                <w:szCs w:val="20"/>
              </w:rPr>
            </w:pPr>
          </w:p>
        </w:tc>
      </w:tr>
      <w:tr w:rsidR="00D3724E" w:rsidRPr="00D3724E" w14:paraId="5DBFC5AA" w14:textId="77777777" w:rsidTr="00D3724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F7977A"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substitute products quality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7AF78A"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51774944"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68429143"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5CCBB631"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0E196380"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7F0AD5FA" w14:textId="77777777" w:rsidR="00D3724E" w:rsidRPr="00D3724E" w:rsidRDefault="00D3724E" w:rsidP="00D3724E">
            <w:pPr>
              <w:rPr>
                <w:rFonts w:ascii="Arial" w:eastAsia="Times New Roman" w:hAnsi="Arial" w:cs="Arial"/>
                <w:sz w:val="20"/>
                <w:szCs w:val="20"/>
              </w:rPr>
            </w:pPr>
          </w:p>
        </w:tc>
      </w:tr>
      <w:tr w:rsidR="00D3724E" w:rsidRPr="00D3724E" w14:paraId="5B441DA6" w14:textId="77777777" w:rsidTr="00D3724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0EEFB0"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cost of switching to a substitute product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0E001D"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2735D3"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Low cost leading to a high force</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1C48989A"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28130139"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7C22A0CD"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577FC20C" w14:textId="77777777" w:rsidR="00D3724E" w:rsidRPr="00D3724E" w:rsidRDefault="00D3724E" w:rsidP="00D3724E">
            <w:pPr>
              <w:rPr>
                <w:rFonts w:ascii="Arial" w:eastAsia="Times New Roman" w:hAnsi="Arial" w:cs="Arial"/>
                <w:sz w:val="20"/>
                <w:szCs w:val="20"/>
              </w:rPr>
            </w:pPr>
          </w:p>
        </w:tc>
      </w:tr>
      <w:tr w:rsidR="00D3724E" w:rsidRPr="00D3724E" w14:paraId="71728785" w14:textId="77777777" w:rsidTr="00D3724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325A98"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lastRenderedPageBreak/>
              <w:t>sales of substitutes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CA6BA3"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55900DB4"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126A82CB"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1B285567"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756117F9"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28E19735" w14:textId="77777777" w:rsidR="00D3724E" w:rsidRPr="00D3724E" w:rsidRDefault="00D3724E" w:rsidP="00D3724E">
            <w:pPr>
              <w:rPr>
                <w:rFonts w:ascii="Arial" w:eastAsia="Times New Roman" w:hAnsi="Arial" w:cs="Arial"/>
                <w:sz w:val="20"/>
                <w:szCs w:val="20"/>
              </w:rPr>
            </w:pPr>
          </w:p>
        </w:tc>
      </w:tr>
      <w:tr w:rsidR="00D3724E" w:rsidRPr="00D3724E" w14:paraId="4BBCBC50" w14:textId="77777777" w:rsidTr="00D3724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C5ED28"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27EA7A"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635B2714"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F72586"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40.00%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6757CD"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Moderate</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35A0304F"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5D6A228F" w14:textId="77777777" w:rsidR="00D3724E" w:rsidRPr="00D3724E" w:rsidRDefault="00D3724E" w:rsidP="00D3724E">
            <w:pPr>
              <w:rPr>
                <w:rFonts w:ascii="Arial" w:eastAsia="Times New Roman" w:hAnsi="Arial" w:cs="Arial"/>
                <w:sz w:val="20"/>
                <w:szCs w:val="20"/>
              </w:rPr>
            </w:pPr>
          </w:p>
        </w:tc>
      </w:tr>
      <w:tr w:rsidR="00D3724E" w:rsidRPr="00D3724E" w14:paraId="1DDEB8E6" w14:textId="77777777" w:rsidTr="00D3724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912647"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bargaining power of suppliers</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357623C5"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10471C54"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13167B3D"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608299E4"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0D56ABA7"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5103E7C1" w14:textId="77777777" w:rsidR="00D3724E" w:rsidRPr="00D3724E" w:rsidRDefault="00D3724E" w:rsidP="00D3724E">
            <w:pPr>
              <w:rPr>
                <w:rFonts w:ascii="Arial" w:eastAsia="Times New Roman" w:hAnsi="Arial" w:cs="Arial"/>
                <w:sz w:val="20"/>
                <w:szCs w:val="20"/>
              </w:rPr>
            </w:pPr>
          </w:p>
        </w:tc>
      </w:tr>
      <w:tr w:rsidR="00D3724E" w:rsidRPr="00D3724E" w14:paraId="43B11473" w14:textId="77777777" w:rsidTr="00D3724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68049C"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number of suppliers in the industry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8578DD"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7A85DD"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Many suppliers leading low force</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536E1F03"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42A8AAFA"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5BB42072"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284D9746" w14:textId="77777777" w:rsidR="00D3724E" w:rsidRPr="00D3724E" w:rsidRDefault="00D3724E" w:rsidP="00D3724E">
            <w:pPr>
              <w:rPr>
                <w:rFonts w:ascii="Arial" w:eastAsia="Times New Roman" w:hAnsi="Arial" w:cs="Arial"/>
                <w:sz w:val="20"/>
                <w:szCs w:val="20"/>
              </w:rPr>
            </w:pPr>
          </w:p>
        </w:tc>
      </w:tr>
      <w:tr w:rsidR="00D3724E" w:rsidRPr="00D3724E" w14:paraId="3FDB9931" w14:textId="77777777" w:rsidTr="00D3724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6A4635"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differentiation of suppliers services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145591"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22236E53"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444C270A"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38829003"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03DB93B7"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19BE980B" w14:textId="77777777" w:rsidR="00D3724E" w:rsidRPr="00D3724E" w:rsidRDefault="00D3724E" w:rsidP="00D3724E">
            <w:pPr>
              <w:rPr>
                <w:rFonts w:ascii="Arial" w:eastAsia="Times New Roman" w:hAnsi="Arial" w:cs="Arial"/>
                <w:sz w:val="20"/>
                <w:szCs w:val="20"/>
              </w:rPr>
            </w:pPr>
          </w:p>
        </w:tc>
      </w:tr>
      <w:tr w:rsidR="00D3724E" w:rsidRPr="00D3724E" w14:paraId="6150CEB2" w14:textId="77777777" w:rsidTr="00D3724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90B34E"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availability of suppliers' products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3BB49D"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8CDFDA"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Highly available, but some limitations lead to low force</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0874687E"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74D96962"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53ACDCF8"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29A6066A" w14:textId="77777777" w:rsidR="00D3724E" w:rsidRPr="00D3724E" w:rsidRDefault="00D3724E" w:rsidP="00D3724E">
            <w:pPr>
              <w:rPr>
                <w:rFonts w:ascii="Arial" w:eastAsia="Times New Roman" w:hAnsi="Arial" w:cs="Arial"/>
                <w:sz w:val="20"/>
                <w:szCs w:val="20"/>
              </w:rPr>
            </w:pPr>
          </w:p>
        </w:tc>
      </w:tr>
      <w:tr w:rsidR="00D3724E" w:rsidRPr="00D3724E" w14:paraId="09B30300" w14:textId="77777777" w:rsidTr="00D3724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1679B9"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switching costs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48A01A"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0632BC85"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63770132"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6775D4EC"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2E7641F2"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09CC9D16" w14:textId="77777777" w:rsidR="00D3724E" w:rsidRPr="00D3724E" w:rsidRDefault="00D3724E" w:rsidP="00D3724E">
            <w:pPr>
              <w:rPr>
                <w:rFonts w:ascii="Arial" w:eastAsia="Times New Roman" w:hAnsi="Arial" w:cs="Arial"/>
                <w:sz w:val="20"/>
                <w:szCs w:val="20"/>
              </w:rPr>
            </w:pPr>
          </w:p>
        </w:tc>
      </w:tr>
      <w:tr w:rsidR="00D3724E" w:rsidRPr="00D3724E" w14:paraId="1E02D0A8" w14:textId="77777777" w:rsidTr="00D3724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86DEB5"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threat of forward integration by a supplier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1A9913"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1</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0F6F4725"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3B0916BB"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66B9D7ED"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029D90B1"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71C497DC" w14:textId="77777777" w:rsidR="00D3724E" w:rsidRPr="00D3724E" w:rsidRDefault="00D3724E" w:rsidP="00D3724E">
            <w:pPr>
              <w:rPr>
                <w:rFonts w:ascii="Arial" w:eastAsia="Times New Roman" w:hAnsi="Arial" w:cs="Arial"/>
                <w:sz w:val="20"/>
                <w:szCs w:val="20"/>
              </w:rPr>
            </w:pPr>
          </w:p>
        </w:tc>
      </w:tr>
      <w:tr w:rsidR="00D3724E" w:rsidRPr="00D3724E" w14:paraId="279AAFC7" w14:textId="77777777" w:rsidTr="00D3724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0B7FA4"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2CA2C6"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1.6</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646D6ADB"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A9472C"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32.00%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1C473C"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Low</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40E5CA59"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4A90946B" w14:textId="77777777" w:rsidR="00D3724E" w:rsidRPr="00D3724E" w:rsidRDefault="00D3724E" w:rsidP="00D3724E">
            <w:pPr>
              <w:rPr>
                <w:rFonts w:ascii="Arial" w:eastAsia="Times New Roman" w:hAnsi="Arial" w:cs="Arial"/>
                <w:sz w:val="20"/>
                <w:szCs w:val="20"/>
              </w:rPr>
            </w:pPr>
          </w:p>
        </w:tc>
      </w:tr>
      <w:tr w:rsidR="00D3724E" w:rsidRPr="00D3724E" w14:paraId="6D8AF0A3" w14:textId="77777777" w:rsidTr="00D3724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563623"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Bargaining power of Buyers</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2A67DC8B"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6D8495D6"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12752EAD"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348C671C"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095C62DC"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3849428D" w14:textId="77777777" w:rsidR="00D3724E" w:rsidRPr="00D3724E" w:rsidRDefault="00D3724E" w:rsidP="00D3724E">
            <w:pPr>
              <w:rPr>
                <w:rFonts w:ascii="Arial" w:eastAsia="Times New Roman" w:hAnsi="Arial" w:cs="Arial"/>
                <w:sz w:val="20"/>
                <w:szCs w:val="20"/>
              </w:rPr>
            </w:pPr>
          </w:p>
        </w:tc>
      </w:tr>
      <w:tr w:rsidR="00D3724E" w:rsidRPr="00D3724E" w14:paraId="421748E4" w14:textId="77777777" w:rsidTr="00D3724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3EA01E"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Demand for a product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915EF7"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02F4E8D3"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089497E2"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4793798B"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7FAA9C0E"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4F31BC72" w14:textId="77777777" w:rsidR="00D3724E" w:rsidRPr="00D3724E" w:rsidRDefault="00D3724E" w:rsidP="00D3724E">
            <w:pPr>
              <w:rPr>
                <w:rFonts w:ascii="Arial" w:eastAsia="Times New Roman" w:hAnsi="Arial" w:cs="Arial"/>
                <w:sz w:val="20"/>
                <w:szCs w:val="20"/>
              </w:rPr>
            </w:pPr>
          </w:p>
        </w:tc>
      </w:tr>
      <w:tr w:rsidR="00D3724E" w:rsidRPr="00D3724E" w14:paraId="21BB3BF2" w14:textId="77777777" w:rsidTr="00D3724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5426C0"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Product differentiation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5F5803"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C030C7"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Low differentiation leads to higher force</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451BF2EC"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5C431D27"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15C254B6"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5B38810A" w14:textId="77777777" w:rsidR="00D3724E" w:rsidRPr="00D3724E" w:rsidRDefault="00D3724E" w:rsidP="00D3724E">
            <w:pPr>
              <w:rPr>
                <w:rFonts w:ascii="Arial" w:eastAsia="Times New Roman" w:hAnsi="Arial" w:cs="Arial"/>
                <w:sz w:val="20"/>
                <w:szCs w:val="20"/>
              </w:rPr>
            </w:pPr>
          </w:p>
        </w:tc>
      </w:tr>
      <w:tr w:rsidR="00D3724E" w:rsidRPr="00D3724E" w14:paraId="2AF05D01" w14:textId="77777777" w:rsidTr="00D3724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F76831"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Switching costs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64D8E5"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E1B2C4"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Low switching costs but replacements/alternatives are expensive</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4493E07F"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78183310"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536BDF3A"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6C5F9BFE" w14:textId="77777777" w:rsidR="00D3724E" w:rsidRPr="00D3724E" w:rsidRDefault="00D3724E" w:rsidP="00D3724E">
            <w:pPr>
              <w:rPr>
                <w:rFonts w:ascii="Arial" w:eastAsia="Times New Roman" w:hAnsi="Arial" w:cs="Arial"/>
                <w:sz w:val="20"/>
                <w:szCs w:val="20"/>
              </w:rPr>
            </w:pPr>
          </w:p>
        </w:tc>
      </w:tr>
      <w:tr w:rsidR="00D3724E" w:rsidRPr="00D3724E" w14:paraId="29557AAC" w14:textId="77777777" w:rsidTr="00D3724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2CC168"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Buyers' knowledge of competing products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04AF03"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5</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50BAE613"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2D193488"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3B00FFC7"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30613BE0"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1D42DE43" w14:textId="77777777" w:rsidR="00D3724E" w:rsidRPr="00D3724E" w:rsidRDefault="00D3724E" w:rsidP="00D3724E">
            <w:pPr>
              <w:rPr>
                <w:rFonts w:ascii="Arial" w:eastAsia="Times New Roman" w:hAnsi="Arial" w:cs="Arial"/>
                <w:sz w:val="20"/>
                <w:szCs w:val="20"/>
              </w:rPr>
            </w:pPr>
          </w:p>
        </w:tc>
      </w:tr>
      <w:tr w:rsidR="00D3724E" w:rsidRPr="00D3724E" w14:paraId="024DB6B6" w14:textId="77777777" w:rsidTr="00D3724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4FD327"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Buyers' disposable income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6461A0"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5A020486"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1A747ADF"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019A8FF6"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219186C4"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66EBE219" w14:textId="77777777" w:rsidR="00D3724E" w:rsidRPr="00D3724E" w:rsidRDefault="00D3724E" w:rsidP="00D3724E">
            <w:pPr>
              <w:rPr>
                <w:rFonts w:ascii="Arial" w:eastAsia="Times New Roman" w:hAnsi="Arial" w:cs="Arial"/>
                <w:sz w:val="20"/>
                <w:szCs w:val="20"/>
              </w:rPr>
            </w:pPr>
          </w:p>
        </w:tc>
      </w:tr>
      <w:tr w:rsidR="00D3724E" w:rsidRPr="00D3724E" w14:paraId="73592573" w14:textId="77777777" w:rsidTr="00D3724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6702D6"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Price fraction of all purchases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E4B7B7"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4</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4D68CE82"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48C721B3"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1A64AD04"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234E35E4"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0A763197" w14:textId="77777777" w:rsidR="00D3724E" w:rsidRPr="00D3724E" w:rsidRDefault="00D3724E" w:rsidP="00D3724E">
            <w:pPr>
              <w:rPr>
                <w:rFonts w:ascii="Arial" w:eastAsia="Times New Roman" w:hAnsi="Arial" w:cs="Arial"/>
                <w:sz w:val="20"/>
                <w:szCs w:val="20"/>
              </w:rPr>
            </w:pPr>
          </w:p>
        </w:tc>
      </w:tr>
      <w:tr w:rsidR="00D3724E" w:rsidRPr="00D3724E" w14:paraId="45CF91EB" w14:textId="77777777" w:rsidTr="00D3724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FEA470"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 xml:space="preserve">Buyers' ability to </w:t>
            </w:r>
            <w:proofErr w:type="spellStart"/>
            <w:r w:rsidRPr="00D3724E">
              <w:rPr>
                <w:rFonts w:ascii="Arial" w:eastAsia="Times New Roman" w:hAnsi="Arial" w:cs="Arial"/>
                <w:sz w:val="20"/>
                <w:szCs w:val="20"/>
              </w:rPr>
              <w:t>postopone</w:t>
            </w:r>
            <w:proofErr w:type="spellEnd"/>
            <w:r w:rsidRPr="00D3724E">
              <w:rPr>
                <w:rFonts w:ascii="Arial" w:eastAsia="Times New Roman" w:hAnsi="Arial" w:cs="Arial"/>
                <w:sz w:val="20"/>
                <w:szCs w:val="20"/>
              </w:rPr>
              <w:t xml:space="preserve"> a purchase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F739AC"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3</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636C6548"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50766747"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6964ECC0"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5FDB7969"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01CD8E0F" w14:textId="77777777" w:rsidR="00D3724E" w:rsidRPr="00D3724E" w:rsidRDefault="00D3724E" w:rsidP="00D3724E">
            <w:pPr>
              <w:rPr>
                <w:rFonts w:ascii="Arial" w:eastAsia="Times New Roman" w:hAnsi="Arial" w:cs="Arial"/>
                <w:sz w:val="20"/>
                <w:szCs w:val="20"/>
              </w:rPr>
            </w:pPr>
          </w:p>
        </w:tc>
      </w:tr>
      <w:tr w:rsidR="00D3724E" w:rsidRPr="00D3724E" w14:paraId="43EB00A2" w14:textId="77777777" w:rsidTr="00D3724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1DAE41"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B2C1D6"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3.43</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5CC320DB"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D063E6" w14:textId="77777777" w:rsidR="00D3724E" w:rsidRPr="00D3724E" w:rsidRDefault="00D3724E" w:rsidP="00D3724E">
            <w:pPr>
              <w:jc w:val="right"/>
              <w:rPr>
                <w:rFonts w:ascii="Arial" w:eastAsia="Times New Roman" w:hAnsi="Arial" w:cs="Arial"/>
                <w:sz w:val="20"/>
                <w:szCs w:val="20"/>
              </w:rPr>
            </w:pPr>
            <w:r w:rsidRPr="00D3724E">
              <w:rPr>
                <w:rFonts w:ascii="Arial" w:eastAsia="Times New Roman" w:hAnsi="Arial" w:cs="Arial"/>
                <w:sz w:val="20"/>
                <w:szCs w:val="20"/>
              </w:rPr>
              <w:t>68.57%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954F71" w14:textId="77777777" w:rsidR="00D3724E" w:rsidRPr="00D3724E" w:rsidRDefault="00D3724E" w:rsidP="00D3724E">
            <w:pPr>
              <w:rPr>
                <w:rFonts w:ascii="Arial" w:eastAsia="Times New Roman" w:hAnsi="Arial" w:cs="Arial"/>
                <w:sz w:val="20"/>
                <w:szCs w:val="20"/>
              </w:rPr>
            </w:pPr>
            <w:r w:rsidRPr="00D3724E">
              <w:rPr>
                <w:rFonts w:ascii="Arial" w:eastAsia="Times New Roman" w:hAnsi="Arial" w:cs="Arial"/>
                <w:sz w:val="20"/>
                <w:szCs w:val="20"/>
              </w:rPr>
              <w:t>Moderate</w:t>
            </w: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40155035" w14:textId="77777777" w:rsidR="00D3724E" w:rsidRPr="00D3724E" w:rsidRDefault="00D3724E" w:rsidP="00D3724E">
            <w:pPr>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0CB2D6E7" w14:textId="77777777" w:rsidR="00D3724E" w:rsidRPr="00D3724E" w:rsidRDefault="00D3724E" w:rsidP="00D3724E">
            <w:pPr>
              <w:rPr>
                <w:rFonts w:ascii="Arial" w:eastAsia="Times New Roman" w:hAnsi="Arial" w:cs="Arial"/>
                <w:sz w:val="20"/>
                <w:szCs w:val="20"/>
              </w:rPr>
            </w:pPr>
          </w:p>
        </w:tc>
      </w:tr>
    </w:tbl>
    <w:p w14:paraId="6B84A179" w14:textId="77777777" w:rsidR="00D3724E" w:rsidRPr="00FB599F" w:rsidRDefault="00D3724E" w:rsidP="00FB599F"/>
    <w:sectPr w:rsidR="00D3724E" w:rsidRPr="00FB599F" w:rsidSect="00087F04">
      <w:headerReference w:type="even" r:id="rId11"/>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6B70D" w14:textId="77777777" w:rsidR="00EE32CC" w:rsidRDefault="00EE32CC" w:rsidP="00087F04">
      <w:r>
        <w:separator/>
      </w:r>
    </w:p>
  </w:endnote>
  <w:endnote w:type="continuationSeparator" w:id="0">
    <w:p w14:paraId="6DE40AE8" w14:textId="77777777" w:rsidR="00EE32CC" w:rsidRDefault="00EE32CC" w:rsidP="00087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F39BC" w14:textId="77777777" w:rsidR="00EE32CC" w:rsidRDefault="00EE32CC" w:rsidP="00087F04">
      <w:r>
        <w:separator/>
      </w:r>
    </w:p>
  </w:footnote>
  <w:footnote w:type="continuationSeparator" w:id="0">
    <w:p w14:paraId="54391FA6" w14:textId="77777777" w:rsidR="00EE32CC" w:rsidRDefault="00EE32CC" w:rsidP="00087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1FE91" w14:textId="77777777" w:rsidR="00D3724E" w:rsidRDefault="00D3724E" w:rsidP="00087F0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3FE621" w14:textId="77777777" w:rsidR="00D3724E" w:rsidRDefault="00D3724E" w:rsidP="00087F0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8AF91" w14:textId="77777777" w:rsidR="00D3724E" w:rsidRDefault="00D3724E" w:rsidP="00087F0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3DE2">
      <w:rPr>
        <w:rStyle w:val="PageNumber"/>
        <w:noProof/>
      </w:rPr>
      <w:t>10</w:t>
    </w:r>
    <w:r>
      <w:rPr>
        <w:rStyle w:val="PageNumber"/>
      </w:rPr>
      <w:fldChar w:fldCharType="end"/>
    </w:r>
  </w:p>
  <w:p w14:paraId="44242F9B" w14:textId="77777777" w:rsidR="00D3724E" w:rsidRDefault="00D3724E" w:rsidP="00087F04">
    <w:pPr>
      <w:pStyle w:val="Header"/>
      <w:ind w:right="360"/>
      <w:jc w:val="right"/>
    </w:pPr>
    <w:r>
      <w:t>Samsung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277B8D"/>
    <w:multiLevelType w:val="hybridMultilevel"/>
    <w:tmpl w:val="213EB8D4"/>
    <w:lvl w:ilvl="0" w:tplc="D91CC0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F04"/>
    <w:rsid w:val="000700E0"/>
    <w:rsid w:val="00087F04"/>
    <w:rsid w:val="000C26E6"/>
    <w:rsid w:val="0035749C"/>
    <w:rsid w:val="00407C5C"/>
    <w:rsid w:val="004530E7"/>
    <w:rsid w:val="004770C7"/>
    <w:rsid w:val="00923DEC"/>
    <w:rsid w:val="00AB547D"/>
    <w:rsid w:val="00B54A33"/>
    <w:rsid w:val="00CE3DE2"/>
    <w:rsid w:val="00D3724E"/>
    <w:rsid w:val="00EE32CC"/>
    <w:rsid w:val="00EF0DDA"/>
    <w:rsid w:val="00FB59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198951"/>
  <w14:defaultImageDpi w14:val="300"/>
  <w15:docId w15:val="{94567C57-D4F9-48AA-BB67-F483A14C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87F0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87F0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F04"/>
    <w:pPr>
      <w:tabs>
        <w:tab w:val="center" w:pos="4320"/>
        <w:tab w:val="right" w:pos="8640"/>
      </w:tabs>
    </w:pPr>
  </w:style>
  <w:style w:type="character" w:customStyle="1" w:styleId="HeaderChar">
    <w:name w:val="Header Char"/>
    <w:basedOn w:val="DefaultParagraphFont"/>
    <w:link w:val="Header"/>
    <w:uiPriority w:val="99"/>
    <w:rsid w:val="00087F04"/>
  </w:style>
  <w:style w:type="character" w:styleId="PageNumber">
    <w:name w:val="page number"/>
    <w:basedOn w:val="DefaultParagraphFont"/>
    <w:uiPriority w:val="99"/>
    <w:semiHidden/>
    <w:unhideWhenUsed/>
    <w:rsid w:val="00087F04"/>
  </w:style>
  <w:style w:type="paragraph" w:styleId="Footer">
    <w:name w:val="footer"/>
    <w:basedOn w:val="Normal"/>
    <w:link w:val="FooterChar"/>
    <w:uiPriority w:val="99"/>
    <w:unhideWhenUsed/>
    <w:rsid w:val="00087F04"/>
    <w:pPr>
      <w:tabs>
        <w:tab w:val="center" w:pos="4320"/>
        <w:tab w:val="right" w:pos="8640"/>
      </w:tabs>
    </w:pPr>
  </w:style>
  <w:style w:type="character" w:customStyle="1" w:styleId="FooterChar">
    <w:name w:val="Footer Char"/>
    <w:basedOn w:val="DefaultParagraphFont"/>
    <w:link w:val="Footer"/>
    <w:uiPriority w:val="99"/>
    <w:rsid w:val="00087F04"/>
  </w:style>
  <w:style w:type="character" w:customStyle="1" w:styleId="Heading1Char">
    <w:name w:val="Heading 1 Char"/>
    <w:basedOn w:val="DefaultParagraphFont"/>
    <w:link w:val="Heading1"/>
    <w:uiPriority w:val="9"/>
    <w:rsid w:val="00087F04"/>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087F04"/>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087F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7F04"/>
    <w:rPr>
      <w:rFonts w:ascii="Lucida Grande" w:hAnsi="Lucida Grande" w:cs="Lucida Grande"/>
      <w:sz w:val="18"/>
      <w:szCs w:val="18"/>
    </w:rPr>
  </w:style>
  <w:style w:type="paragraph" w:styleId="TOC1">
    <w:name w:val="toc 1"/>
    <w:basedOn w:val="Normal"/>
    <w:next w:val="Normal"/>
    <w:autoRedefine/>
    <w:uiPriority w:val="39"/>
    <w:unhideWhenUsed/>
    <w:rsid w:val="00087F04"/>
    <w:pPr>
      <w:spacing w:before="120"/>
    </w:pPr>
    <w:rPr>
      <w:b/>
    </w:rPr>
  </w:style>
  <w:style w:type="paragraph" w:styleId="TOC2">
    <w:name w:val="toc 2"/>
    <w:basedOn w:val="Normal"/>
    <w:next w:val="Normal"/>
    <w:autoRedefine/>
    <w:uiPriority w:val="39"/>
    <w:unhideWhenUsed/>
    <w:rsid w:val="00087F04"/>
    <w:pPr>
      <w:ind w:left="240"/>
    </w:pPr>
    <w:rPr>
      <w:b/>
      <w:sz w:val="22"/>
      <w:szCs w:val="22"/>
    </w:rPr>
  </w:style>
  <w:style w:type="paragraph" w:styleId="TOC3">
    <w:name w:val="toc 3"/>
    <w:basedOn w:val="Normal"/>
    <w:next w:val="Normal"/>
    <w:autoRedefine/>
    <w:uiPriority w:val="39"/>
    <w:semiHidden/>
    <w:unhideWhenUsed/>
    <w:rsid w:val="00087F04"/>
    <w:pPr>
      <w:ind w:left="480"/>
    </w:pPr>
    <w:rPr>
      <w:sz w:val="22"/>
      <w:szCs w:val="22"/>
    </w:rPr>
  </w:style>
  <w:style w:type="paragraph" w:styleId="TOC4">
    <w:name w:val="toc 4"/>
    <w:basedOn w:val="Normal"/>
    <w:next w:val="Normal"/>
    <w:autoRedefine/>
    <w:uiPriority w:val="39"/>
    <w:semiHidden/>
    <w:unhideWhenUsed/>
    <w:rsid w:val="00087F04"/>
    <w:pPr>
      <w:ind w:left="720"/>
    </w:pPr>
    <w:rPr>
      <w:sz w:val="20"/>
      <w:szCs w:val="20"/>
    </w:rPr>
  </w:style>
  <w:style w:type="paragraph" w:styleId="TOC5">
    <w:name w:val="toc 5"/>
    <w:basedOn w:val="Normal"/>
    <w:next w:val="Normal"/>
    <w:autoRedefine/>
    <w:uiPriority w:val="39"/>
    <w:semiHidden/>
    <w:unhideWhenUsed/>
    <w:rsid w:val="00087F04"/>
    <w:pPr>
      <w:ind w:left="960"/>
    </w:pPr>
    <w:rPr>
      <w:sz w:val="20"/>
      <w:szCs w:val="20"/>
    </w:rPr>
  </w:style>
  <w:style w:type="paragraph" w:styleId="TOC6">
    <w:name w:val="toc 6"/>
    <w:basedOn w:val="Normal"/>
    <w:next w:val="Normal"/>
    <w:autoRedefine/>
    <w:uiPriority w:val="39"/>
    <w:semiHidden/>
    <w:unhideWhenUsed/>
    <w:rsid w:val="00087F04"/>
    <w:pPr>
      <w:ind w:left="1200"/>
    </w:pPr>
    <w:rPr>
      <w:sz w:val="20"/>
      <w:szCs w:val="20"/>
    </w:rPr>
  </w:style>
  <w:style w:type="paragraph" w:styleId="TOC7">
    <w:name w:val="toc 7"/>
    <w:basedOn w:val="Normal"/>
    <w:next w:val="Normal"/>
    <w:autoRedefine/>
    <w:uiPriority w:val="39"/>
    <w:semiHidden/>
    <w:unhideWhenUsed/>
    <w:rsid w:val="00087F04"/>
    <w:pPr>
      <w:ind w:left="1440"/>
    </w:pPr>
    <w:rPr>
      <w:sz w:val="20"/>
      <w:szCs w:val="20"/>
    </w:rPr>
  </w:style>
  <w:style w:type="paragraph" w:styleId="TOC8">
    <w:name w:val="toc 8"/>
    <w:basedOn w:val="Normal"/>
    <w:next w:val="Normal"/>
    <w:autoRedefine/>
    <w:uiPriority w:val="39"/>
    <w:semiHidden/>
    <w:unhideWhenUsed/>
    <w:rsid w:val="00087F04"/>
    <w:pPr>
      <w:ind w:left="1680"/>
    </w:pPr>
    <w:rPr>
      <w:sz w:val="20"/>
      <w:szCs w:val="20"/>
    </w:rPr>
  </w:style>
  <w:style w:type="paragraph" w:styleId="TOC9">
    <w:name w:val="toc 9"/>
    <w:basedOn w:val="Normal"/>
    <w:next w:val="Normal"/>
    <w:autoRedefine/>
    <w:uiPriority w:val="39"/>
    <w:semiHidden/>
    <w:unhideWhenUsed/>
    <w:rsid w:val="00087F04"/>
    <w:pPr>
      <w:ind w:left="1920"/>
    </w:pPr>
    <w:rPr>
      <w:sz w:val="20"/>
      <w:szCs w:val="20"/>
    </w:rPr>
  </w:style>
  <w:style w:type="character" w:customStyle="1" w:styleId="Heading2Char">
    <w:name w:val="Heading 2 Char"/>
    <w:basedOn w:val="DefaultParagraphFont"/>
    <w:link w:val="Heading2"/>
    <w:uiPriority w:val="9"/>
    <w:rsid w:val="00087F0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923DEC"/>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FB59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882721">
      <w:bodyDiv w:val="1"/>
      <w:marLeft w:val="0"/>
      <w:marRight w:val="0"/>
      <w:marTop w:val="0"/>
      <w:marBottom w:val="0"/>
      <w:divBdr>
        <w:top w:val="none" w:sz="0" w:space="0" w:color="auto"/>
        <w:left w:val="none" w:sz="0" w:space="0" w:color="auto"/>
        <w:bottom w:val="none" w:sz="0" w:space="0" w:color="auto"/>
        <w:right w:val="none" w:sz="0" w:space="0" w:color="auto"/>
      </w:divBdr>
    </w:div>
    <w:div w:id="491332071">
      <w:bodyDiv w:val="1"/>
      <w:marLeft w:val="0"/>
      <w:marRight w:val="0"/>
      <w:marTop w:val="0"/>
      <w:marBottom w:val="0"/>
      <w:divBdr>
        <w:top w:val="none" w:sz="0" w:space="0" w:color="auto"/>
        <w:left w:val="none" w:sz="0" w:space="0" w:color="auto"/>
        <w:bottom w:val="none" w:sz="0" w:space="0" w:color="auto"/>
        <w:right w:val="none" w:sz="0" w:space="0" w:color="auto"/>
      </w:divBdr>
    </w:div>
    <w:div w:id="546915249">
      <w:bodyDiv w:val="1"/>
      <w:marLeft w:val="0"/>
      <w:marRight w:val="0"/>
      <w:marTop w:val="0"/>
      <w:marBottom w:val="0"/>
      <w:divBdr>
        <w:top w:val="none" w:sz="0" w:space="0" w:color="auto"/>
        <w:left w:val="none" w:sz="0" w:space="0" w:color="auto"/>
        <w:bottom w:val="none" w:sz="0" w:space="0" w:color="auto"/>
        <w:right w:val="none" w:sz="0" w:space="0" w:color="auto"/>
      </w:divBdr>
    </w:div>
    <w:div w:id="768741663">
      <w:bodyDiv w:val="1"/>
      <w:marLeft w:val="0"/>
      <w:marRight w:val="0"/>
      <w:marTop w:val="0"/>
      <w:marBottom w:val="0"/>
      <w:divBdr>
        <w:top w:val="none" w:sz="0" w:space="0" w:color="auto"/>
        <w:left w:val="none" w:sz="0" w:space="0" w:color="auto"/>
        <w:bottom w:val="none" w:sz="0" w:space="0" w:color="auto"/>
        <w:right w:val="none" w:sz="0" w:space="0" w:color="auto"/>
      </w:divBdr>
    </w:div>
    <w:div w:id="1917278205">
      <w:bodyDiv w:val="1"/>
      <w:marLeft w:val="0"/>
      <w:marRight w:val="0"/>
      <w:marTop w:val="0"/>
      <w:marBottom w:val="0"/>
      <w:divBdr>
        <w:top w:val="none" w:sz="0" w:space="0" w:color="auto"/>
        <w:left w:val="none" w:sz="0" w:space="0" w:color="auto"/>
        <w:bottom w:val="none" w:sz="0" w:space="0" w:color="auto"/>
        <w:right w:val="none" w:sz="0" w:space="0" w:color="auto"/>
      </w:divBdr>
    </w:div>
    <w:div w:id="20234304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sung.com/us/aboutsamsung/investor_relations/financial_information/downloads/2015/SECAR2014_Eng_Final.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amsung.com/us/aboutsamsung/corporateprofile/visionmission.html" TargetMode="External"/><Relationship Id="rId4" Type="http://schemas.openxmlformats.org/officeDocument/2006/relationships/settings" Target="settings.xml"/><Relationship Id="rId9" Type="http://schemas.openxmlformats.org/officeDocument/2006/relationships/hyperlink" Target="http://www.samsung.com/us/aboutsamsung/investor_relations/corporate_governance/boardofdirectors/IR_BoardCompositio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EFA46-0B61-4009-9165-89ED0865B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1430</Words>
  <Characters>8156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Full Sail University</Company>
  <LinksUpToDate>false</LinksUpToDate>
  <CharactersWithSpaces>9567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Mihulec</dc:creator>
  <cp:keywords/>
  <dc:description/>
  <cp:lastModifiedBy>Abdullah</cp:lastModifiedBy>
  <cp:revision>2</cp:revision>
  <dcterms:created xsi:type="dcterms:W3CDTF">2015-10-18T18:05:00Z</dcterms:created>
  <dcterms:modified xsi:type="dcterms:W3CDTF">2015-10-18T18:05:00Z</dcterms:modified>
</cp:coreProperties>
</file>