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BB" w:rsidRDefault="00F900BB" w:rsidP="00F900BB">
      <w:pPr>
        <w:pStyle w:val="NormalWeb"/>
        <w:spacing w:before="0" w:beforeAutospacing="0" w:after="215" w:afterAutospacing="0"/>
        <w:rPr>
          <w:rFonts w:ascii="Arial" w:hAnsi="Arial" w:cs="Arial"/>
          <w:color w:val="001847"/>
          <w:sz w:val="52"/>
          <w:szCs w:val="52"/>
        </w:rPr>
      </w:pPr>
      <w:r>
        <w:rPr>
          <w:rFonts w:ascii="Arial" w:hAnsi="Arial" w:cs="Arial"/>
          <w:color w:val="001847"/>
          <w:sz w:val="52"/>
          <w:szCs w:val="52"/>
        </w:rPr>
        <w:t>https://www.cfr.org/report/global-human-rights-regime</w:t>
      </w:r>
    </w:p>
    <w:p w:rsidR="00F900BB" w:rsidRDefault="00F900BB" w:rsidP="00F900BB">
      <w:pPr>
        <w:pStyle w:val="NormalWeb"/>
        <w:spacing w:before="0" w:beforeAutospacing="0" w:after="215" w:afterAutospacing="0"/>
        <w:rPr>
          <w:rFonts w:ascii="Arial" w:hAnsi="Arial" w:cs="Arial"/>
          <w:color w:val="001847"/>
          <w:sz w:val="52"/>
          <w:szCs w:val="52"/>
        </w:rPr>
      </w:pPr>
      <w:r>
        <w:rPr>
          <w:rFonts w:ascii="Arial" w:hAnsi="Arial" w:cs="Arial"/>
          <w:color w:val="001847"/>
          <w:sz w:val="52"/>
          <w:szCs w:val="52"/>
        </w:rPr>
        <w:t>https://www.youtube.com/watch?v=o6QQTiAnOVM</w:t>
      </w:r>
    </w:p>
    <w:p w:rsidR="000A3BA2" w:rsidRDefault="000A3BA2"/>
    <w:sectPr w:rsidR="000A3BA2" w:rsidSect="000A3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F900BB"/>
    <w:rsid w:val="000A3BA2"/>
    <w:rsid w:val="00F9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0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8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2021-02-24T05:06:00Z</dcterms:created>
  <dcterms:modified xsi:type="dcterms:W3CDTF">2021-02-24T05:06:00Z</dcterms:modified>
</cp:coreProperties>
</file>