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77" w:type="pct"/>
        <w:tblCellMar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4786"/>
        <w:gridCol w:w="5998"/>
      </w:tblGrid>
      <w:tr w:rsidR="00A31DE8" w:rsidRPr="00CB7D07" w14:paraId="6E00B07D" w14:textId="77777777" w:rsidTr="00296286">
        <w:trPr>
          <w:trHeight w:val="1280"/>
        </w:trPr>
        <w:tc>
          <w:tcPr>
            <w:tcW w:w="2219" w:type="pct"/>
          </w:tcPr>
          <w:p w14:paraId="1C1C7D85" w14:textId="77777777" w:rsidR="00A31DE8" w:rsidRPr="00CB7D07" w:rsidRDefault="008A0F68" w:rsidP="00FC64CE">
            <w:pPr>
              <w:spacing w:before="60"/>
            </w:pPr>
            <w:r>
              <w:rPr>
                <w:noProof/>
                <w:lang w:val="en-US"/>
              </w:rPr>
              <w:drawing>
                <wp:inline distT="0" distB="0" distL="0" distR="0" wp14:anchorId="40E5DD2C" wp14:editId="481E94C4">
                  <wp:extent cx="575945" cy="783285"/>
                  <wp:effectExtent l="0" t="0" r="8255" b="444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0" cy="783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1" w:type="pct"/>
          </w:tcPr>
          <w:p w14:paraId="0C0827A5" w14:textId="77777777" w:rsidR="008A0F68" w:rsidRPr="00D6248E" w:rsidRDefault="008A0F68" w:rsidP="008A0F68">
            <w:pPr>
              <w:spacing w:before="120" w:after="60"/>
              <w:jc w:val="right"/>
              <w:rPr>
                <w:rFonts w:cs="Arial"/>
                <w:sz w:val="24"/>
              </w:rPr>
            </w:pPr>
          </w:p>
          <w:p w14:paraId="2FE58DA1" w14:textId="03E4AC42" w:rsidR="00A31DE8" w:rsidRDefault="00F36F6F" w:rsidP="00FC64CE">
            <w:pPr>
              <w:spacing w:before="120" w:after="60"/>
              <w:jc w:val="right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sz w:val="32"/>
                <w:szCs w:val="32"/>
              </w:rPr>
              <w:t xml:space="preserve">Assignment </w:t>
            </w:r>
            <w:r w:rsidR="008A0F68">
              <w:rPr>
                <w:rFonts w:cs="Arial"/>
                <w:sz w:val="32"/>
                <w:szCs w:val="32"/>
              </w:rPr>
              <w:t>F</w:t>
            </w:r>
            <w:r w:rsidR="00A31DE8" w:rsidRPr="00626D56">
              <w:rPr>
                <w:rFonts w:cs="Arial"/>
                <w:sz w:val="32"/>
                <w:szCs w:val="32"/>
              </w:rPr>
              <w:t>eedback</w:t>
            </w:r>
            <w:r w:rsidR="008A0F68">
              <w:rPr>
                <w:rFonts w:cs="Arial"/>
                <w:sz w:val="32"/>
                <w:szCs w:val="32"/>
              </w:rPr>
              <w:t xml:space="preserve"> form</w:t>
            </w:r>
          </w:p>
          <w:p w14:paraId="39D9A7A1" w14:textId="77777777" w:rsidR="00A31DE8" w:rsidRPr="00CB7D07" w:rsidRDefault="00A31DE8" w:rsidP="00AF4E94">
            <w:pPr>
              <w:spacing w:before="120" w:after="60"/>
              <w:jc w:val="right"/>
              <w:rPr>
                <w:sz w:val="18"/>
              </w:rPr>
            </w:pPr>
          </w:p>
        </w:tc>
      </w:tr>
    </w:tbl>
    <w:p w14:paraId="2B7FA5EB" w14:textId="77777777" w:rsidR="004B3805" w:rsidRDefault="004B3805" w:rsidP="004B3805">
      <w:pPr>
        <w:outlineLvl w:val="0"/>
        <w:rPr>
          <w:rFonts w:cs="Arial"/>
          <w:b/>
        </w:rPr>
      </w:pPr>
    </w:p>
    <w:p w14:paraId="2FC3D826" w14:textId="6DAD4CC4" w:rsidR="004B3805" w:rsidRDefault="00F36F6F" w:rsidP="004C658A">
      <w:pPr>
        <w:outlineLvl w:val="0"/>
        <w:rPr>
          <w:rFonts w:cs="Arial"/>
          <w:b/>
          <w:bCs/>
          <w:sz w:val="24"/>
          <w:u w:val="single"/>
        </w:rPr>
      </w:pPr>
      <w:r>
        <w:rPr>
          <w:rFonts w:cs="Arial"/>
          <w:b/>
          <w:bCs/>
          <w:sz w:val="24"/>
        </w:rPr>
        <w:t>Assignment</w:t>
      </w:r>
      <w:r w:rsidR="00C64179">
        <w:rPr>
          <w:rFonts w:cs="Arial"/>
          <w:b/>
          <w:bCs/>
          <w:sz w:val="24"/>
        </w:rPr>
        <w:t>: How to Grow Our Brand</w:t>
      </w:r>
      <w:r w:rsidR="00C64179">
        <w:rPr>
          <w:rFonts w:cs="Arial"/>
          <w:b/>
          <w:bCs/>
          <w:sz w:val="24"/>
        </w:rPr>
        <w:tab/>
      </w:r>
    </w:p>
    <w:p w14:paraId="0E5F2884" w14:textId="7231B5A8" w:rsidR="00C64179" w:rsidRPr="00C64179" w:rsidRDefault="00C64179" w:rsidP="00C64179">
      <w:pPr>
        <w:spacing w:before="100" w:after="100"/>
        <w:outlineLvl w:val="0"/>
        <w:rPr>
          <w:rFonts w:cs="Arial"/>
          <w:b/>
          <w:bCs/>
          <w:sz w:val="22"/>
          <w:u w:val="single"/>
        </w:rPr>
      </w:pPr>
      <w:r w:rsidRPr="00C64179">
        <w:rPr>
          <w:rFonts w:cs="Arial"/>
          <w:b/>
          <w:bCs/>
          <w:sz w:val="22"/>
          <w:u w:val="single"/>
        </w:rPr>
        <w:t>Student Name:</w:t>
      </w:r>
      <w:r w:rsidRPr="00C64179">
        <w:rPr>
          <w:rFonts w:cs="Arial"/>
          <w:b/>
          <w:bCs/>
          <w:sz w:val="22"/>
          <w:u w:val="single"/>
        </w:rPr>
        <w:tab/>
      </w:r>
      <w:r w:rsidRPr="00C64179">
        <w:rPr>
          <w:rFonts w:cs="Arial"/>
          <w:b/>
          <w:bCs/>
          <w:sz w:val="22"/>
          <w:u w:val="single"/>
        </w:rPr>
        <w:tab/>
      </w:r>
      <w:r w:rsidRPr="00C64179">
        <w:rPr>
          <w:rFonts w:cs="Arial"/>
          <w:b/>
          <w:bCs/>
          <w:sz w:val="22"/>
          <w:u w:val="single"/>
        </w:rPr>
        <w:tab/>
        <w:t>Brand Allocated:</w:t>
      </w:r>
      <w:r w:rsidRPr="00C64179">
        <w:rPr>
          <w:rFonts w:cs="Arial"/>
          <w:b/>
          <w:bCs/>
          <w:sz w:val="22"/>
          <w:u w:val="single"/>
        </w:rPr>
        <w:tab/>
      </w:r>
      <w:r w:rsidRPr="00C64179">
        <w:rPr>
          <w:rFonts w:cs="Arial"/>
          <w:b/>
          <w:bCs/>
          <w:sz w:val="22"/>
          <w:u w:val="single"/>
        </w:rPr>
        <w:tab/>
      </w:r>
      <w:bookmarkStart w:id="0" w:name="_GoBack"/>
      <w:bookmarkEnd w:id="0"/>
      <w:r w:rsidRPr="00C64179">
        <w:rPr>
          <w:rFonts w:cs="Arial"/>
          <w:b/>
          <w:bCs/>
          <w:sz w:val="22"/>
          <w:u w:val="single"/>
        </w:rPr>
        <w:tab/>
      </w:r>
      <w:r w:rsidRPr="00C64179">
        <w:rPr>
          <w:rFonts w:cs="Arial"/>
          <w:b/>
          <w:bCs/>
          <w:sz w:val="22"/>
          <w:u w:val="single"/>
        </w:rPr>
        <w:tab/>
      </w:r>
    </w:p>
    <w:p w14:paraId="0747F509" w14:textId="11BA03CA" w:rsidR="00A31DE8" w:rsidRDefault="00A31DE8" w:rsidP="00993E1D">
      <w:pPr>
        <w:spacing w:after="60"/>
        <w:outlineLvl w:val="0"/>
        <w:rPr>
          <w:rFonts w:cs="Arial"/>
          <w:b/>
        </w:rPr>
      </w:pPr>
      <w:r w:rsidRPr="005A1BFF">
        <w:rPr>
          <w:rFonts w:cs="Arial"/>
          <w:b/>
        </w:rPr>
        <w:t xml:space="preserve">Marking Criteria for </w:t>
      </w:r>
      <w:r w:rsidR="00D35952">
        <w:rPr>
          <w:rFonts w:cs="Arial"/>
          <w:b/>
        </w:rPr>
        <w:t>Assignment</w:t>
      </w:r>
    </w:p>
    <w:tbl>
      <w:tblPr>
        <w:tblW w:w="5000" w:type="pct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Look w:val="00A0" w:firstRow="1" w:lastRow="0" w:firstColumn="1" w:lastColumn="0" w:noHBand="0" w:noVBand="0"/>
      </w:tblPr>
      <w:tblGrid>
        <w:gridCol w:w="2282"/>
        <w:gridCol w:w="2091"/>
        <w:gridCol w:w="2205"/>
        <w:gridCol w:w="2048"/>
        <w:gridCol w:w="2362"/>
      </w:tblGrid>
      <w:tr w:rsidR="004B3805" w:rsidRPr="00E42589" w14:paraId="0B5A7564" w14:textId="77777777" w:rsidTr="00C64179">
        <w:tc>
          <w:tcPr>
            <w:tcW w:w="1038" w:type="pct"/>
          </w:tcPr>
          <w:p w14:paraId="6E901BD4" w14:textId="77777777" w:rsidR="004B3805" w:rsidRPr="00E42589" w:rsidRDefault="004B3805" w:rsidP="00993E1D">
            <w:pPr>
              <w:pStyle w:val="Heading4"/>
              <w:spacing w:before="40" w:after="40" w:line="240" w:lineRule="auto"/>
              <w:rPr>
                <w:rFonts w:ascii="Arial Narrow" w:hAnsi="Arial Narrow"/>
                <w:sz w:val="17"/>
                <w:szCs w:val="17"/>
              </w:rPr>
            </w:pPr>
            <w:r w:rsidRPr="00E42589">
              <w:rPr>
                <w:rFonts w:ascii="Arial Narrow" w:hAnsi="Arial Narrow"/>
                <w:sz w:val="17"/>
                <w:szCs w:val="17"/>
              </w:rPr>
              <w:t xml:space="preserve">Not good enough </w:t>
            </w:r>
            <w:r w:rsidRPr="00E42589">
              <w:rPr>
                <w:rFonts w:ascii="Arial Narrow" w:hAnsi="Arial Narrow"/>
                <w:i/>
                <w:sz w:val="17"/>
                <w:szCs w:val="17"/>
              </w:rPr>
              <w:t>(F2-F1)</w:t>
            </w:r>
          </w:p>
        </w:tc>
        <w:tc>
          <w:tcPr>
            <w:tcW w:w="951" w:type="pct"/>
          </w:tcPr>
          <w:p w14:paraId="298891BF" w14:textId="77777777" w:rsidR="004B3805" w:rsidRPr="00E42589" w:rsidRDefault="004B3805" w:rsidP="00993E1D">
            <w:pPr>
              <w:pStyle w:val="Heading4"/>
              <w:spacing w:before="40" w:after="40" w:line="240" w:lineRule="auto"/>
              <w:rPr>
                <w:rFonts w:ascii="Arial Narrow" w:hAnsi="Arial Narrow"/>
                <w:sz w:val="17"/>
                <w:szCs w:val="17"/>
              </w:rPr>
            </w:pPr>
            <w:r w:rsidRPr="00E42589">
              <w:rPr>
                <w:rFonts w:ascii="Arial Narrow" w:hAnsi="Arial Narrow"/>
                <w:sz w:val="17"/>
                <w:szCs w:val="17"/>
              </w:rPr>
              <w:t xml:space="preserve">Reasonable, could have been better </w:t>
            </w:r>
            <w:r w:rsidRPr="00E42589">
              <w:rPr>
                <w:rFonts w:ascii="Arial Narrow" w:hAnsi="Arial Narrow"/>
                <w:i/>
                <w:sz w:val="17"/>
                <w:szCs w:val="17"/>
              </w:rPr>
              <w:t>(P2)</w:t>
            </w:r>
          </w:p>
        </w:tc>
        <w:tc>
          <w:tcPr>
            <w:tcW w:w="1003" w:type="pct"/>
          </w:tcPr>
          <w:p w14:paraId="774C1E6E" w14:textId="77777777" w:rsidR="004B3805" w:rsidRPr="00E42589" w:rsidRDefault="004B3805" w:rsidP="00993E1D">
            <w:pPr>
              <w:pStyle w:val="Heading4"/>
              <w:spacing w:before="40" w:after="40" w:line="240" w:lineRule="auto"/>
              <w:rPr>
                <w:rFonts w:ascii="Arial Narrow" w:hAnsi="Arial Narrow"/>
                <w:sz w:val="17"/>
                <w:szCs w:val="17"/>
              </w:rPr>
            </w:pPr>
            <w:r w:rsidRPr="00E42589">
              <w:rPr>
                <w:rFonts w:ascii="Arial Narrow" w:hAnsi="Arial Narrow"/>
                <w:sz w:val="17"/>
                <w:szCs w:val="17"/>
              </w:rPr>
              <w:t xml:space="preserve">Quite Good </w:t>
            </w:r>
            <w:r w:rsidRPr="00E42589">
              <w:rPr>
                <w:rFonts w:ascii="Arial Narrow" w:hAnsi="Arial Narrow"/>
                <w:i/>
                <w:sz w:val="17"/>
                <w:szCs w:val="17"/>
              </w:rPr>
              <w:t>(P1)</w:t>
            </w:r>
          </w:p>
        </w:tc>
        <w:tc>
          <w:tcPr>
            <w:tcW w:w="932" w:type="pct"/>
          </w:tcPr>
          <w:p w14:paraId="3E385E31" w14:textId="77777777" w:rsidR="004B3805" w:rsidRPr="00E42589" w:rsidRDefault="004B3805" w:rsidP="00993E1D">
            <w:pPr>
              <w:pStyle w:val="Heading4"/>
              <w:spacing w:before="40" w:after="40" w:line="240" w:lineRule="auto"/>
              <w:rPr>
                <w:rFonts w:ascii="Arial Narrow" w:hAnsi="Arial Narrow"/>
                <w:sz w:val="17"/>
                <w:szCs w:val="17"/>
              </w:rPr>
            </w:pPr>
            <w:r w:rsidRPr="00E42589">
              <w:rPr>
                <w:rFonts w:ascii="Arial Narrow" w:hAnsi="Arial Narrow"/>
                <w:sz w:val="17"/>
                <w:szCs w:val="17"/>
              </w:rPr>
              <w:t>Good (C)</w:t>
            </w:r>
          </w:p>
        </w:tc>
        <w:tc>
          <w:tcPr>
            <w:tcW w:w="1075" w:type="pct"/>
          </w:tcPr>
          <w:p w14:paraId="13825DF0" w14:textId="77777777" w:rsidR="004B3805" w:rsidRPr="00E42589" w:rsidRDefault="004B3805" w:rsidP="00993E1D">
            <w:pPr>
              <w:pStyle w:val="Heading4"/>
              <w:spacing w:before="40" w:after="40" w:line="240" w:lineRule="auto"/>
              <w:rPr>
                <w:rFonts w:ascii="Arial Narrow" w:hAnsi="Arial Narrow"/>
                <w:sz w:val="17"/>
                <w:szCs w:val="17"/>
              </w:rPr>
            </w:pPr>
            <w:r w:rsidRPr="00E42589">
              <w:rPr>
                <w:rFonts w:ascii="Arial Narrow" w:hAnsi="Arial Narrow"/>
                <w:sz w:val="17"/>
                <w:szCs w:val="17"/>
              </w:rPr>
              <w:t xml:space="preserve">Very good / excellent </w:t>
            </w:r>
            <w:r w:rsidRPr="00E42589">
              <w:rPr>
                <w:rFonts w:ascii="Arial Narrow" w:hAnsi="Arial Narrow"/>
                <w:i/>
                <w:sz w:val="17"/>
                <w:szCs w:val="17"/>
              </w:rPr>
              <w:t>(D-HD)</w:t>
            </w:r>
          </w:p>
        </w:tc>
      </w:tr>
      <w:tr w:rsidR="004B3805" w:rsidRPr="00E42589" w14:paraId="63D1B766" w14:textId="77777777" w:rsidTr="00C64179">
        <w:tc>
          <w:tcPr>
            <w:tcW w:w="1038" w:type="pct"/>
          </w:tcPr>
          <w:p w14:paraId="28562F75" w14:textId="6676D630" w:rsidR="004B3805" w:rsidRPr="00E42589" w:rsidRDefault="004B3805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 w:rsidRPr="00E42589">
              <w:rPr>
                <w:i/>
                <w:sz w:val="17"/>
                <w:szCs w:val="17"/>
              </w:rPr>
              <w:t>Knowledge</w:t>
            </w:r>
            <w:r w:rsidRPr="00E42589">
              <w:rPr>
                <w:b w:val="0"/>
                <w:sz w:val="17"/>
                <w:szCs w:val="17"/>
              </w:rPr>
              <w:t xml:space="preserve"> </w:t>
            </w:r>
            <w:r w:rsidR="004C658A" w:rsidRPr="004C658A">
              <w:rPr>
                <w:sz w:val="17"/>
                <w:szCs w:val="17"/>
              </w:rPr>
              <w:t>(10%)</w:t>
            </w:r>
            <w:r w:rsidRPr="00E42589">
              <w:rPr>
                <w:b w:val="0"/>
                <w:sz w:val="17"/>
                <w:szCs w:val="17"/>
              </w:rPr>
              <w:br/>
            </w:r>
            <w:r w:rsidR="00BF7264">
              <w:rPr>
                <w:b w:val="0"/>
                <w:sz w:val="17"/>
                <w:szCs w:val="17"/>
              </w:rPr>
              <w:t>Submission</w:t>
            </w:r>
            <w:r w:rsidRPr="00E42589">
              <w:rPr>
                <w:b w:val="0"/>
                <w:sz w:val="17"/>
                <w:szCs w:val="17"/>
              </w:rPr>
              <w:t xml:space="preserve"> shows a limite</w:t>
            </w:r>
            <w:r w:rsidR="004C658A">
              <w:rPr>
                <w:b w:val="0"/>
                <w:sz w:val="17"/>
                <w:szCs w:val="17"/>
              </w:rPr>
              <w:t>d understanding of the branding</w:t>
            </w:r>
            <w:r w:rsidRPr="00E42589">
              <w:rPr>
                <w:b w:val="0"/>
                <w:sz w:val="17"/>
                <w:szCs w:val="17"/>
              </w:rPr>
              <w:t xml:space="preserve"> literature and key </w:t>
            </w:r>
            <w:r w:rsidR="00BF7264">
              <w:rPr>
                <w:b w:val="0"/>
                <w:sz w:val="17"/>
                <w:szCs w:val="17"/>
              </w:rPr>
              <w:t xml:space="preserve">marketing </w:t>
            </w:r>
            <w:r w:rsidRPr="00E42589">
              <w:rPr>
                <w:b w:val="0"/>
                <w:sz w:val="17"/>
                <w:szCs w:val="17"/>
              </w:rPr>
              <w:t>concepts</w:t>
            </w:r>
            <w:r w:rsidR="00D6248E">
              <w:rPr>
                <w:b w:val="0"/>
                <w:sz w:val="17"/>
                <w:szCs w:val="17"/>
              </w:rPr>
              <w:t>.</w:t>
            </w:r>
            <w:r w:rsidRPr="00E42589">
              <w:rPr>
                <w:b w:val="0"/>
                <w:sz w:val="17"/>
                <w:szCs w:val="17"/>
              </w:rPr>
              <w:t xml:space="preserve"> </w:t>
            </w:r>
          </w:p>
        </w:tc>
        <w:tc>
          <w:tcPr>
            <w:tcW w:w="951" w:type="pct"/>
          </w:tcPr>
          <w:p w14:paraId="0D6762D7" w14:textId="0A0C7BDC" w:rsidR="004B3805" w:rsidRPr="00E42589" w:rsidRDefault="00BF7264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Submission</w:t>
            </w:r>
            <w:r w:rsidR="004B3805" w:rsidRPr="00E42589">
              <w:rPr>
                <w:b w:val="0"/>
                <w:sz w:val="17"/>
                <w:szCs w:val="17"/>
              </w:rPr>
              <w:t xml:space="preserve"> shows som</w:t>
            </w:r>
            <w:r w:rsidR="004C658A">
              <w:rPr>
                <w:b w:val="0"/>
                <w:sz w:val="17"/>
                <w:szCs w:val="17"/>
              </w:rPr>
              <w:t>e understanding of the branding</w:t>
            </w:r>
            <w:r w:rsidR="004B3805" w:rsidRPr="00E42589">
              <w:rPr>
                <w:b w:val="0"/>
                <w:sz w:val="17"/>
                <w:szCs w:val="17"/>
              </w:rPr>
              <w:t xml:space="preserve"> literature and key </w:t>
            </w:r>
            <w:r>
              <w:rPr>
                <w:b w:val="0"/>
                <w:sz w:val="17"/>
                <w:szCs w:val="17"/>
              </w:rPr>
              <w:t xml:space="preserve">marketing </w:t>
            </w:r>
            <w:r w:rsidR="004B3805" w:rsidRPr="00E42589">
              <w:rPr>
                <w:b w:val="0"/>
                <w:sz w:val="17"/>
                <w:szCs w:val="17"/>
              </w:rPr>
              <w:t>concepts</w:t>
            </w:r>
            <w:r w:rsidR="00D6248E">
              <w:rPr>
                <w:b w:val="0"/>
                <w:sz w:val="17"/>
                <w:szCs w:val="17"/>
              </w:rPr>
              <w:t>.</w:t>
            </w:r>
          </w:p>
        </w:tc>
        <w:tc>
          <w:tcPr>
            <w:tcW w:w="1003" w:type="pct"/>
          </w:tcPr>
          <w:p w14:paraId="52478295" w14:textId="21FE693D" w:rsidR="004B3805" w:rsidRPr="00E42589" w:rsidRDefault="00BF7264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Submission</w:t>
            </w:r>
            <w:r w:rsidR="004B3805" w:rsidRPr="00E42589">
              <w:rPr>
                <w:b w:val="0"/>
                <w:sz w:val="17"/>
                <w:szCs w:val="17"/>
              </w:rPr>
              <w:t xml:space="preserve"> shows a reasonable</w:t>
            </w:r>
            <w:r w:rsidR="004C658A">
              <w:rPr>
                <w:b w:val="0"/>
                <w:sz w:val="17"/>
                <w:szCs w:val="17"/>
              </w:rPr>
              <w:t xml:space="preserve"> understanding of the branding</w:t>
            </w:r>
            <w:r w:rsidR="004B3805" w:rsidRPr="00E42589">
              <w:rPr>
                <w:b w:val="0"/>
                <w:sz w:val="17"/>
                <w:szCs w:val="17"/>
              </w:rPr>
              <w:t xml:space="preserve"> literature and key </w:t>
            </w:r>
            <w:r>
              <w:rPr>
                <w:b w:val="0"/>
                <w:sz w:val="17"/>
                <w:szCs w:val="17"/>
              </w:rPr>
              <w:t xml:space="preserve">marketing </w:t>
            </w:r>
            <w:r w:rsidR="004B3805" w:rsidRPr="00E42589">
              <w:rPr>
                <w:b w:val="0"/>
                <w:sz w:val="17"/>
                <w:szCs w:val="17"/>
              </w:rPr>
              <w:t>concepts</w:t>
            </w:r>
            <w:r w:rsidR="00D6248E">
              <w:rPr>
                <w:b w:val="0"/>
                <w:sz w:val="17"/>
                <w:szCs w:val="17"/>
              </w:rPr>
              <w:t>.</w:t>
            </w:r>
            <w:r w:rsidR="004B3805" w:rsidRPr="00E42589">
              <w:rPr>
                <w:b w:val="0"/>
                <w:sz w:val="17"/>
                <w:szCs w:val="17"/>
              </w:rPr>
              <w:t xml:space="preserve"> </w:t>
            </w:r>
          </w:p>
        </w:tc>
        <w:tc>
          <w:tcPr>
            <w:tcW w:w="932" w:type="pct"/>
          </w:tcPr>
          <w:p w14:paraId="1C697BFA" w14:textId="0BC52512" w:rsidR="004B3805" w:rsidRPr="00E42589" w:rsidRDefault="00BF7264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Submission</w:t>
            </w:r>
            <w:r w:rsidR="004B3805" w:rsidRPr="00E42589">
              <w:rPr>
                <w:b w:val="0"/>
                <w:sz w:val="17"/>
                <w:szCs w:val="17"/>
              </w:rPr>
              <w:t xml:space="preserve"> shows a good </w:t>
            </w:r>
            <w:r w:rsidR="004C658A">
              <w:rPr>
                <w:b w:val="0"/>
                <w:sz w:val="17"/>
                <w:szCs w:val="17"/>
              </w:rPr>
              <w:t xml:space="preserve">understanding of the branding </w:t>
            </w:r>
            <w:r w:rsidR="004B3805" w:rsidRPr="00E42589">
              <w:rPr>
                <w:b w:val="0"/>
                <w:sz w:val="17"/>
                <w:szCs w:val="17"/>
              </w:rPr>
              <w:t xml:space="preserve">literature and key </w:t>
            </w:r>
            <w:r>
              <w:rPr>
                <w:b w:val="0"/>
                <w:sz w:val="17"/>
                <w:szCs w:val="17"/>
              </w:rPr>
              <w:t xml:space="preserve">marketing </w:t>
            </w:r>
            <w:r w:rsidR="004B3805" w:rsidRPr="00E42589">
              <w:rPr>
                <w:b w:val="0"/>
                <w:sz w:val="17"/>
                <w:szCs w:val="17"/>
              </w:rPr>
              <w:t>concepts</w:t>
            </w:r>
            <w:r w:rsidR="00D6248E">
              <w:rPr>
                <w:b w:val="0"/>
                <w:sz w:val="17"/>
                <w:szCs w:val="17"/>
              </w:rPr>
              <w:t>.</w:t>
            </w:r>
            <w:r w:rsidR="004B3805" w:rsidRPr="00E42589">
              <w:rPr>
                <w:b w:val="0"/>
                <w:sz w:val="17"/>
                <w:szCs w:val="17"/>
              </w:rPr>
              <w:t xml:space="preserve"> </w:t>
            </w:r>
          </w:p>
        </w:tc>
        <w:tc>
          <w:tcPr>
            <w:tcW w:w="1075" w:type="pct"/>
          </w:tcPr>
          <w:p w14:paraId="15C5E43D" w14:textId="1EC79BE9" w:rsidR="004B3805" w:rsidRPr="00E42589" w:rsidRDefault="00BF7264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Submission</w:t>
            </w:r>
            <w:r w:rsidR="004B3805" w:rsidRPr="00E42589">
              <w:rPr>
                <w:b w:val="0"/>
                <w:sz w:val="17"/>
                <w:szCs w:val="17"/>
              </w:rPr>
              <w:t xml:space="preserve"> shows excel</w:t>
            </w:r>
            <w:r w:rsidR="004C658A">
              <w:rPr>
                <w:b w:val="0"/>
                <w:sz w:val="17"/>
                <w:szCs w:val="17"/>
              </w:rPr>
              <w:t>lent understanding of branding</w:t>
            </w:r>
            <w:r w:rsidR="004B3805" w:rsidRPr="00E42589">
              <w:rPr>
                <w:b w:val="0"/>
                <w:sz w:val="17"/>
                <w:szCs w:val="17"/>
              </w:rPr>
              <w:t xml:space="preserve"> literature and key </w:t>
            </w:r>
            <w:r>
              <w:rPr>
                <w:b w:val="0"/>
                <w:sz w:val="17"/>
                <w:szCs w:val="17"/>
              </w:rPr>
              <w:t xml:space="preserve">marketing </w:t>
            </w:r>
            <w:r w:rsidR="004B3805" w:rsidRPr="00E42589">
              <w:rPr>
                <w:b w:val="0"/>
                <w:sz w:val="17"/>
                <w:szCs w:val="17"/>
              </w:rPr>
              <w:t>concepts</w:t>
            </w:r>
            <w:r w:rsidR="00D6248E">
              <w:rPr>
                <w:b w:val="0"/>
                <w:sz w:val="17"/>
                <w:szCs w:val="17"/>
              </w:rPr>
              <w:t>.</w:t>
            </w:r>
          </w:p>
        </w:tc>
      </w:tr>
      <w:tr w:rsidR="00BD264D" w:rsidRPr="00E42589" w14:paraId="5777C18D" w14:textId="77777777" w:rsidTr="00C64179">
        <w:tc>
          <w:tcPr>
            <w:tcW w:w="1038" w:type="pct"/>
          </w:tcPr>
          <w:p w14:paraId="5098CEAF" w14:textId="5DA9CF4A" w:rsidR="00BD264D" w:rsidRPr="00E42589" w:rsidRDefault="00BD264D" w:rsidP="00BD264D">
            <w:pPr>
              <w:pStyle w:val="Heading4"/>
              <w:keepNext w:val="0"/>
              <w:spacing w:before="40" w:after="40" w:line="240" w:lineRule="auto"/>
              <w:rPr>
                <w:i/>
                <w:sz w:val="17"/>
                <w:szCs w:val="17"/>
              </w:rPr>
            </w:pPr>
            <w:r w:rsidRPr="00E42589">
              <w:rPr>
                <w:i/>
                <w:sz w:val="17"/>
                <w:szCs w:val="17"/>
              </w:rPr>
              <w:t>Knowledge</w:t>
            </w:r>
            <w:r w:rsidR="004C658A" w:rsidRPr="004C658A">
              <w:rPr>
                <w:i/>
                <w:sz w:val="17"/>
                <w:szCs w:val="17"/>
              </w:rPr>
              <w:t xml:space="preserve"> </w:t>
            </w:r>
            <w:r w:rsidR="004C658A" w:rsidRPr="004C658A">
              <w:rPr>
                <w:sz w:val="17"/>
                <w:szCs w:val="17"/>
              </w:rPr>
              <w:t>(10%)</w:t>
            </w:r>
            <w:r w:rsidRPr="00E42589">
              <w:rPr>
                <w:b w:val="0"/>
                <w:sz w:val="17"/>
                <w:szCs w:val="17"/>
              </w:rPr>
              <w:br/>
            </w:r>
            <w:r>
              <w:rPr>
                <w:b w:val="0"/>
                <w:sz w:val="17"/>
                <w:szCs w:val="17"/>
              </w:rPr>
              <w:t>Submission</w:t>
            </w:r>
            <w:r w:rsidRPr="00E42589">
              <w:rPr>
                <w:b w:val="0"/>
                <w:sz w:val="17"/>
                <w:szCs w:val="17"/>
              </w:rPr>
              <w:t xml:space="preserve"> does not use multiple published</w:t>
            </w:r>
            <w:r w:rsidR="00F7740D">
              <w:rPr>
                <w:b w:val="0"/>
                <w:sz w:val="17"/>
                <w:szCs w:val="17"/>
              </w:rPr>
              <w:t xml:space="preserve"> sources (industry &amp; academic)</w:t>
            </w:r>
            <w:r>
              <w:rPr>
                <w:b w:val="0"/>
                <w:sz w:val="17"/>
                <w:szCs w:val="17"/>
              </w:rPr>
              <w:t xml:space="preserve"> and/or requires more instances of correct interpretation.</w:t>
            </w:r>
            <w:r w:rsidRPr="00E42589">
              <w:rPr>
                <w:b w:val="0"/>
                <w:sz w:val="17"/>
                <w:szCs w:val="17"/>
              </w:rPr>
              <w:t xml:space="preserve"> </w:t>
            </w:r>
          </w:p>
        </w:tc>
        <w:tc>
          <w:tcPr>
            <w:tcW w:w="951" w:type="pct"/>
          </w:tcPr>
          <w:p w14:paraId="113DF062" w14:textId="4E2EFAE2" w:rsidR="00BD264D" w:rsidRDefault="00BD264D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Submission</w:t>
            </w:r>
            <w:r w:rsidRPr="00E42589">
              <w:rPr>
                <w:b w:val="0"/>
                <w:sz w:val="17"/>
                <w:szCs w:val="17"/>
              </w:rPr>
              <w:t xml:space="preserve"> employs multipl</w:t>
            </w:r>
            <w:r>
              <w:rPr>
                <w:b w:val="0"/>
                <w:sz w:val="17"/>
                <w:szCs w:val="17"/>
              </w:rPr>
              <w:t>e published sources but does not correctly interpret key works or there are more appropriate references to include.</w:t>
            </w:r>
          </w:p>
        </w:tc>
        <w:tc>
          <w:tcPr>
            <w:tcW w:w="1003" w:type="pct"/>
          </w:tcPr>
          <w:p w14:paraId="103BAD28" w14:textId="7B5B982C" w:rsidR="00BD264D" w:rsidRDefault="00BD264D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Submission</w:t>
            </w:r>
            <w:r w:rsidRPr="00E42589">
              <w:rPr>
                <w:b w:val="0"/>
                <w:sz w:val="17"/>
                <w:szCs w:val="17"/>
              </w:rPr>
              <w:t xml:space="preserve"> emp</w:t>
            </w:r>
            <w:r>
              <w:rPr>
                <w:b w:val="0"/>
                <w:sz w:val="17"/>
                <w:szCs w:val="17"/>
              </w:rPr>
              <w:t>loys multiple published sources.  Can improve how interpreted and/or choice of source to support points.</w:t>
            </w:r>
          </w:p>
        </w:tc>
        <w:tc>
          <w:tcPr>
            <w:tcW w:w="932" w:type="pct"/>
          </w:tcPr>
          <w:p w14:paraId="5C6E8AEE" w14:textId="03E9DBA8" w:rsidR="00BD264D" w:rsidRDefault="00BD264D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Submission</w:t>
            </w:r>
            <w:r w:rsidRPr="00E42589">
              <w:rPr>
                <w:b w:val="0"/>
                <w:sz w:val="17"/>
                <w:szCs w:val="17"/>
              </w:rPr>
              <w:t xml:space="preserve"> employs multiple published sources </w:t>
            </w:r>
            <w:r>
              <w:rPr>
                <w:b w:val="0"/>
                <w:sz w:val="17"/>
                <w:szCs w:val="17"/>
              </w:rPr>
              <w:t>and interpretation of published works is clear and correct to large extent.</w:t>
            </w:r>
          </w:p>
        </w:tc>
        <w:tc>
          <w:tcPr>
            <w:tcW w:w="1075" w:type="pct"/>
          </w:tcPr>
          <w:p w14:paraId="17D4BD88" w14:textId="3D9C5F53" w:rsidR="00BD264D" w:rsidRDefault="00BD264D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 w:rsidRPr="00E42589">
              <w:rPr>
                <w:b w:val="0"/>
                <w:sz w:val="17"/>
                <w:szCs w:val="17"/>
              </w:rPr>
              <w:t>Employs multiple published sources, demonstrates superior search for appropriate works</w:t>
            </w:r>
            <w:r>
              <w:rPr>
                <w:b w:val="0"/>
                <w:sz w:val="17"/>
                <w:szCs w:val="17"/>
              </w:rPr>
              <w:t xml:space="preserve"> with interpretation correct and clear throughout.</w:t>
            </w:r>
            <w:r w:rsidRPr="00E42589">
              <w:rPr>
                <w:b w:val="0"/>
                <w:sz w:val="17"/>
                <w:szCs w:val="17"/>
              </w:rPr>
              <w:t xml:space="preserve"> </w:t>
            </w:r>
          </w:p>
        </w:tc>
      </w:tr>
      <w:tr w:rsidR="00BD264D" w:rsidRPr="00E42589" w14:paraId="2232F81E" w14:textId="77777777" w:rsidTr="00C64179">
        <w:tc>
          <w:tcPr>
            <w:tcW w:w="1038" w:type="pct"/>
          </w:tcPr>
          <w:p w14:paraId="1E7D6E88" w14:textId="56824417" w:rsidR="00BD264D" w:rsidRPr="00BD264D" w:rsidRDefault="00BD264D" w:rsidP="00BD264D">
            <w:r w:rsidRPr="00BD264D">
              <w:rPr>
                <w:b/>
                <w:i/>
                <w:sz w:val="17"/>
                <w:szCs w:val="17"/>
              </w:rPr>
              <w:t>Knowledge</w:t>
            </w:r>
            <w:r w:rsidRPr="00BD264D">
              <w:rPr>
                <w:b/>
                <w:sz w:val="17"/>
                <w:szCs w:val="17"/>
              </w:rPr>
              <w:t xml:space="preserve"> </w:t>
            </w:r>
            <w:r w:rsidR="004C658A">
              <w:rPr>
                <w:b/>
                <w:sz w:val="17"/>
                <w:szCs w:val="17"/>
              </w:rPr>
              <w:t>(10%)</w:t>
            </w:r>
            <w:r w:rsidRPr="00E42589">
              <w:rPr>
                <w:b/>
                <w:sz w:val="17"/>
                <w:szCs w:val="17"/>
              </w:rPr>
              <w:br/>
            </w:r>
            <w:r w:rsidRPr="00BD264D">
              <w:rPr>
                <w:sz w:val="17"/>
                <w:szCs w:val="17"/>
              </w:rPr>
              <w:t xml:space="preserve">Submission shows a limited understanding of </w:t>
            </w:r>
            <w:r>
              <w:rPr>
                <w:sz w:val="17"/>
                <w:szCs w:val="17"/>
              </w:rPr>
              <w:t>appropriate market analysis and data reduction principles</w:t>
            </w:r>
            <w:r w:rsidRPr="00BD264D">
              <w:rPr>
                <w:sz w:val="17"/>
                <w:szCs w:val="17"/>
              </w:rPr>
              <w:t>.</w:t>
            </w:r>
            <w:r w:rsidRPr="00E42589">
              <w:rPr>
                <w:b/>
                <w:sz w:val="17"/>
                <w:szCs w:val="17"/>
              </w:rPr>
              <w:t xml:space="preserve"> </w:t>
            </w:r>
          </w:p>
        </w:tc>
        <w:tc>
          <w:tcPr>
            <w:tcW w:w="951" w:type="pct"/>
          </w:tcPr>
          <w:p w14:paraId="4D0619F1" w14:textId="5DF04650" w:rsidR="00BD264D" w:rsidRDefault="00BD264D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Submission</w:t>
            </w:r>
            <w:r w:rsidRPr="00E42589">
              <w:rPr>
                <w:b w:val="0"/>
                <w:sz w:val="17"/>
                <w:szCs w:val="17"/>
              </w:rPr>
              <w:t xml:space="preserve"> shows some understanding of </w:t>
            </w:r>
            <w:r w:rsidRPr="00BD264D">
              <w:rPr>
                <w:b w:val="0"/>
                <w:sz w:val="17"/>
                <w:szCs w:val="17"/>
              </w:rPr>
              <w:t>appropriate market analysis and data reduction principles.</w:t>
            </w:r>
          </w:p>
        </w:tc>
        <w:tc>
          <w:tcPr>
            <w:tcW w:w="1003" w:type="pct"/>
          </w:tcPr>
          <w:p w14:paraId="7E1E17C7" w14:textId="53856DBF" w:rsidR="00BD264D" w:rsidRDefault="00BD264D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Submission</w:t>
            </w:r>
            <w:r w:rsidRPr="00E42589">
              <w:rPr>
                <w:b w:val="0"/>
                <w:sz w:val="17"/>
                <w:szCs w:val="17"/>
              </w:rPr>
              <w:t xml:space="preserve"> shows a reasonable understanding of </w:t>
            </w:r>
            <w:r w:rsidRPr="00BD264D">
              <w:rPr>
                <w:b w:val="0"/>
                <w:sz w:val="17"/>
                <w:szCs w:val="17"/>
              </w:rPr>
              <w:t>appropriate market analysis and data reduction principles</w:t>
            </w:r>
            <w:r>
              <w:rPr>
                <w:b w:val="0"/>
                <w:sz w:val="17"/>
                <w:szCs w:val="17"/>
              </w:rPr>
              <w:t>.</w:t>
            </w:r>
          </w:p>
        </w:tc>
        <w:tc>
          <w:tcPr>
            <w:tcW w:w="932" w:type="pct"/>
          </w:tcPr>
          <w:p w14:paraId="63831657" w14:textId="30ADA844" w:rsidR="00BD264D" w:rsidRDefault="00BD264D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Submission</w:t>
            </w:r>
            <w:r w:rsidRPr="00E42589">
              <w:rPr>
                <w:b w:val="0"/>
                <w:sz w:val="17"/>
                <w:szCs w:val="17"/>
              </w:rPr>
              <w:t xml:space="preserve"> shows a good understanding of </w:t>
            </w:r>
            <w:r w:rsidRPr="00BD264D">
              <w:rPr>
                <w:b w:val="0"/>
                <w:sz w:val="17"/>
                <w:szCs w:val="17"/>
              </w:rPr>
              <w:t>appropriate market analysis and data reduction principles</w:t>
            </w:r>
            <w:r w:rsidR="00EA410E">
              <w:rPr>
                <w:b w:val="0"/>
                <w:sz w:val="17"/>
                <w:szCs w:val="17"/>
              </w:rPr>
              <w:t>.</w:t>
            </w:r>
          </w:p>
        </w:tc>
        <w:tc>
          <w:tcPr>
            <w:tcW w:w="1075" w:type="pct"/>
          </w:tcPr>
          <w:p w14:paraId="36FCFAEC" w14:textId="25AD0184" w:rsidR="00BD264D" w:rsidRPr="00E42589" w:rsidRDefault="00BD264D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Submission</w:t>
            </w:r>
            <w:r w:rsidRPr="00E42589">
              <w:rPr>
                <w:b w:val="0"/>
                <w:sz w:val="17"/>
                <w:szCs w:val="17"/>
              </w:rPr>
              <w:t xml:space="preserve"> shows excellent understanding of </w:t>
            </w:r>
            <w:r w:rsidRPr="00BD264D">
              <w:rPr>
                <w:b w:val="0"/>
                <w:sz w:val="17"/>
                <w:szCs w:val="17"/>
              </w:rPr>
              <w:t>appropriate market analysis and data reduction principles</w:t>
            </w:r>
            <w:r>
              <w:rPr>
                <w:b w:val="0"/>
                <w:sz w:val="17"/>
                <w:szCs w:val="17"/>
              </w:rPr>
              <w:t>.</w:t>
            </w:r>
          </w:p>
        </w:tc>
      </w:tr>
      <w:tr w:rsidR="004B3805" w:rsidRPr="00E42589" w14:paraId="324A7AE5" w14:textId="77777777" w:rsidTr="00C64179">
        <w:tc>
          <w:tcPr>
            <w:tcW w:w="1038" w:type="pct"/>
          </w:tcPr>
          <w:p w14:paraId="40794A71" w14:textId="60E2CDCF" w:rsidR="004B3805" w:rsidRPr="00E42589" w:rsidRDefault="004B3805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 w:rsidRPr="00E42589">
              <w:rPr>
                <w:i/>
                <w:sz w:val="17"/>
                <w:szCs w:val="17"/>
              </w:rPr>
              <w:t>Thinking skills</w:t>
            </w:r>
            <w:r w:rsidRPr="00E42589">
              <w:rPr>
                <w:b w:val="0"/>
                <w:sz w:val="17"/>
                <w:szCs w:val="17"/>
              </w:rPr>
              <w:t xml:space="preserve">  </w:t>
            </w:r>
            <w:r w:rsidR="004C658A" w:rsidRPr="004C658A">
              <w:rPr>
                <w:sz w:val="17"/>
                <w:szCs w:val="17"/>
              </w:rPr>
              <w:t>(15%)</w:t>
            </w:r>
            <w:r w:rsidRPr="00E42589">
              <w:rPr>
                <w:b w:val="0"/>
                <w:sz w:val="17"/>
                <w:szCs w:val="17"/>
              </w:rPr>
              <w:br/>
              <w:t>Arguments show a limited extent of logic, doesn’t show how the analysis part helps the strategy</w:t>
            </w:r>
            <w:r w:rsidR="00D6248E">
              <w:rPr>
                <w:b w:val="0"/>
                <w:sz w:val="17"/>
                <w:szCs w:val="17"/>
              </w:rPr>
              <w:t>.</w:t>
            </w:r>
          </w:p>
        </w:tc>
        <w:tc>
          <w:tcPr>
            <w:tcW w:w="951" w:type="pct"/>
          </w:tcPr>
          <w:p w14:paraId="0829B203" w14:textId="68FD1AEC" w:rsidR="004B3805" w:rsidRPr="00E42589" w:rsidRDefault="004B3805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 w:rsidRPr="00E42589">
              <w:rPr>
                <w:b w:val="0"/>
                <w:sz w:val="17"/>
                <w:szCs w:val="17"/>
              </w:rPr>
              <w:t>Arguments are logical to a fair extent, some points made are convincing</w:t>
            </w:r>
            <w:r w:rsidR="00F7740D">
              <w:rPr>
                <w:b w:val="0"/>
                <w:sz w:val="17"/>
                <w:szCs w:val="17"/>
              </w:rPr>
              <w:t xml:space="preserve"> &amp; supported</w:t>
            </w:r>
            <w:r w:rsidRPr="00E42589">
              <w:rPr>
                <w:b w:val="0"/>
                <w:sz w:val="17"/>
                <w:szCs w:val="17"/>
              </w:rPr>
              <w:t xml:space="preserve">, </w:t>
            </w:r>
            <w:proofErr w:type="gramStart"/>
            <w:r w:rsidRPr="00E42589">
              <w:rPr>
                <w:b w:val="0"/>
                <w:sz w:val="17"/>
                <w:szCs w:val="17"/>
              </w:rPr>
              <w:t>some</w:t>
            </w:r>
            <w:proofErr w:type="gramEnd"/>
            <w:r w:rsidRPr="00E42589">
              <w:rPr>
                <w:b w:val="0"/>
                <w:sz w:val="17"/>
                <w:szCs w:val="17"/>
              </w:rPr>
              <w:t xml:space="preserve"> limited insight</w:t>
            </w:r>
            <w:r w:rsidR="00D6248E">
              <w:rPr>
                <w:b w:val="0"/>
                <w:sz w:val="17"/>
                <w:szCs w:val="17"/>
              </w:rPr>
              <w:t>.</w:t>
            </w:r>
          </w:p>
        </w:tc>
        <w:tc>
          <w:tcPr>
            <w:tcW w:w="1003" w:type="pct"/>
          </w:tcPr>
          <w:p w14:paraId="429ED237" w14:textId="22E9E6C6" w:rsidR="004B3805" w:rsidRPr="00E42589" w:rsidRDefault="004B3805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 w:rsidRPr="00E42589">
              <w:rPr>
                <w:b w:val="0"/>
                <w:sz w:val="17"/>
                <w:szCs w:val="17"/>
              </w:rPr>
              <w:t>Arguments are mostly logical, points made are generally convincing</w:t>
            </w:r>
            <w:r w:rsidR="00F7740D">
              <w:rPr>
                <w:b w:val="0"/>
                <w:sz w:val="17"/>
                <w:szCs w:val="17"/>
              </w:rPr>
              <w:t xml:space="preserve"> &amp; well supported</w:t>
            </w:r>
            <w:r w:rsidRPr="00E42589">
              <w:rPr>
                <w:b w:val="0"/>
                <w:sz w:val="17"/>
                <w:szCs w:val="17"/>
              </w:rPr>
              <w:t>, reasonably good insight</w:t>
            </w:r>
            <w:r w:rsidR="00D6248E">
              <w:rPr>
                <w:b w:val="0"/>
                <w:sz w:val="17"/>
                <w:szCs w:val="17"/>
              </w:rPr>
              <w:t>.</w:t>
            </w:r>
            <w:r w:rsidRPr="00E42589">
              <w:rPr>
                <w:b w:val="0"/>
                <w:sz w:val="17"/>
                <w:szCs w:val="17"/>
              </w:rPr>
              <w:t xml:space="preserve"> </w:t>
            </w:r>
          </w:p>
        </w:tc>
        <w:tc>
          <w:tcPr>
            <w:tcW w:w="932" w:type="pct"/>
          </w:tcPr>
          <w:p w14:paraId="61F35980" w14:textId="77777777" w:rsidR="004B3805" w:rsidRPr="00E42589" w:rsidRDefault="004B3805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 w:rsidRPr="00E42589">
              <w:rPr>
                <w:b w:val="0"/>
                <w:sz w:val="17"/>
                <w:szCs w:val="17"/>
              </w:rPr>
              <w:t>Majority of arguments are logical, points made are generally convincing, good insight</w:t>
            </w:r>
            <w:r w:rsidR="00D6248E">
              <w:rPr>
                <w:b w:val="0"/>
                <w:sz w:val="17"/>
                <w:szCs w:val="17"/>
              </w:rPr>
              <w:t>.</w:t>
            </w:r>
          </w:p>
        </w:tc>
        <w:tc>
          <w:tcPr>
            <w:tcW w:w="1075" w:type="pct"/>
          </w:tcPr>
          <w:p w14:paraId="4FBD7551" w14:textId="77777777" w:rsidR="004B3805" w:rsidRPr="00E42589" w:rsidRDefault="004B3805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 w:rsidRPr="00E42589">
              <w:rPr>
                <w:b w:val="0"/>
                <w:sz w:val="17"/>
                <w:szCs w:val="17"/>
              </w:rPr>
              <w:t>Arguments are entirely logical and points</w:t>
            </w:r>
            <w:r w:rsidR="00D6248E">
              <w:rPr>
                <w:b w:val="0"/>
                <w:sz w:val="17"/>
                <w:szCs w:val="17"/>
              </w:rPr>
              <w:t xml:space="preserve"> made are convincing throughout</w:t>
            </w:r>
            <w:proofErr w:type="gramStart"/>
            <w:r w:rsidRPr="00E42589">
              <w:rPr>
                <w:b w:val="0"/>
                <w:sz w:val="17"/>
                <w:szCs w:val="17"/>
              </w:rPr>
              <w:t>;</w:t>
            </w:r>
            <w:proofErr w:type="gramEnd"/>
            <w:r w:rsidRPr="00E42589">
              <w:rPr>
                <w:b w:val="0"/>
                <w:sz w:val="17"/>
                <w:szCs w:val="17"/>
              </w:rPr>
              <w:t xml:space="preserve"> excellent insight</w:t>
            </w:r>
            <w:r w:rsidR="00D6248E">
              <w:rPr>
                <w:b w:val="0"/>
                <w:sz w:val="17"/>
                <w:szCs w:val="17"/>
              </w:rPr>
              <w:t>.</w:t>
            </w:r>
            <w:r w:rsidRPr="00E42589">
              <w:rPr>
                <w:b w:val="0"/>
                <w:sz w:val="17"/>
                <w:szCs w:val="17"/>
              </w:rPr>
              <w:t xml:space="preserve"> </w:t>
            </w:r>
          </w:p>
        </w:tc>
      </w:tr>
      <w:tr w:rsidR="004B3805" w:rsidRPr="00E42589" w14:paraId="30A53FD4" w14:textId="77777777" w:rsidTr="00C64179">
        <w:tc>
          <w:tcPr>
            <w:tcW w:w="1038" w:type="pct"/>
          </w:tcPr>
          <w:p w14:paraId="6E596E31" w14:textId="3DB969A9" w:rsidR="004B3805" w:rsidRPr="00E42589" w:rsidRDefault="004B3805" w:rsidP="004C658A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 w:rsidRPr="00E42589">
              <w:rPr>
                <w:i/>
                <w:sz w:val="17"/>
                <w:szCs w:val="17"/>
              </w:rPr>
              <w:t>Thinking skills</w:t>
            </w:r>
            <w:r w:rsidR="004C658A">
              <w:rPr>
                <w:b w:val="0"/>
                <w:sz w:val="17"/>
                <w:szCs w:val="17"/>
              </w:rPr>
              <w:t xml:space="preserve"> (</w:t>
            </w:r>
            <w:r w:rsidR="004C658A">
              <w:rPr>
                <w:sz w:val="17"/>
                <w:szCs w:val="17"/>
              </w:rPr>
              <w:t>15</w:t>
            </w:r>
            <w:r w:rsidR="004C658A" w:rsidRPr="004C658A">
              <w:rPr>
                <w:sz w:val="17"/>
                <w:szCs w:val="17"/>
              </w:rPr>
              <w:t>%)</w:t>
            </w:r>
            <w:r w:rsidRPr="00E42589">
              <w:rPr>
                <w:b w:val="0"/>
                <w:sz w:val="17"/>
                <w:szCs w:val="17"/>
              </w:rPr>
              <w:br/>
            </w:r>
            <w:r w:rsidR="00BF7264">
              <w:rPr>
                <w:b w:val="0"/>
                <w:sz w:val="17"/>
                <w:szCs w:val="17"/>
              </w:rPr>
              <w:t>Submission</w:t>
            </w:r>
            <w:r w:rsidRPr="00E42589">
              <w:rPr>
                <w:b w:val="0"/>
                <w:sz w:val="17"/>
                <w:szCs w:val="17"/>
              </w:rPr>
              <w:t xml:space="preserve"> shows little original contribution, mainly re-presenting existing ideas</w:t>
            </w:r>
            <w:r w:rsidR="00D6248E">
              <w:rPr>
                <w:b w:val="0"/>
                <w:sz w:val="17"/>
                <w:szCs w:val="17"/>
              </w:rPr>
              <w:t>.</w:t>
            </w:r>
            <w:r w:rsidR="004C658A">
              <w:rPr>
                <w:b w:val="0"/>
                <w:sz w:val="17"/>
                <w:szCs w:val="17"/>
              </w:rPr>
              <w:t xml:space="preserve">  Does not consider perspective for the brand</w:t>
            </w:r>
            <w:r w:rsidR="00C64179">
              <w:rPr>
                <w:b w:val="0"/>
                <w:sz w:val="17"/>
                <w:szCs w:val="17"/>
              </w:rPr>
              <w:t>.</w:t>
            </w:r>
          </w:p>
        </w:tc>
        <w:tc>
          <w:tcPr>
            <w:tcW w:w="951" w:type="pct"/>
          </w:tcPr>
          <w:p w14:paraId="77E5472E" w14:textId="2BE15422" w:rsidR="004B3805" w:rsidRPr="00E42589" w:rsidRDefault="00BF7264" w:rsidP="00C64179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Submission</w:t>
            </w:r>
            <w:r w:rsidR="004B3805" w:rsidRPr="00E42589">
              <w:rPr>
                <w:b w:val="0"/>
                <w:sz w:val="17"/>
                <w:szCs w:val="17"/>
              </w:rPr>
              <w:t xml:space="preserve"> shows some original contribution, but relies quite heavily on re-presenting existing ideas</w:t>
            </w:r>
            <w:r w:rsidR="004C658A">
              <w:rPr>
                <w:b w:val="0"/>
                <w:sz w:val="17"/>
                <w:szCs w:val="17"/>
              </w:rPr>
              <w:t xml:space="preserve"> without applying specifically to the brand.</w:t>
            </w:r>
          </w:p>
        </w:tc>
        <w:tc>
          <w:tcPr>
            <w:tcW w:w="1003" w:type="pct"/>
          </w:tcPr>
          <w:p w14:paraId="31E8B9CE" w14:textId="283D21DC" w:rsidR="004B3805" w:rsidRPr="00E42589" w:rsidRDefault="00BF7264" w:rsidP="004C658A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Submission</w:t>
            </w:r>
            <w:r w:rsidR="004B3805" w:rsidRPr="00E42589">
              <w:rPr>
                <w:b w:val="0"/>
                <w:sz w:val="17"/>
                <w:szCs w:val="17"/>
              </w:rPr>
              <w:t xml:space="preserve"> shows some original contribution and does more than just re-present existing ideas</w:t>
            </w:r>
            <w:r w:rsidR="00D6248E">
              <w:rPr>
                <w:b w:val="0"/>
                <w:sz w:val="17"/>
                <w:szCs w:val="17"/>
              </w:rPr>
              <w:t>.</w:t>
            </w:r>
            <w:r w:rsidR="00C64179">
              <w:rPr>
                <w:b w:val="0"/>
                <w:sz w:val="17"/>
                <w:szCs w:val="17"/>
              </w:rPr>
              <w:t xml:space="preserve"> Shows ability to apply principles </w:t>
            </w:r>
            <w:r w:rsidR="004C658A">
              <w:rPr>
                <w:b w:val="0"/>
                <w:sz w:val="17"/>
                <w:szCs w:val="17"/>
              </w:rPr>
              <w:t>to the brand</w:t>
            </w:r>
            <w:r w:rsidR="00C64179">
              <w:rPr>
                <w:b w:val="0"/>
                <w:sz w:val="17"/>
                <w:szCs w:val="17"/>
              </w:rPr>
              <w:t>.</w:t>
            </w:r>
          </w:p>
        </w:tc>
        <w:tc>
          <w:tcPr>
            <w:tcW w:w="932" w:type="pct"/>
          </w:tcPr>
          <w:p w14:paraId="482CE4AF" w14:textId="212F668B" w:rsidR="004B3805" w:rsidRPr="00E42589" w:rsidRDefault="004C658A" w:rsidP="004C658A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Shows original contribution by applying ideas specifically to the brand</w:t>
            </w:r>
            <w:r w:rsidR="00EA410E">
              <w:rPr>
                <w:b w:val="0"/>
                <w:sz w:val="17"/>
                <w:szCs w:val="17"/>
              </w:rPr>
              <w:t>.</w:t>
            </w:r>
            <w:r>
              <w:rPr>
                <w:b w:val="0"/>
                <w:sz w:val="17"/>
                <w:szCs w:val="17"/>
              </w:rPr>
              <w:t xml:space="preserve"> Evaluates options and justifies recommendations.</w:t>
            </w:r>
          </w:p>
        </w:tc>
        <w:tc>
          <w:tcPr>
            <w:tcW w:w="1075" w:type="pct"/>
          </w:tcPr>
          <w:p w14:paraId="7D4DE709" w14:textId="133A9B23" w:rsidR="004B3805" w:rsidRPr="00E42589" w:rsidRDefault="00BF7264" w:rsidP="004C658A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Submission</w:t>
            </w:r>
            <w:r w:rsidR="004B3805" w:rsidRPr="00E42589">
              <w:rPr>
                <w:b w:val="0"/>
                <w:sz w:val="17"/>
                <w:szCs w:val="17"/>
              </w:rPr>
              <w:t xml:space="preserve"> shows very significant original contr</w:t>
            </w:r>
            <w:r w:rsidR="004C658A">
              <w:rPr>
                <w:b w:val="0"/>
                <w:sz w:val="17"/>
                <w:szCs w:val="17"/>
              </w:rPr>
              <w:t>ibution, linking and extending</w:t>
            </w:r>
            <w:r w:rsidR="004B3805" w:rsidRPr="00E42589">
              <w:rPr>
                <w:b w:val="0"/>
                <w:sz w:val="17"/>
                <w:szCs w:val="17"/>
              </w:rPr>
              <w:t xml:space="preserve"> ideas in the literature</w:t>
            </w:r>
            <w:r w:rsidR="004C658A">
              <w:rPr>
                <w:b w:val="0"/>
                <w:sz w:val="17"/>
                <w:szCs w:val="17"/>
              </w:rPr>
              <w:t xml:space="preserve"> to </w:t>
            </w:r>
            <w:r w:rsidR="004677F9">
              <w:rPr>
                <w:b w:val="0"/>
                <w:sz w:val="17"/>
                <w:szCs w:val="17"/>
              </w:rPr>
              <w:t xml:space="preserve">the </w:t>
            </w:r>
            <w:r w:rsidR="004C658A">
              <w:rPr>
                <w:b w:val="0"/>
                <w:sz w:val="17"/>
                <w:szCs w:val="17"/>
              </w:rPr>
              <w:t>brand. Evidence-based approach.</w:t>
            </w:r>
          </w:p>
        </w:tc>
      </w:tr>
      <w:tr w:rsidR="004B3805" w:rsidRPr="00E42589" w14:paraId="2BD5C165" w14:textId="77777777" w:rsidTr="00C64179">
        <w:tc>
          <w:tcPr>
            <w:tcW w:w="1038" w:type="pct"/>
          </w:tcPr>
          <w:p w14:paraId="4E8E6FB9" w14:textId="60AC9E33" w:rsidR="004B3805" w:rsidRPr="00E42589" w:rsidRDefault="004B3805" w:rsidP="00C64179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 w:rsidRPr="00E42589">
              <w:rPr>
                <w:i/>
                <w:sz w:val="17"/>
                <w:szCs w:val="17"/>
              </w:rPr>
              <w:t>Thinking skills</w:t>
            </w:r>
            <w:r w:rsidR="004C658A">
              <w:rPr>
                <w:b w:val="0"/>
                <w:sz w:val="17"/>
                <w:szCs w:val="17"/>
              </w:rPr>
              <w:t xml:space="preserve"> </w:t>
            </w:r>
            <w:r w:rsidR="004C658A" w:rsidRPr="004C658A">
              <w:rPr>
                <w:sz w:val="17"/>
                <w:szCs w:val="17"/>
              </w:rPr>
              <w:t>(10%)</w:t>
            </w:r>
            <w:r w:rsidRPr="00E42589">
              <w:rPr>
                <w:b w:val="0"/>
                <w:sz w:val="17"/>
                <w:szCs w:val="17"/>
              </w:rPr>
              <w:br/>
              <w:t xml:space="preserve">A minority of requirements fulfilled. </w:t>
            </w:r>
            <w:r w:rsidR="00C64179">
              <w:rPr>
                <w:b w:val="0"/>
                <w:sz w:val="17"/>
                <w:szCs w:val="17"/>
              </w:rPr>
              <w:t>Submission either does not include original example, or example not developed to support the argument.</w:t>
            </w:r>
          </w:p>
        </w:tc>
        <w:tc>
          <w:tcPr>
            <w:tcW w:w="951" w:type="pct"/>
          </w:tcPr>
          <w:p w14:paraId="4960DF87" w14:textId="449B6438" w:rsidR="004B3805" w:rsidRPr="00E42589" w:rsidRDefault="004B3805" w:rsidP="00C64179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 w:rsidRPr="00E42589">
              <w:rPr>
                <w:b w:val="0"/>
                <w:sz w:val="17"/>
                <w:szCs w:val="17"/>
              </w:rPr>
              <w:t>Some of the requirements are fulfilled.  Examples</w:t>
            </w:r>
            <w:r w:rsidR="00C64179">
              <w:rPr>
                <w:b w:val="0"/>
                <w:sz w:val="17"/>
                <w:szCs w:val="17"/>
              </w:rPr>
              <w:t xml:space="preserve"> are included but do</w:t>
            </w:r>
            <w:r w:rsidRPr="00E42589">
              <w:rPr>
                <w:b w:val="0"/>
                <w:sz w:val="17"/>
                <w:szCs w:val="17"/>
              </w:rPr>
              <w:t xml:space="preserve"> not clearly illustrate the required points</w:t>
            </w:r>
            <w:r w:rsidR="00D6248E">
              <w:rPr>
                <w:b w:val="0"/>
                <w:sz w:val="17"/>
                <w:szCs w:val="17"/>
              </w:rPr>
              <w:t>.</w:t>
            </w:r>
          </w:p>
        </w:tc>
        <w:tc>
          <w:tcPr>
            <w:tcW w:w="1003" w:type="pct"/>
          </w:tcPr>
          <w:p w14:paraId="246C1749" w14:textId="77777777" w:rsidR="004B3805" w:rsidRPr="00E42589" w:rsidRDefault="004B3805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 w:rsidRPr="00E42589">
              <w:rPr>
                <w:b w:val="0"/>
                <w:sz w:val="17"/>
                <w:szCs w:val="17"/>
              </w:rPr>
              <w:t>Most requirements of the task fulfilled. Examples included that illustrate with some degree of clarity the necessary points</w:t>
            </w:r>
            <w:r w:rsidR="00D6248E">
              <w:rPr>
                <w:b w:val="0"/>
                <w:sz w:val="17"/>
                <w:szCs w:val="17"/>
              </w:rPr>
              <w:t>.</w:t>
            </w:r>
          </w:p>
        </w:tc>
        <w:tc>
          <w:tcPr>
            <w:tcW w:w="932" w:type="pct"/>
          </w:tcPr>
          <w:p w14:paraId="61C60BCE" w14:textId="77777777" w:rsidR="004B3805" w:rsidRPr="00E42589" w:rsidRDefault="004B3805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 w:rsidRPr="00E42589">
              <w:rPr>
                <w:b w:val="0"/>
                <w:sz w:val="17"/>
                <w:szCs w:val="17"/>
              </w:rPr>
              <w:t>Requirements of the task are generally fulfilled, examples included that clearly illustrate the necessary points</w:t>
            </w:r>
            <w:r w:rsidR="00D6248E">
              <w:rPr>
                <w:b w:val="0"/>
                <w:sz w:val="17"/>
                <w:szCs w:val="17"/>
              </w:rPr>
              <w:t>.</w:t>
            </w:r>
          </w:p>
        </w:tc>
        <w:tc>
          <w:tcPr>
            <w:tcW w:w="1075" w:type="pct"/>
          </w:tcPr>
          <w:p w14:paraId="05BFD833" w14:textId="20841D9C" w:rsidR="004B3805" w:rsidRPr="00E42589" w:rsidRDefault="004B3805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 w:rsidRPr="00E42589">
              <w:rPr>
                <w:b w:val="0"/>
                <w:sz w:val="17"/>
                <w:szCs w:val="17"/>
              </w:rPr>
              <w:t xml:space="preserve">All requirements of the task have been fulfilled.  Pertinent examples clearly illustrate </w:t>
            </w:r>
            <w:r w:rsidR="004C658A">
              <w:rPr>
                <w:b w:val="0"/>
                <w:sz w:val="17"/>
                <w:szCs w:val="17"/>
              </w:rPr>
              <w:t xml:space="preserve">evaluation of </w:t>
            </w:r>
            <w:r w:rsidRPr="00E42589">
              <w:rPr>
                <w:b w:val="0"/>
                <w:sz w:val="17"/>
                <w:szCs w:val="17"/>
              </w:rPr>
              <w:t>different courses of action and show superior insight</w:t>
            </w:r>
            <w:r w:rsidR="004C658A">
              <w:rPr>
                <w:b w:val="0"/>
                <w:sz w:val="17"/>
                <w:szCs w:val="17"/>
              </w:rPr>
              <w:t xml:space="preserve"> on how to grow the brand</w:t>
            </w:r>
            <w:r w:rsidR="00D6248E">
              <w:rPr>
                <w:b w:val="0"/>
                <w:sz w:val="17"/>
                <w:szCs w:val="17"/>
              </w:rPr>
              <w:t>.</w:t>
            </w:r>
            <w:r w:rsidRPr="00E42589">
              <w:rPr>
                <w:b w:val="0"/>
                <w:sz w:val="17"/>
                <w:szCs w:val="17"/>
              </w:rPr>
              <w:t xml:space="preserve"> </w:t>
            </w:r>
          </w:p>
        </w:tc>
      </w:tr>
      <w:tr w:rsidR="004B3805" w:rsidRPr="00E42589" w14:paraId="486BCA4D" w14:textId="77777777" w:rsidTr="00C64179">
        <w:tc>
          <w:tcPr>
            <w:tcW w:w="1038" w:type="pct"/>
          </w:tcPr>
          <w:p w14:paraId="42690141" w14:textId="39B6160F" w:rsidR="004B3805" w:rsidRPr="00E42589" w:rsidRDefault="004B3805" w:rsidP="004677F9">
            <w:pPr>
              <w:pStyle w:val="Heading4"/>
              <w:keepNext w:val="0"/>
              <w:spacing w:before="40" w:after="40" w:line="240" w:lineRule="auto"/>
              <w:rPr>
                <w:sz w:val="17"/>
                <w:szCs w:val="17"/>
              </w:rPr>
            </w:pPr>
            <w:r w:rsidRPr="00E42589">
              <w:rPr>
                <w:i/>
                <w:sz w:val="17"/>
                <w:szCs w:val="17"/>
              </w:rPr>
              <w:t>Thinking skills</w:t>
            </w:r>
            <w:r w:rsidR="004C658A">
              <w:rPr>
                <w:i/>
                <w:sz w:val="17"/>
                <w:szCs w:val="17"/>
              </w:rPr>
              <w:t xml:space="preserve"> </w:t>
            </w:r>
            <w:r w:rsidR="004C658A">
              <w:rPr>
                <w:b w:val="0"/>
                <w:sz w:val="17"/>
                <w:szCs w:val="17"/>
              </w:rPr>
              <w:t>(</w:t>
            </w:r>
            <w:r w:rsidR="004C658A" w:rsidRPr="004C658A">
              <w:rPr>
                <w:sz w:val="17"/>
                <w:szCs w:val="17"/>
              </w:rPr>
              <w:t>10%)</w:t>
            </w:r>
            <w:r w:rsidRPr="00E42589">
              <w:rPr>
                <w:i/>
                <w:sz w:val="17"/>
                <w:szCs w:val="17"/>
              </w:rPr>
              <w:br/>
            </w:r>
            <w:r w:rsidR="004677F9">
              <w:rPr>
                <w:b w:val="0"/>
                <w:sz w:val="17"/>
                <w:szCs w:val="17"/>
              </w:rPr>
              <w:t>Application to the bra</w:t>
            </w:r>
            <w:r w:rsidR="00A509F7">
              <w:rPr>
                <w:b w:val="0"/>
                <w:sz w:val="17"/>
                <w:szCs w:val="17"/>
              </w:rPr>
              <w:t>nd is not consistent</w:t>
            </w:r>
            <w:r w:rsidR="004677F9">
              <w:rPr>
                <w:b w:val="0"/>
                <w:sz w:val="17"/>
                <w:szCs w:val="17"/>
              </w:rPr>
              <w:t>.</w:t>
            </w:r>
          </w:p>
        </w:tc>
        <w:tc>
          <w:tcPr>
            <w:tcW w:w="951" w:type="pct"/>
          </w:tcPr>
          <w:p w14:paraId="5161F1FB" w14:textId="0FB7DABF" w:rsidR="004B3805" w:rsidRPr="00E42589" w:rsidRDefault="00A509F7" w:rsidP="00BB03B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 xml:space="preserve">Brand strategy is not consistent across aspects of the task.  </w:t>
            </w:r>
          </w:p>
        </w:tc>
        <w:tc>
          <w:tcPr>
            <w:tcW w:w="1003" w:type="pct"/>
          </w:tcPr>
          <w:p w14:paraId="358CFC15" w14:textId="41CF93DB" w:rsidR="004B3805" w:rsidRPr="00E42589" w:rsidRDefault="00AC6DE9" w:rsidP="00AC6DE9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 xml:space="preserve">Mostly consistent, but </w:t>
            </w:r>
            <w:r w:rsidR="00A509F7">
              <w:rPr>
                <w:b w:val="0"/>
                <w:sz w:val="17"/>
                <w:szCs w:val="17"/>
              </w:rPr>
              <w:t xml:space="preserve">parts </w:t>
            </w:r>
            <w:r>
              <w:rPr>
                <w:b w:val="0"/>
                <w:sz w:val="17"/>
                <w:szCs w:val="17"/>
              </w:rPr>
              <w:t>not cle</w:t>
            </w:r>
            <w:r w:rsidR="00A509F7">
              <w:rPr>
                <w:b w:val="0"/>
                <w:sz w:val="17"/>
                <w:szCs w:val="17"/>
              </w:rPr>
              <w:t>arly linked, or only clear in some areas.</w:t>
            </w:r>
          </w:p>
        </w:tc>
        <w:tc>
          <w:tcPr>
            <w:tcW w:w="932" w:type="pct"/>
          </w:tcPr>
          <w:p w14:paraId="7CAF798F" w14:textId="4DCD175C" w:rsidR="004B3805" w:rsidRPr="00E42589" w:rsidRDefault="00A509F7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Shows consistency in brand strategy with</w:t>
            </w:r>
            <w:r w:rsidR="004B3805" w:rsidRPr="00E42589">
              <w:rPr>
                <w:b w:val="0"/>
                <w:sz w:val="17"/>
                <w:szCs w:val="17"/>
              </w:rPr>
              <w:t xml:space="preserve"> good clarity</w:t>
            </w:r>
            <w:r w:rsidR="00D6248E">
              <w:rPr>
                <w:b w:val="0"/>
                <w:sz w:val="17"/>
                <w:szCs w:val="17"/>
              </w:rPr>
              <w:t>.</w:t>
            </w:r>
          </w:p>
        </w:tc>
        <w:tc>
          <w:tcPr>
            <w:tcW w:w="1075" w:type="pct"/>
          </w:tcPr>
          <w:p w14:paraId="72D74B2C" w14:textId="33F0242A" w:rsidR="004B3805" w:rsidRPr="00E42589" w:rsidRDefault="004B3805" w:rsidP="00A509F7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 w:rsidRPr="00E42589">
              <w:rPr>
                <w:b w:val="0"/>
                <w:sz w:val="17"/>
                <w:szCs w:val="17"/>
              </w:rPr>
              <w:t xml:space="preserve">Clearly and directly </w:t>
            </w:r>
            <w:r w:rsidR="00A509F7">
              <w:rPr>
                <w:b w:val="0"/>
                <w:sz w:val="17"/>
                <w:szCs w:val="17"/>
              </w:rPr>
              <w:t>outlines brand strategy for growth with</w:t>
            </w:r>
            <w:r w:rsidRPr="00E42589">
              <w:rPr>
                <w:b w:val="0"/>
                <w:sz w:val="17"/>
                <w:szCs w:val="17"/>
              </w:rPr>
              <w:t xml:space="preserve"> rationale</w:t>
            </w:r>
            <w:r w:rsidR="00A509F7">
              <w:rPr>
                <w:b w:val="0"/>
                <w:sz w:val="17"/>
                <w:szCs w:val="17"/>
              </w:rPr>
              <w:t xml:space="preserve"> explained</w:t>
            </w:r>
            <w:r w:rsidR="00D6248E">
              <w:rPr>
                <w:b w:val="0"/>
                <w:sz w:val="17"/>
                <w:szCs w:val="17"/>
              </w:rPr>
              <w:t>.</w:t>
            </w:r>
          </w:p>
        </w:tc>
      </w:tr>
      <w:tr w:rsidR="004B3805" w:rsidRPr="00E42589" w14:paraId="7F973445" w14:textId="77777777" w:rsidTr="00C64179">
        <w:tc>
          <w:tcPr>
            <w:tcW w:w="1038" w:type="pct"/>
          </w:tcPr>
          <w:p w14:paraId="6A3CB46D" w14:textId="33D7A44A" w:rsidR="004B3805" w:rsidRPr="00E42589" w:rsidRDefault="004B3805" w:rsidP="00B51D5E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 w:rsidRPr="00E42589">
              <w:rPr>
                <w:i/>
                <w:sz w:val="17"/>
                <w:szCs w:val="17"/>
              </w:rPr>
              <w:t>Communication skills</w:t>
            </w:r>
            <w:r w:rsidRPr="00E42589">
              <w:rPr>
                <w:b w:val="0"/>
                <w:sz w:val="17"/>
                <w:szCs w:val="17"/>
              </w:rPr>
              <w:t xml:space="preserve"> </w:t>
            </w:r>
            <w:r w:rsidR="004C658A" w:rsidRPr="004C658A">
              <w:rPr>
                <w:sz w:val="17"/>
                <w:szCs w:val="17"/>
              </w:rPr>
              <w:t>(10%)</w:t>
            </w:r>
            <w:r w:rsidR="004C658A">
              <w:rPr>
                <w:b w:val="0"/>
                <w:sz w:val="17"/>
                <w:szCs w:val="17"/>
              </w:rPr>
              <w:t xml:space="preserve"> </w:t>
            </w:r>
            <w:proofErr w:type="gramStart"/>
            <w:r w:rsidR="00B51D5E">
              <w:rPr>
                <w:b w:val="0"/>
                <w:sz w:val="17"/>
                <w:szCs w:val="17"/>
              </w:rPr>
              <w:t>Many typographical or grammar / expression</w:t>
            </w:r>
            <w:r w:rsidRPr="00E42589">
              <w:rPr>
                <w:b w:val="0"/>
                <w:sz w:val="17"/>
                <w:szCs w:val="17"/>
              </w:rPr>
              <w:t xml:space="preserve"> errors.</w:t>
            </w:r>
            <w:proofErr w:type="gramEnd"/>
            <w:r w:rsidRPr="00E42589">
              <w:rPr>
                <w:b w:val="0"/>
                <w:sz w:val="17"/>
                <w:szCs w:val="17"/>
              </w:rPr>
              <w:t xml:space="preserve">  </w:t>
            </w:r>
            <w:proofErr w:type="gramStart"/>
            <w:r w:rsidR="00B51D5E">
              <w:rPr>
                <w:b w:val="0"/>
                <w:sz w:val="17"/>
                <w:szCs w:val="17"/>
              </w:rPr>
              <w:t>Somewhat understandable.</w:t>
            </w:r>
            <w:proofErr w:type="gramEnd"/>
            <w:r w:rsidRPr="00E42589">
              <w:rPr>
                <w:b w:val="0"/>
                <w:sz w:val="17"/>
                <w:szCs w:val="17"/>
              </w:rPr>
              <w:t xml:space="preserve"> Referencing errors. </w:t>
            </w:r>
          </w:p>
        </w:tc>
        <w:tc>
          <w:tcPr>
            <w:tcW w:w="951" w:type="pct"/>
          </w:tcPr>
          <w:p w14:paraId="35E2AC3D" w14:textId="0AFDA980" w:rsidR="004B3805" w:rsidRPr="00E42589" w:rsidRDefault="00BF7264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Submission</w:t>
            </w:r>
            <w:r w:rsidR="004B3805" w:rsidRPr="00E42589">
              <w:rPr>
                <w:b w:val="0"/>
                <w:sz w:val="17"/>
                <w:szCs w:val="17"/>
              </w:rPr>
              <w:t xml:space="preserve"> has a number of typographical or grammar / expression errors.  </w:t>
            </w:r>
            <w:proofErr w:type="gramStart"/>
            <w:r w:rsidR="004B3805" w:rsidRPr="00E42589">
              <w:rPr>
                <w:b w:val="0"/>
                <w:sz w:val="17"/>
                <w:szCs w:val="17"/>
              </w:rPr>
              <w:t>Moderately easy to understand.</w:t>
            </w:r>
            <w:proofErr w:type="gramEnd"/>
            <w:r w:rsidR="004B3805" w:rsidRPr="00E42589">
              <w:rPr>
                <w:b w:val="0"/>
                <w:sz w:val="17"/>
                <w:szCs w:val="17"/>
              </w:rPr>
              <w:t xml:space="preserve">  </w:t>
            </w:r>
            <w:proofErr w:type="gramStart"/>
            <w:r w:rsidR="004B3805" w:rsidRPr="00E42589">
              <w:rPr>
                <w:b w:val="0"/>
                <w:sz w:val="17"/>
                <w:szCs w:val="17"/>
              </w:rPr>
              <w:t>Some referencing errors.</w:t>
            </w:r>
            <w:proofErr w:type="gramEnd"/>
          </w:p>
        </w:tc>
        <w:tc>
          <w:tcPr>
            <w:tcW w:w="1003" w:type="pct"/>
          </w:tcPr>
          <w:p w14:paraId="53F6768D" w14:textId="1E4350BF" w:rsidR="004B3805" w:rsidRPr="00E42589" w:rsidRDefault="00BF7264" w:rsidP="00B51D5E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Submission</w:t>
            </w:r>
            <w:r w:rsidR="004B3805" w:rsidRPr="00E42589">
              <w:rPr>
                <w:b w:val="0"/>
                <w:sz w:val="17"/>
                <w:szCs w:val="17"/>
              </w:rPr>
              <w:t xml:space="preserve"> has few typographical or grammar / expression errors. </w:t>
            </w:r>
            <w:proofErr w:type="gramStart"/>
            <w:r w:rsidR="004B3805" w:rsidRPr="00E42589">
              <w:rPr>
                <w:b w:val="0"/>
                <w:sz w:val="17"/>
                <w:szCs w:val="17"/>
              </w:rPr>
              <w:t>Reasonably easy to understand.</w:t>
            </w:r>
            <w:proofErr w:type="gramEnd"/>
            <w:r w:rsidR="004B3805" w:rsidRPr="00E42589">
              <w:rPr>
                <w:b w:val="0"/>
                <w:sz w:val="17"/>
                <w:szCs w:val="17"/>
              </w:rPr>
              <w:t xml:space="preserve"> Referencing is almost all correct</w:t>
            </w:r>
            <w:r w:rsidR="00B51D5E">
              <w:rPr>
                <w:b w:val="0"/>
                <w:sz w:val="17"/>
                <w:szCs w:val="17"/>
              </w:rPr>
              <w:t>.</w:t>
            </w:r>
            <w:r w:rsidR="004B3805" w:rsidRPr="00E42589">
              <w:rPr>
                <w:b w:val="0"/>
                <w:sz w:val="17"/>
                <w:szCs w:val="17"/>
              </w:rPr>
              <w:t xml:space="preserve"> </w:t>
            </w:r>
          </w:p>
        </w:tc>
        <w:tc>
          <w:tcPr>
            <w:tcW w:w="932" w:type="pct"/>
          </w:tcPr>
          <w:p w14:paraId="312EE99F" w14:textId="20A27916" w:rsidR="004B3805" w:rsidRPr="00E42589" w:rsidRDefault="00BF7264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Submission</w:t>
            </w:r>
            <w:r w:rsidR="004B3805" w:rsidRPr="00E42589">
              <w:rPr>
                <w:b w:val="0"/>
                <w:sz w:val="17"/>
                <w:szCs w:val="17"/>
              </w:rPr>
              <w:t xml:space="preserve"> is almost free of typographical or grammar / expression errors. </w:t>
            </w:r>
            <w:proofErr w:type="gramStart"/>
            <w:r w:rsidR="004B3805" w:rsidRPr="00E42589">
              <w:rPr>
                <w:b w:val="0"/>
                <w:sz w:val="17"/>
                <w:szCs w:val="17"/>
              </w:rPr>
              <w:t>Easy to understand.</w:t>
            </w:r>
            <w:proofErr w:type="gramEnd"/>
            <w:r w:rsidR="004B3805" w:rsidRPr="00E42589">
              <w:rPr>
                <w:b w:val="0"/>
                <w:sz w:val="17"/>
                <w:szCs w:val="17"/>
              </w:rPr>
              <w:t xml:space="preserve"> Referencing is correct throughout.</w:t>
            </w:r>
          </w:p>
        </w:tc>
        <w:tc>
          <w:tcPr>
            <w:tcW w:w="1075" w:type="pct"/>
          </w:tcPr>
          <w:p w14:paraId="6FC54FE7" w14:textId="0AF2DB80" w:rsidR="004B3805" w:rsidRPr="00E42589" w:rsidRDefault="00BF7264" w:rsidP="00BD264D">
            <w:pPr>
              <w:pStyle w:val="Heading4"/>
              <w:keepNext w:val="0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Submission</w:t>
            </w:r>
            <w:r w:rsidR="004B3805" w:rsidRPr="00E42589">
              <w:rPr>
                <w:b w:val="0"/>
                <w:sz w:val="17"/>
                <w:szCs w:val="17"/>
              </w:rPr>
              <w:t xml:space="preserve"> has no typographical or grammar / expression errors.  </w:t>
            </w:r>
            <w:proofErr w:type="gramStart"/>
            <w:r w:rsidR="004B3805" w:rsidRPr="00E42589">
              <w:rPr>
                <w:b w:val="0"/>
                <w:sz w:val="17"/>
                <w:szCs w:val="17"/>
              </w:rPr>
              <w:t>Very easy to understand</w:t>
            </w:r>
            <w:r w:rsidR="00BC424C">
              <w:rPr>
                <w:b w:val="0"/>
                <w:sz w:val="17"/>
                <w:szCs w:val="17"/>
              </w:rPr>
              <w:t>.</w:t>
            </w:r>
            <w:proofErr w:type="gramEnd"/>
            <w:r w:rsidR="00BC424C">
              <w:rPr>
                <w:b w:val="0"/>
                <w:sz w:val="17"/>
                <w:szCs w:val="17"/>
              </w:rPr>
              <w:t xml:space="preserve"> </w:t>
            </w:r>
            <w:r w:rsidR="004B3805" w:rsidRPr="00E42589">
              <w:rPr>
                <w:b w:val="0"/>
                <w:sz w:val="17"/>
                <w:szCs w:val="17"/>
              </w:rPr>
              <w:t xml:space="preserve"> Re</w:t>
            </w:r>
            <w:r w:rsidR="00BB03BD">
              <w:rPr>
                <w:b w:val="0"/>
                <w:sz w:val="17"/>
                <w:szCs w:val="17"/>
              </w:rPr>
              <w:t>ferencing is correct throughout, with sources strengthening points.</w:t>
            </w:r>
          </w:p>
        </w:tc>
      </w:tr>
      <w:tr w:rsidR="004B3805" w:rsidRPr="00E42589" w14:paraId="65DF19C4" w14:textId="77777777" w:rsidTr="00C64179">
        <w:tc>
          <w:tcPr>
            <w:tcW w:w="1038" w:type="pct"/>
          </w:tcPr>
          <w:p w14:paraId="03C8A121" w14:textId="446E63EC" w:rsidR="004B3805" w:rsidRPr="004C658A" w:rsidRDefault="004B3805" w:rsidP="004C658A">
            <w:pPr>
              <w:pStyle w:val="Heading4"/>
              <w:spacing w:before="40" w:after="40" w:line="240" w:lineRule="auto"/>
              <w:rPr>
                <w:b w:val="0"/>
                <w:i/>
                <w:sz w:val="17"/>
                <w:szCs w:val="17"/>
              </w:rPr>
            </w:pPr>
            <w:r w:rsidRPr="00E42589">
              <w:rPr>
                <w:i/>
                <w:sz w:val="17"/>
                <w:szCs w:val="17"/>
              </w:rPr>
              <w:t>Communication skills</w:t>
            </w:r>
            <w:r w:rsidR="004C658A">
              <w:rPr>
                <w:i/>
                <w:sz w:val="17"/>
                <w:szCs w:val="17"/>
              </w:rPr>
              <w:t xml:space="preserve"> </w:t>
            </w:r>
            <w:r w:rsidR="004C658A" w:rsidRPr="004C658A">
              <w:rPr>
                <w:sz w:val="17"/>
                <w:szCs w:val="17"/>
              </w:rPr>
              <w:t>(10%)</w:t>
            </w:r>
            <w:r w:rsidR="004C658A">
              <w:rPr>
                <w:sz w:val="17"/>
                <w:szCs w:val="17"/>
              </w:rPr>
              <w:t xml:space="preserve"> </w:t>
            </w:r>
            <w:r w:rsidR="00BF7264" w:rsidRPr="00530D03">
              <w:rPr>
                <w:b w:val="0"/>
                <w:sz w:val="17"/>
                <w:szCs w:val="17"/>
              </w:rPr>
              <w:t>Submission</w:t>
            </w:r>
            <w:r w:rsidRPr="00530D03">
              <w:rPr>
                <w:b w:val="0"/>
                <w:sz w:val="17"/>
                <w:szCs w:val="17"/>
              </w:rPr>
              <w:t xml:space="preserve"> is largely a collection of pieces from other sources.  </w:t>
            </w:r>
            <w:proofErr w:type="gramStart"/>
            <w:r w:rsidRPr="00530D03">
              <w:rPr>
                <w:b w:val="0"/>
                <w:sz w:val="17"/>
                <w:szCs w:val="17"/>
              </w:rPr>
              <w:t>Little original content.</w:t>
            </w:r>
            <w:proofErr w:type="gramEnd"/>
            <w:r w:rsidRPr="00530D03">
              <w:rPr>
                <w:b w:val="0"/>
                <w:sz w:val="17"/>
                <w:szCs w:val="17"/>
              </w:rPr>
              <w:t xml:space="preserve">  </w:t>
            </w:r>
          </w:p>
        </w:tc>
        <w:tc>
          <w:tcPr>
            <w:tcW w:w="951" w:type="pct"/>
          </w:tcPr>
          <w:p w14:paraId="42DA1ECB" w14:textId="52B42202" w:rsidR="004B3805" w:rsidRPr="00E42589" w:rsidRDefault="00BF7264" w:rsidP="00993E1D">
            <w:pPr>
              <w:pStyle w:val="Heading4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Submission</w:t>
            </w:r>
            <w:r w:rsidR="004B3805" w:rsidRPr="00E42589">
              <w:rPr>
                <w:b w:val="0"/>
                <w:sz w:val="17"/>
                <w:szCs w:val="17"/>
              </w:rPr>
              <w:t xml:space="preserve"> relies very heavily on text passages from existing sources.  </w:t>
            </w:r>
            <w:proofErr w:type="gramStart"/>
            <w:r w:rsidR="004B3805" w:rsidRPr="00E42589">
              <w:rPr>
                <w:b w:val="0"/>
                <w:sz w:val="17"/>
                <w:szCs w:val="17"/>
              </w:rPr>
              <w:t>Inadequate original content.</w:t>
            </w:r>
            <w:proofErr w:type="gramEnd"/>
            <w:r w:rsidR="004B3805" w:rsidRPr="00E42589">
              <w:rPr>
                <w:b w:val="0"/>
                <w:sz w:val="17"/>
                <w:szCs w:val="17"/>
              </w:rPr>
              <w:t xml:space="preserve">  </w:t>
            </w:r>
          </w:p>
        </w:tc>
        <w:tc>
          <w:tcPr>
            <w:tcW w:w="1003" w:type="pct"/>
          </w:tcPr>
          <w:p w14:paraId="44DC273D" w14:textId="30E76061" w:rsidR="004B3805" w:rsidRPr="00E42589" w:rsidRDefault="00BF7264" w:rsidP="00993E1D">
            <w:pPr>
              <w:pStyle w:val="Heading4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Submission</w:t>
            </w:r>
            <w:r w:rsidR="004B3805" w:rsidRPr="00E42589">
              <w:rPr>
                <w:b w:val="0"/>
                <w:sz w:val="17"/>
                <w:szCs w:val="17"/>
              </w:rPr>
              <w:t xml:space="preserve"> develops own original content but borrows to a noticeable extent from past studies and articles</w:t>
            </w:r>
            <w:r w:rsidR="00D6248E">
              <w:rPr>
                <w:b w:val="0"/>
                <w:sz w:val="17"/>
                <w:szCs w:val="17"/>
              </w:rPr>
              <w:t>.</w:t>
            </w:r>
            <w:r w:rsidR="004B3805" w:rsidRPr="00E42589">
              <w:rPr>
                <w:b w:val="0"/>
                <w:sz w:val="17"/>
                <w:szCs w:val="17"/>
              </w:rPr>
              <w:t xml:space="preserve"> </w:t>
            </w:r>
          </w:p>
        </w:tc>
        <w:tc>
          <w:tcPr>
            <w:tcW w:w="932" w:type="pct"/>
          </w:tcPr>
          <w:p w14:paraId="4CDA32AA" w14:textId="592B8B5F" w:rsidR="004B3805" w:rsidRPr="00E42589" w:rsidRDefault="00BF7264" w:rsidP="00993E1D">
            <w:pPr>
              <w:pStyle w:val="Heading4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Submission</w:t>
            </w:r>
            <w:r w:rsidR="004B3805" w:rsidRPr="00E42589">
              <w:rPr>
                <w:b w:val="0"/>
                <w:sz w:val="17"/>
                <w:szCs w:val="17"/>
              </w:rPr>
              <w:t xml:space="preserve"> is almost </w:t>
            </w:r>
            <w:proofErr w:type="gramStart"/>
            <w:r w:rsidR="004B3805" w:rsidRPr="00E42589">
              <w:rPr>
                <w:b w:val="0"/>
                <w:sz w:val="17"/>
                <w:szCs w:val="17"/>
              </w:rPr>
              <w:t>all original</w:t>
            </w:r>
            <w:proofErr w:type="gramEnd"/>
            <w:r w:rsidR="004B3805" w:rsidRPr="00E42589">
              <w:rPr>
                <w:b w:val="0"/>
                <w:sz w:val="17"/>
                <w:szCs w:val="17"/>
              </w:rPr>
              <w:t xml:space="preserve"> content, uses past studies or sources only to build the argument or to verify empirical claims.</w:t>
            </w:r>
          </w:p>
        </w:tc>
        <w:tc>
          <w:tcPr>
            <w:tcW w:w="1075" w:type="pct"/>
          </w:tcPr>
          <w:p w14:paraId="69D685FD" w14:textId="7898AEDD" w:rsidR="004B3805" w:rsidRPr="00E42589" w:rsidRDefault="00BF7264" w:rsidP="00993E1D">
            <w:pPr>
              <w:pStyle w:val="Heading4"/>
              <w:spacing w:before="40" w:after="40" w:line="240" w:lineRule="auto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>Submission</w:t>
            </w:r>
            <w:r w:rsidR="00BB03BD">
              <w:rPr>
                <w:b w:val="0"/>
                <w:sz w:val="17"/>
                <w:szCs w:val="17"/>
              </w:rPr>
              <w:t xml:space="preserve"> includes</w:t>
            </w:r>
            <w:r w:rsidR="004B3805" w:rsidRPr="00E42589">
              <w:rPr>
                <w:b w:val="0"/>
                <w:sz w:val="17"/>
                <w:szCs w:val="17"/>
              </w:rPr>
              <w:t xml:space="preserve"> all original content, uses past studies or sources only to build the argument or to verify empirical claims. </w:t>
            </w:r>
          </w:p>
        </w:tc>
      </w:tr>
    </w:tbl>
    <w:p w14:paraId="1BFB4E4D" w14:textId="77777777" w:rsidR="00A31DE8" w:rsidRPr="008E5E2F" w:rsidRDefault="00A31DE8" w:rsidP="00A31DE8">
      <w:pPr>
        <w:rPr>
          <w:rFonts w:ascii="AppleGaramond Bk" w:hAnsi="AppleGaramond Bk"/>
        </w:rPr>
      </w:pPr>
    </w:p>
    <w:p w14:paraId="53A0DFA8" w14:textId="77777777" w:rsidR="004C658A" w:rsidRDefault="00A31DE8" w:rsidP="008A0F68">
      <w:pPr>
        <w:pStyle w:val="Text"/>
        <w:rPr>
          <w:rFonts w:ascii="AppleGaramond Bk" w:hAnsi="AppleGaramond Bk"/>
        </w:rPr>
      </w:pPr>
      <w:r w:rsidRPr="005A1BFF">
        <w:t>Overall comment:</w:t>
      </w:r>
      <w:r>
        <w:rPr>
          <w:rFonts w:ascii="AppleGaramond Bk" w:hAnsi="AppleGaramond Bk"/>
        </w:rPr>
        <w:t xml:space="preserve">    </w:t>
      </w:r>
    </w:p>
    <w:p w14:paraId="12F7A0F0" w14:textId="5DB1127C" w:rsidR="008A0F68" w:rsidRDefault="00A31DE8" w:rsidP="008A0F68">
      <w:pPr>
        <w:pStyle w:val="Text"/>
        <w:rPr>
          <w:color w:val="000000"/>
        </w:rPr>
      </w:pPr>
      <w:r w:rsidRPr="00336EED">
        <w:rPr>
          <w:color w:val="000000"/>
        </w:rPr>
        <w:t>____________________________________________________________________________</w:t>
      </w:r>
      <w:r>
        <w:rPr>
          <w:color w:val="000000"/>
        </w:rPr>
        <w:t>__</w:t>
      </w:r>
      <w:r w:rsidR="008A0F68">
        <w:rPr>
          <w:color w:val="000000"/>
        </w:rPr>
        <w:t>________</w:t>
      </w:r>
    </w:p>
    <w:p w14:paraId="3481C9DF" w14:textId="79A27CDF" w:rsidR="00296286" w:rsidRDefault="00296286" w:rsidP="00296286">
      <w:pPr>
        <w:rPr>
          <w:b/>
          <w:i/>
          <w:color w:val="0000FF"/>
          <w:sz w:val="28"/>
        </w:rPr>
      </w:pPr>
      <w:r w:rsidRPr="00296286">
        <w:rPr>
          <w:b/>
          <w:i/>
          <w:color w:val="0000FF"/>
          <w:sz w:val="28"/>
        </w:rPr>
        <w:lastRenderedPageBreak/>
        <w:t xml:space="preserve">Note: </w:t>
      </w:r>
      <w:r w:rsidR="000E347D">
        <w:rPr>
          <w:b/>
          <w:i/>
          <w:color w:val="0000FF"/>
          <w:sz w:val="28"/>
        </w:rPr>
        <w:t>Write the assignment as if y</w:t>
      </w:r>
      <w:r w:rsidR="006F0BD5">
        <w:rPr>
          <w:b/>
          <w:i/>
          <w:color w:val="0000FF"/>
          <w:sz w:val="28"/>
        </w:rPr>
        <w:t>ou were making decisions for your allocated</w:t>
      </w:r>
      <w:r w:rsidR="000E347D">
        <w:rPr>
          <w:b/>
          <w:i/>
          <w:color w:val="0000FF"/>
          <w:sz w:val="28"/>
        </w:rPr>
        <w:t xml:space="preserve"> brand.</w:t>
      </w:r>
      <w:r w:rsidR="005E4D1E">
        <w:rPr>
          <w:b/>
          <w:i/>
          <w:color w:val="0000FF"/>
          <w:sz w:val="28"/>
        </w:rPr>
        <w:t xml:space="preserve"> Self-assess your work against each criteria – use highlighting to indicate the quality of work submitted against the rubric.</w:t>
      </w:r>
    </w:p>
    <w:p w14:paraId="583DF852" w14:textId="77777777" w:rsidR="00296286" w:rsidRDefault="00296286" w:rsidP="00296286">
      <w:pPr>
        <w:rPr>
          <w:b/>
          <w:i/>
          <w:color w:val="0000FF"/>
          <w:sz w:val="28"/>
        </w:rPr>
      </w:pPr>
    </w:p>
    <w:p w14:paraId="5C6C48D0" w14:textId="78FC0AB3" w:rsidR="00296286" w:rsidRDefault="00851418" w:rsidP="00296286">
      <w:pPr>
        <w:rPr>
          <w:b/>
          <w:i/>
          <w:color w:val="0000FF"/>
          <w:sz w:val="28"/>
        </w:rPr>
      </w:pPr>
      <w:r>
        <w:rPr>
          <w:b/>
          <w:i/>
          <w:color w:val="0000FF"/>
          <w:sz w:val="28"/>
        </w:rPr>
        <w:t>Make sure</w:t>
      </w:r>
      <w:r w:rsidR="00893BAA">
        <w:rPr>
          <w:b/>
          <w:i/>
          <w:color w:val="0000FF"/>
          <w:sz w:val="28"/>
        </w:rPr>
        <w:t xml:space="preserve"> you begin</w:t>
      </w:r>
      <w:r w:rsidR="00FF4680">
        <w:rPr>
          <w:b/>
          <w:i/>
          <w:color w:val="0000FF"/>
          <w:sz w:val="28"/>
        </w:rPr>
        <w:t xml:space="preserve"> Part Two</w:t>
      </w:r>
      <w:r w:rsidR="00E61721">
        <w:rPr>
          <w:b/>
          <w:i/>
          <w:color w:val="0000FF"/>
          <w:sz w:val="28"/>
        </w:rPr>
        <w:t xml:space="preserve"> and Three</w:t>
      </w:r>
      <w:r>
        <w:rPr>
          <w:b/>
          <w:i/>
          <w:color w:val="0000FF"/>
          <w:sz w:val="28"/>
        </w:rPr>
        <w:t xml:space="preserve"> on</w:t>
      </w:r>
      <w:r w:rsidR="00893BAA">
        <w:rPr>
          <w:b/>
          <w:i/>
          <w:color w:val="0000FF"/>
          <w:sz w:val="28"/>
        </w:rPr>
        <w:t xml:space="preserve"> new pages.</w:t>
      </w:r>
    </w:p>
    <w:p w14:paraId="097EA315" w14:textId="77777777" w:rsidR="00296286" w:rsidRDefault="00296286" w:rsidP="00296286">
      <w:pPr>
        <w:rPr>
          <w:b/>
          <w:i/>
          <w:color w:val="0000FF"/>
          <w:sz w:val="28"/>
        </w:rPr>
      </w:pPr>
    </w:p>
    <w:p w14:paraId="5A431918" w14:textId="5B269DF6" w:rsidR="00296286" w:rsidRDefault="00296286" w:rsidP="00296286">
      <w:pPr>
        <w:rPr>
          <w:b/>
          <w:i/>
          <w:color w:val="0000FF"/>
          <w:sz w:val="28"/>
        </w:rPr>
      </w:pPr>
      <w:r>
        <w:rPr>
          <w:b/>
          <w:i/>
          <w:color w:val="0000FF"/>
          <w:sz w:val="28"/>
        </w:rPr>
        <w:t>Delete this and other comments in italics that provide guidance for the task</w:t>
      </w:r>
    </w:p>
    <w:p w14:paraId="0BE2D516" w14:textId="77777777" w:rsidR="00296286" w:rsidRPr="00296286" w:rsidRDefault="00296286" w:rsidP="00296286">
      <w:pPr>
        <w:rPr>
          <w:b/>
          <w:i/>
          <w:color w:val="0000FF"/>
          <w:sz w:val="28"/>
        </w:rPr>
      </w:pPr>
    </w:p>
    <w:p w14:paraId="07C0C628" w14:textId="77777777" w:rsidR="00296286" w:rsidRDefault="00296286" w:rsidP="00296286">
      <w:pPr>
        <w:rPr>
          <w:b/>
          <w:sz w:val="40"/>
        </w:rPr>
      </w:pPr>
    </w:p>
    <w:p w14:paraId="169F43E9" w14:textId="6B363F8F" w:rsidR="00296286" w:rsidRPr="00296286" w:rsidRDefault="00296286" w:rsidP="00296286">
      <w:pPr>
        <w:rPr>
          <w:b/>
          <w:sz w:val="56"/>
          <w:u w:val="single"/>
        </w:rPr>
      </w:pPr>
      <w:r>
        <w:rPr>
          <w:b/>
          <w:sz w:val="40"/>
        </w:rPr>
        <w:t>Brand:</w:t>
      </w:r>
      <w:r>
        <w:rPr>
          <w:b/>
          <w:sz w:val="40"/>
        </w:rPr>
        <w:tab/>
      </w:r>
      <w:r>
        <w:rPr>
          <w:b/>
          <w:sz w:val="40"/>
          <w:u w:val="single"/>
        </w:rPr>
        <w:tab/>
      </w:r>
      <w:r>
        <w:rPr>
          <w:b/>
          <w:sz w:val="40"/>
          <w:u w:val="single"/>
        </w:rPr>
        <w:tab/>
      </w:r>
      <w:r>
        <w:rPr>
          <w:b/>
          <w:sz w:val="40"/>
          <w:u w:val="single"/>
        </w:rPr>
        <w:tab/>
      </w:r>
      <w:r>
        <w:rPr>
          <w:b/>
          <w:sz w:val="40"/>
          <w:u w:val="single"/>
        </w:rPr>
        <w:tab/>
      </w:r>
      <w:r>
        <w:rPr>
          <w:b/>
          <w:sz w:val="40"/>
          <w:u w:val="single"/>
        </w:rPr>
        <w:tab/>
      </w:r>
      <w:r>
        <w:rPr>
          <w:b/>
          <w:sz w:val="40"/>
          <w:u w:val="single"/>
        </w:rPr>
        <w:tab/>
      </w:r>
      <w:r>
        <w:rPr>
          <w:b/>
          <w:sz w:val="40"/>
          <w:u w:val="single"/>
        </w:rPr>
        <w:tab/>
      </w:r>
      <w:r>
        <w:rPr>
          <w:b/>
          <w:sz w:val="40"/>
          <w:u w:val="single"/>
        </w:rPr>
        <w:tab/>
      </w:r>
      <w:r>
        <w:rPr>
          <w:b/>
          <w:sz w:val="40"/>
          <w:u w:val="single"/>
        </w:rPr>
        <w:tab/>
      </w:r>
      <w:r>
        <w:rPr>
          <w:b/>
          <w:sz w:val="40"/>
          <w:u w:val="single"/>
        </w:rPr>
        <w:tab/>
      </w:r>
    </w:p>
    <w:p w14:paraId="7642719A" w14:textId="77777777" w:rsidR="00E43DB6" w:rsidRDefault="00E43DB6" w:rsidP="00E43DB6">
      <w:pPr>
        <w:rPr>
          <w:i/>
        </w:rPr>
      </w:pPr>
    </w:p>
    <w:p w14:paraId="04EC2C87" w14:textId="77777777" w:rsidR="00E43DB6" w:rsidRDefault="00E43DB6" w:rsidP="00E43DB6">
      <w:pPr>
        <w:rPr>
          <w:i/>
        </w:rPr>
      </w:pPr>
    </w:p>
    <w:p w14:paraId="2D175982" w14:textId="77777777" w:rsidR="00E43DB6" w:rsidRDefault="00E43DB6" w:rsidP="00E43DB6">
      <w:pPr>
        <w:rPr>
          <w:i/>
        </w:rPr>
      </w:pPr>
    </w:p>
    <w:p w14:paraId="73D1984E" w14:textId="77777777" w:rsidR="00E43DB6" w:rsidRDefault="00E43DB6" w:rsidP="00E43DB6">
      <w:pPr>
        <w:rPr>
          <w:i/>
        </w:rPr>
      </w:pPr>
    </w:p>
    <w:p w14:paraId="21C22F7F" w14:textId="77777777" w:rsidR="00851418" w:rsidRPr="00E43DB6" w:rsidRDefault="00851418" w:rsidP="00E43DB6">
      <w:pPr>
        <w:rPr>
          <w:b/>
          <w:i/>
          <w:sz w:val="32"/>
        </w:rPr>
      </w:pPr>
    </w:p>
    <w:p w14:paraId="7E1A2331" w14:textId="20B2DED0" w:rsidR="00E43DB6" w:rsidRDefault="00FF4680" w:rsidP="00E43DB6">
      <w:pPr>
        <w:rPr>
          <w:b/>
          <w:sz w:val="32"/>
        </w:rPr>
      </w:pPr>
      <w:r>
        <w:rPr>
          <w:b/>
          <w:sz w:val="32"/>
        </w:rPr>
        <w:t>Part One</w:t>
      </w:r>
      <w:r w:rsidR="006F0BD5">
        <w:rPr>
          <w:b/>
          <w:sz w:val="32"/>
        </w:rPr>
        <w:t>: Brand Performance</w:t>
      </w:r>
    </w:p>
    <w:p w14:paraId="7BB28E31" w14:textId="77777777" w:rsidR="00FF4680" w:rsidRDefault="00FF4680" w:rsidP="00E43DB6">
      <w:pPr>
        <w:rPr>
          <w:b/>
          <w:sz w:val="32"/>
        </w:rPr>
      </w:pPr>
    </w:p>
    <w:p w14:paraId="5A858E50" w14:textId="77777777" w:rsidR="00FF4680" w:rsidRDefault="00FF4680" w:rsidP="00E43DB6">
      <w:pPr>
        <w:rPr>
          <w:b/>
          <w:sz w:val="32"/>
        </w:rPr>
      </w:pPr>
    </w:p>
    <w:p w14:paraId="50B17E82" w14:textId="091A8651" w:rsidR="00FF4680" w:rsidRDefault="00FF4680" w:rsidP="00E43DB6">
      <w:pPr>
        <w:rPr>
          <w:b/>
          <w:sz w:val="32"/>
        </w:rPr>
      </w:pPr>
      <w:r>
        <w:rPr>
          <w:b/>
          <w:sz w:val="32"/>
        </w:rPr>
        <w:t>Part Two</w:t>
      </w:r>
      <w:r w:rsidR="006F0BD5">
        <w:rPr>
          <w:b/>
          <w:sz w:val="32"/>
        </w:rPr>
        <w:t>: Brand Audit</w:t>
      </w:r>
    </w:p>
    <w:p w14:paraId="444F2D33" w14:textId="77777777" w:rsidR="00FF4680" w:rsidRDefault="00FF4680" w:rsidP="00E43DB6">
      <w:pPr>
        <w:rPr>
          <w:b/>
          <w:sz w:val="32"/>
        </w:rPr>
      </w:pPr>
    </w:p>
    <w:p w14:paraId="242B73C4" w14:textId="77777777" w:rsidR="00FF4680" w:rsidRDefault="00FF4680" w:rsidP="00E43DB6">
      <w:pPr>
        <w:rPr>
          <w:b/>
          <w:sz w:val="32"/>
        </w:rPr>
      </w:pPr>
    </w:p>
    <w:p w14:paraId="3204DC01" w14:textId="599F801B" w:rsidR="00FF4680" w:rsidRDefault="00FF4680" w:rsidP="00E43DB6">
      <w:pPr>
        <w:rPr>
          <w:b/>
          <w:sz w:val="32"/>
        </w:rPr>
      </w:pPr>
      <w:r>
        <w:rPr>
          <w:b/>
          <w:sz w:val="32"/>
        </w:rPr>
        <w:t>Part Three</w:t>
      </w:r>
      <w:r w:rsidR="006F0BD5">
        <w:rPr>
          <w:b/>
          <w:sz w:val="32"/>
        </w:rPr>
        <w:t>: Recommendations</w:t>
      </w:r>
    </w:p>
    <w:p w14:paraId="12FD224A" w14:textId="77777777" w:rsidR="00FF4680" w:rsidRDefault="00FF4680" w:rsidP="00E43DB6">
      <w:pPr>
        <w:rPr>
          <w:b/>
          <w:sz w:val="32"/>
        </w:rPr>
      </w:pPr>
    </w:p>
    <w:p w14:paraId="544C6375" w14:textId="77777777" w:rsidR="004F2886" w:rsidRDefault="006F0BD5" w:rsidP="00E43DB6">
      <w:pPr>
        <w:rPr>
          <w:b/>
          <w:i/>
          <w:color w:val="0000FF"/>
          <w:sz w:val="28"/>
        </w:rPr>
      </w:pPr>
      <w:r>
        <w:rPr>
          <w:b/>
          <w:sz w:val="32"/>
        </w:rPr>
        <w:t>Appendix</w:t>
      </w:r>
      <w:r w:rsidR="00FF4680">
        <w:rPr>
          <w:b/>
          <w:sz w:val="32"/>
        </w:rPr>
        <w:t xml:space="preserve">: </w:t>
      </w:r>
      <w:r>
        <w:rPr>
          <w:b/>
          <w:sz w:val="32"/>
        </w:rPr>
        <w:t xml:space="preserve">Examples and Credible Sources </w:t>
      </w:r>
      <w:r w:rsidR="00530D03">
        <w:rPr>
          <w:b/>
          <w:i/>
          <w:color w:val="0000FF"/>
          <w:sz w:val="28"/>
        </w:rPr>
        <w:t xml:space="preserve">Put in the appendix examples of marketing for your brand and key competitors you discover as part of your brand audit. </w:t>
      </w:r>
      <w:r>
        <w:rPr>
          <w:b/>
          <w:i/>
          <w:color w:val="0000FF"/>
          <w:sz w:val="28"/>
        </w:rPr>
        <w:t xml:space="preserve"> </w:t>
      </w:r>
    </w:p>
    <w:p w14:paraId="6A50102C" w14:textId="77777777" w:rsidR="004F2886" w:rsidRDefault="004F2886" w:rsidP="00E43DB6">
      <w:pPr>
        <w:rPr>
          <w:b/>
          <w:i/>
          <w:color w:val="0000FF"/>
          <w:sz w:val="28"/>
        </w:rPr>
      </w:pPr>
    </w:p>
    <w:p w14:paraId="1C895981" w14:textId="24B252FC" w:rsidR="004F2886" w:rsidRDefault="00530D03" w:rsidP="00E43DB6">
      <w:pPr>
        <w:rPr>
          <w:b/>
          <w:i/>
          <w:color w:val="0000FF"/>
          <w:sz w:val="28"/>
        </w:rPr>
      </w:pPr>
      <w:r>
        <w:rPr>
          <w:b/>
          <w:i/>
          <w:color w:val="0000FF"/>
          <w:sz w:val="28"/>
        </w:rPr>
        <w:t>This is also where you can refer to brand and</w:t>
      </w:r>
      <w:r w:rsidR="006F0BD5">
        <w:rPr>
          <w:b/>
          <w:i/>
          <w:color w:val="0000FF"/>
          <w:sz w:val="28"/>
        </w:rPr>
        <w:t xml:space="preserve"> industry information that has</w:t>
      </w:r>
      <w:r w:rsidR="006F0BD5" w:rsidRPr="006F0BD5">
        <w:rPr>
          <w:b/>
          <w:i/>
          <w:color w:val="0000FF"/>
          <w:sz w:val="28"/>
        </w:rPr>
        <w:t xml:space="preserve"> inform</w:t>
      </w:r>
      <w:r w:rsidR="006F0BD5">
        <w:rPr>
          <w:b/>
          <w:i/>
          <w:color w:val="0000FF"/>
          <w:sz w:val="28"/>
        </w:rPr>
        <w:t>ed your</w:t>
      </w:r>
      <w:r w:rsidR="006F0BD5" w:rsidRPr="006F0BD5">
        <w:rPr>
          <w:b/>
          <w:i/>
          <w:color w:val="0000FF"/>
          <w:sz w:val="28"/>
        </w:rPr>
        <w:t xml:space="preserve"> decisions</w:t>
      </w:r>
      <w:r>
        <w:rPr>
          <w:b/>
          <w:i/>
          <w:color w:val="0000FF"/>
          <w:sz w:val="28"/>
        </w:rPr>
        <w:t xml:space="preserve">, adding a </w:t>
      </w:r>
      <w:r w:rsidR="004F2886">
        <w:rPr>
          <w:b/>
          <w:i/>
          <w:color w:val="0000FF"/>
          <w:sz w:val="28"/>
        </w:rPr>
        <w:t>few words to signal why it is relevant</w:t>
      </w:r>
      <w:r w:rsidR="006F0BD5" w:rsidRPr="006F0BD5">
        <w:rPr>
          <w:b/>
          <w:i/>
          <w:color w:val="0000FF"/>
          <w:sz w:val="28"/>
        </w:rPr>
        <w:t xml:space="preserve">. </w:t>
      </w:r>
      <w:r w:rsidR="006F0BD5">
        <w:rPr>
          <w:b/>
          <w:i/>
          <w:color w:val="0000FF"/>
          <w:sz w:val="28"/>
        </w:rPr>
        <w:t xml:space="preserve">Provide a hyperlink to the source </w:t>
      </w:r>
      <w:r>
        <w:rPr>
          <w:b/>
          <w:i/>
          <w:color w:val="0000FF"/>
          <w:sz w:val="28"/>
        </w:rPr>
        <w:t>(where</w:t>
      </w:r>
      <w:r w:rsidR="006F0BD5">
        <w:rPr>
          <w:b/>
          <w:i/>
          <w:color w:val="0000FF"/>
          <w:sz w:val="28"/>
        </w:rPr>
        <w:t xml:space="preserve"> appropriate</w:t>
      </w:r>
      <w:r>
        <w:rPr>
          <w:b/>
          <w:i/>
          <w:color w:val="0000FF"/>
          <w:sz w:val="28"/>
        </w:rPr>
        <w:t>)</w:t>
      </w:r>
      <w:r w:rsidR="006F0BD5">
        <w:rPr>
          <w:b/>
          <w:i/>
          <w:color w:val="0000FF"/>
          <w:sz w:val="28"/>
        </w:rPr>
        <w:t xml:space="preserve">. </w:t>
      </w:r>
    </w:p>
    <w:p w14:paraId="6D89B7FD" w14:textId="77777777" w:rsidR="004F2886" w:rsidRDefault="004F2886" w:rsidP="00E43DB6">
      <w:pPr>
        <w:rPr>
          <w:b/>
          <w:i/>
          <w:color w:val="0000FF"/>
          <w:sz w:val="28"/>
        </w:rPr>
      </w:pPr>
    </w:p>
    <w:p w14:paraId="57645CCB" w14:textId="2C7A1FD1" w:rsidR="004F2886" w:rsidRDefault="006F0BD5" w:rsidP="00E43DB6">
      <w:pPr>
        <w:rPr>
          <w:b/>
          <w:i/>
          <w:color w:val="0000FF"/>
          <w:sz w:val="28"/>
        </w:rPr>
      </w:pPr>
      <w:r w:rsidRPr="006F0BD5">
        <w:rPr>
          <w:b/>
          <w:i/>
          <w:color w:val="0000FF"/>
          <w:sz w:val="28"/>
        </w:rPr>
        <w:t xml:space="preserve">This </w:t>
      </w:r>
      <w:r w:rsidR="00FF4680" w:rsidRPr="006F0BD5">
        <w:rPr>
          <w:b/>
          <w:i/>
          <w:color w:val="0000FF"/>
          <w:sz w:val="28"/>
        </w:rPr>
        <w:t>not included in word count</w:t>
      </w:r>
      <w:r>
        <w:rPr>
          <w:b/>
          <w:i/>
          <w:color w:val="0000FF"/>
          <w:sz w:val="28"/>
        </w:rPr>
        <w:t>.</w:t>
      </w:r>
      <w:r w:rsidR="00530D03">
        <w:rPr>
          <w:b/>
          <w:i/>
          <w:color w:val="0000FF"/>
          <w:sz w:val="28"/>
        </w:rPr>
        <w:t xml:space="preserve"> </w:t>
      </w:r>
    </w:p>
    <w:p w14:paraId="43696FC8" w14:textId="77777777" w:rsidR="004F2886" w:rsidRDefault="004F2886" w:rsidP="00E43DB6">
      <w:pPr>
        <w:rPr>
          <w:b/>
          <w:i/>
          <w:color w:val="0000FF"/>
          <w:sz w:val="28"/>
        </w:rPr>
      </w:pPr>
    </w:p>
    <w:p w14:paraId="14191C32" w14:textId="1AB830D1" w:rsidR="00FF4680" w:rsidRPr="006F0BD5" w:rsidRDefault="00530D03" w:rsidP="00E43DB6">
      <w:pPr>
        <w:rPr>
          <w:b/>
          <w:i/>
          <w:color w:val="0000FF"/>
          <w:sz w:val="28"/>
        </w:rPr>
      </w:pPr>
      <w:r>
        <w:rPr>
          <w:b/>
          <w:i/>
          <w:color w:val="0000FF"/>
          <w:sz w:val="28"/>
        </w:rPr>
        <w:t>Before you submit think about how to visually present the information, group into meaningful sections</w:t>
      </w:r>
      <w:r w:rsidR="00DD0259">
        <w:rPr>
          <w:b/>
          <w:i/>
          <w:color w:val="0000FF"/>
          <w:sz w:val="28"/>
        </w:rPr>
        <w:t xml:space="preserve"> with headings, e.g. Examples of Brand X marketing over the past 2 years. Use Harvard in-text citations in this section </w:t>
      </w:r>
      <w:r>
        <w:rPr>
          <w:b/>
          <w:i/>
          <w:color w:val="0000FF"/>
          <w:sz w:val="28"/>
        </w:rPr>
        <w:t xml:space="preserve">and add in the full Harvard style reference </w:t>
      </w:r>
      <w:r w:rsidR="00DD0259">
        <w:rPr>
          <w:b/>
          <w:i/>
          <w:color w:val="0000FF"/>
          <w:sz w:val="28"/>
        </w:rPr>
        <w:t>in</w:t>
      </w:r>
      <w:r>
        <w:rPr>
          <w:b/>
          <w:i/>
          <w:color w:val="0000FF"/>
          <w:sz w:val="28"/>
        </w:rPr>
        <w:t>to your reference list.</w:t>
      </w:r>
    </w:p>
    <w:p w14:paraId="2612EF07" w14:textId="77777777" w:rsidR="00FF4680" w:rsidRDefault="00FF4680" w:rsidP="00E43DB6">
      <w:pPr>
        <w:rPr>
          <w:b/>
          <w:sz w:val="32"/>
        </w:rPr>
      </w:pPr>
    </w:p>
    <w:p w14:paraId="2D804E97" w14:textId="2E53B160" w:rsidR="00FF4680" w:rsidRDefault="00FF4680" w:rsidP="00E43DB6">
      <w:pPr>
        <w:rPr>
          <w:b/>
          <w:sz w:val="32"/>
        </w:rPr>
      </w:pPr>
      <w:r>
        <w:rPr>
          <w:b/>
          <w:sz w:val="32"/>
        </w:rPr>
        <w:t>References (Harvard Style) not included in word count.</w:t>
      </w:r>
    </w:p>
    <w:p w14:paraId="18B22D7A" w14:textId="77777777" w:rsidR="00530D03" w:rsidRDefault="00530D03" w:rsidP="00E43DB6">
      <w:pPr>
        <w:rPr>
          <w:b/>
          <w:sz w:val="32"/>
        </w:rPr>
      </w:pPr>
    </w:p>
    <w:p w14:paraId="0FE41243" w14:textId="3B9D3BE7" w:rsidR="00530D03" w:rsidRPr="006F0BD5" w:rsidRDefault="00530D03" w:rsidP="00530D03">
      <w:pPr>
        <w:rPr>
          <w:b/>
          <w:i/>
          <w:color w:val="0000FF"/>
          <w:sz w:val="28"/>
        </w:rPr>
      </w:pPr>
      <w:r>
        <w:rPr>
          <w:b/>
          <w:i/>
          <w:color w:val="0000FF"/>
          <w:sz w:val="28"/>
        </w:rPr>
        <w:t xml:space="preserve">Add in the usual reference list using Harvard style referencing. </w:t>
      </w:r>
      <w:r w:rsidRPr="006F0BD5">
        <w:rPr>
          <w:b/>
          <w:i/>
          <w:color w:val="0000FF"/>
          <w:sz w:val="28"/>
        </w:rPr>
        <w:t>This not included in word count</w:t>
      </w:r>
      <w:r>
        <w:rPr>
          <w:b/>
          <w:i/>
          <w:color w:val="0000FF"/>
          <w:sz w:val="28"/>
        </w:rPr>
        <w:t>.</w:t>
      </w:r>
    </w:p>
    <w:p w14:paraId="38CD6CCF" w14:textId="77777777" w:rsidR="00E82635" w:rsidRDefault="00E82635" w:rsidP="00E82635"/>
    <w:p w14:paraId="5E698D4A" w14:textId="77777777" w:rsidR="00366E11" w:rsidRPr="00E82635" w:rsidRDefault="00366E11" w:rsidP="00E82635"/>
    <w:sectPr w:rsidR="00366E11" w:rsidRPr="00E82635" w:rsidSect="00296286">
      <w:footerReference w:type="even" r:id="rId9"/>
      <w:footerReference w:type="default" r:id="rId10"/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B18F47" w14:textId="77777777" w:rsidR="004F2886" w:rsidRDefault="004F2886" w:rsidP="00296286">
      <w:r>
        <w:separator/>
      </w:r>
    </w:p>
  </w:endnote>
  <w:endnote w:type="continuationSeparator" w:id="0">
    <w:p w14:paraId="30C3FF7A" w14:textId="77777777" w:rsidR="004F2886" w:rsidRDefault="004F2886" w:rsidP="00296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AppleGaramond Bk">
    <w:altName w:val="Geneva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7ECD0" w14:textId="77777777" w:rsidR="004F2886" w:rsidRDefault="004F2886" w:rsidP="002962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090EC1" w14:textId="77777777" w:rsidR="004F2886" w:rsidRDefault="004F2886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D9A4FE" w14:textId="77777777" w:rsidR="004F2886" w:rsidRDefault="004F2886" w:rsidP="002962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D2717">
      <w:rPr>
        <w:rStyle w:val="PageNumber"/>
        <w:noProof/>
      </w:rPr>
      <w:t>1</w:t>
    </w:r>
    <w:r>
      <w:rPr>
        <w:rStyle w:val="PageNumber"/>
      </w:rPr>
      <w:fldChar w:fldCharType="end"/>
    </w:r>
  </w:p>
  <w:p w14:paraId="72D274D9" w14:textId="77777777" w:rsidR="004F2886" w:rsidRDefault="004F288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850901" w14:textId="77777777" w:rsidR="004F2886" w:rsidRDefault="004F2886" w:rsidP="00296286">
      <w:r>
        <w:separator/>
      </w:r>
    </w:p>
  </w:footnote>
  <w:footnote w:type="continuationSeparator" w:id="0">
    <w:p w14:paraId="080AAF18" w14:textId="77777777" w:rsidR="004F2886" w:rsidRDefault="004F2886" w:rsidP="00296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212C9"/>
    <w:multiLevelType w:val="hybridMultilevel"/>
    <w:tmpl w:val="A3E87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BE3ED6"/>
    <w:multiLevelType w:val="hybridMultilevel"/>
    <w:tmpl w:val="95324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DE8"/>
    <w:rsid w:val="0006759D"/>
    <w:rsid w:val="000D2717"/>
    <w:rsid w:val="000E347D"/>
    <w:rsid w:val="00150CDC"/>
    <w:rsid w:val="00157835"/>
    <w:rsid w:val="0021404D"/>
    <w:rsid w:val="00296286"/>
    <w:rsid w:val="00366E11"/>
    <w:rsid w:val="003E3097"/>
    <w:rsid w:val="004677F9"/>
    <w:rsid w:val="004B3805"/>
    <w:rsid w:val="004C658A"/>
    <w:rsid w:val="004E4BFA"/>
    <w:rsid w:val="004F2886"/>
    <w:rsid w:val="004F5D61"/>
    <w:rsid w:val="00501E59"/>
    <w:rsid w:val="00530D03"/>
    <w:rsid w:val="0058467F"/>
    <w:rsid w:val="005E4D1E"/>
    <w:rsid w:val="005F035A"/>
    <w:rsid w:val="006C3F83"/>
    <w:rsid w:val="006F0BD5"/>
    <w:rsid w:val="007B207A"/>
    <w:rsid w:val="008006F5"/>
    <w:rsid w:val="00850964"/>
    <w:rsid w:val="00851418"/>
    <w:rsid w:val="00893BAA"/>
    <w:rsid w:val="008A0F68"/>
    <w:rsid w:val="008B1EFF"/>
    <w:rsid w:val="008B6073"/>
    <w:rsid w:val="00993E1D"/>
    <w:rsid w:val="009D5EB0"/>
    <w:rsid w:val="00A215EB"/>
    <w:rsid w:val="00A31DE8"/>
    <w:rsid w:val="00A509F7"/>
    <w:rsid w:val="00AA50E2"/>
    <w:rsid w:val="00AC6DE9"/>
    <w:rsid w:val="00AF4E94"/>
    <w:rsid w:val="00B51D5E"/>
    <w:rsid w:val="00BB03BD"/>
    <w:rsid w:val="00BC424C"/>
    <w:rsid w:val="00BD264D"/>
    <w:rsid w:val="00BE499F"/>
    <w:rsid w:val="00BF7264"/>
    <w:rsid w:val="00C13EF3"/>
    <w:rsid w:val="00C64179"/>
    <w:rsid w:val="00C77BB3"/>
    <w:rsid w:val="00CD6CB9"/>
    <w:rsid w:val="00D35952"/>
    <w:rsid w:val="00D6248E"/>
    <w:rsid w:val="00D739FB"/>
    <w:rsid w:val="00D81586"/>
    <w:rsid w:val="00DD0259"/>
    <w:rsid w:val="00E42589"/>
    <w:rsid w:val="00E43DB6"/>
    <w:rsid w:val="00E61721"/>
    <w:rsid w:val="00E82635"/>
    <w:rsid w:val="00EA410E"/>
    <w:rsid w:val="00F36F6F"/>
    <w:rsid w:val="00F63BDA"/>
    <w:rsid w:val="00F7740D"/>
    <w:rsid w:val="00FC64CE"/>
    <w:rsid w:val="00FD5D97"/>
    <w:rsid w:val="00FD7BFB"/>
    <w:rsid w:val="00FF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1BE63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DE8"/>
    <w:rPr>
      <w:rFonts w:ascii="Arial" w:eastAsia="Times New Roman" w:hAnsi="Arial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6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A31DE8"/>
    <w:pPr>
      <w:keepNext/>
      <w:spacing w:before="240" w:after="60" w:line="300" w:lineRule="auto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15EB"/>
    <w:pPr>
      <w:ind w:left="567"/>
      <w:contextualSpacing/>
    </w:pPr>
    <w:rPr>
      <w:rFonts w:ascii="Calibri" w:eastAsiaTheme="minorHAnsi" w:hAnsi="Calibri" w:cstheme="minorBidi"/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A31DE8"/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Sectionheading">
    <w:name w:val="Section heading"/>
    <w:next w:val="Text"/>
    <w:rsid w:val="00A31DE8"/>
    <w:pPr>
      <w:pBdr>
        <w:top w:val="single" w:sz="4" w:space="4" w:color="auto"/>
        <w:bottom w:val="single" w:sz="4" w:space="4" w:color="auto"/>
      </w:pBdr>
      <w:spacing w:after="400" w:line="280" w:lineRule="atLeast"/>
    </w:pPr>
    <w:rPr>
      <w:rFonts w:ascii="Arial" w:eastAsia="Times New Roman" w:hAnsi="Arial" w:cs="Arial"/>
      <w:b/>
      <w:smallCaps/>
      <w:sz w:val="24"/>
      <w:szCs w:val="24"/>
    </w:rPr>
  </w:style>
  <w:style w:type="paragraph" w:customStyle="1" w:styleId="Text">
    <w:name w:val="Text"/>
    <w:rsid w:val="00A31DE8"/>
    <w:pPr>
      <w:spacing w:after="200" w:line="280" w:lineRule="atLeast"/>
    </w:pPr>
    <w:rPr>
      <w:rFonts w:ascii="Arial" w:eastAsia="Times New Roman" w:hAnsi="Arial" w:cs="Arial"/>
      <w:sz w:val="20"/>
      <w:szCs w:val="24"/>
    </w:rPr>
  </w:style>
  <w:style w:type="character" w:customStyle="1" w:styleId="CoursecodeversionChar">
    <w:name w:val="Course code/version Char"/>
    <w:rsid w:val="00A31DE8"/>
    <w:rPr>
      <w:rFonts w:ascii="Arial" w:hAnsi="Arial"/>
      <w:b/>
      <w:bCs/>
      <w:noProof w:val="0"/>
      <w:sz w:val="22"/>
      <w:lang w:val="en-AU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D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DE8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82635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2962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6286"/>
    <w:rPr>
      <w:rFonts w:ascii="Arial" w:eastAsia="Times New Roman" w:hAnsi="Arial" w:cs="Times New Roman"/>
      <w:sz w:val="20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296286"/>
  </w:style>
  <w:style w:type="character" w:styleId="Hyperlink">
    <w:name w:val="Hyperlink"/>
    <w:basedOn w:val="DefaultParagraphFont"/>
    <w:uiPriority w:val="99"/>
    <w:unhideWhenUsed/>
    <w:rsid w:val="00366E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DE8"/>
    <w:rPr>
      <w:rFonts w:ascii="Arial" w:eastAsia="Times New Roman" w:hAnsi="Arial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6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A31DE8"/>
    <w:pPr>
      <w:keepNext/>
      <w:spacing w:before="240" w:after="60" w:line="300" w:lineRule="auto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15EB"/>
    <w:pPr>
      <w:ind w:left="567"/>
      <w:contextualSpacing/>
    </w:pPr>
    <w:rPr>
      <w:rFonts w:ascii="Calibri" w:eastAsiaTheme="minorHAnsi" w:hAnsi="Calibri" w:cstheme="minorBidi"/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A31DE8"/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Sectionheading">
    <w:name w:val="Section heading"/>
    <w:next w:val="Text"/>
    <w:rsid w:val="00A31DE8"/>
    <w:pPr>
      <w:pBdr>
        <w:top w:val="single" w:sz="4" w:space="4" w:color="auto"/>
        <w:bottom w:val="single" w:sz="4" w:space="4" w:color="auto"/>
      </w:pBdr>
      <w:spacing w:after="400" w:line="280" w:lineRule="atLeast"/>
    </w:pPr>
    <w:rPr>
      <w:rFonts w:ascii="Arial" w:eastAsia="Times New Roman" w:hAnsi="Arial" w:cs="Arial"/>
      <w:b/>
      <w:smallCaps/>
      <w:sz w:val="24"/>
      <w:szCs w:val="24"/>
    </w:rPr>
  </w:style>
  <w:style w:type="paragraph" w:customStyle="1" w:styleId="Text">
    <w:name w:val="Text"/>
    <w:rsid w:val="00A31DE8"/>
    <w:pPr>
      <w:spacing w:after="200" w:line="280" w:lineRule="atLeast"/>
    </w:pPr>
    <w:rPr>
      <w:rFonts w:ascii="Arial" w:eastAsia="Times New Roman" w:hAnsi="Arial" w:cs="Arial"/>
      <w:sz w:val="20"/>
      <w:szCs w:val="24"/>
    </w:rPr>
  </w:style>
  <w:style w:type="character" w:customStyle="1" w:styleId="CoursecodeversionChar">
    <w:name w:val="Course code/version Char"/>
    <w:rsid w:val="00A31DE8"/>
    <w:rPr>
      <w:rFonts w:ascii="Arial" w:hAnsi="Arial"/>
      <w:b/>
      <w:bCs/>
      <w:noProof w:val="0"/>
      <w:sz w:val="22"/>
      <w:lang w:val="en-AU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D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DE8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82635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2962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6286"/>
    <w:rPr>
      <w:rFonts w:ascii="Arial" w:eastAsia="Times New Roman" w:hAnsi="Arial" w:cs="Times New Roman"/>
      <w:sz w:val="20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296286"/>
  </w:style>
  <w:style w:type="character" w:styleId="Hyperlink">
    <w:name w:val="Hyperlink"/>
    <w:basedOn w:val="DefaultParagraphFont"/>
    <w:uiPriority w:val="99"/>
    <w:unhideWhenUsed/>
    <w:rsid w:val="00366E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1185</Words>
  <Characters>5714</Characters>
  <Application>Microsoft Macintosh Word</Application>
  <DocSecurity>0</DocSecurity>
  <Lines>158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South Australia</Company>
  <LinksUpToDate>false</LinksUpToDate>
  <CharactersWithSpaces>6834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University of South Australia</dc:creator>
  <cp:lastModifiedBy>Margaret Faulkner</cp:lastModifiedBy>
  <cp:revision>8</cp:revision>
  <cp:lastPrinted>2016-03-24T00:55:00Z</cp:lastPrinted>
  <dcterms:created xsi:type="dcterms:W3CDTF">2017-02-02T23:42:00Z</dcterms:created>
  <dcterms:modified xsi:type="dcterms:W3CDTF">2017-04-12T03:08:00Z</dcterms:modified>
</cp:coreProperties>
</file>