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47" w:rsidRPr="00FF276A" w:rsidRDefault="004813A1" w:rsidP="004813A1">
      <w:pPr>
        <w:jc w:val="center"/>
        <w:rPr>
          <w:rFonts w:ascii="Arial" w:hAnsi="Arial" w:cs="Arial"/>
          <w:b/>
        </w:rPr>
      </w:pPr>
      <w:bookmarkStart w:id="0" w:name="_GoBack"/>
      <w:bookmarkEnd w:id="0"/>
      <w:r w:rsidRPr="00FF276A">
        <w:rPr>
          <w:rFonts w:ascii="Arial" w:hAnsi="Arial" w:cs="Arial"/>
          <w:b/>
        </w:rPr>
        <w:t>Assignment</w:t>
      </w:r>
      <w:r w:rsidR="0048783C">
        <w:rPr>
          <w:rFonts w:ascii="Arial" w:hAnsi="Arial" w:cs="Arial"/>
          <w:b/>
        </w:rPr>
        <w:t xml:space="preserve"> 2/4</w:t>
      </w:r>
      <w:r w:rsidRPr="00FF276A">
        <w:rPr>
          <w:rFonts w:ascii="Arial" w:hAnsi="Arial" w:cs="Arial"/>
          <w:b/>
        </w:rPr>
        <w:t xml:space="preserve">: </w:t>
      </w:r>
      <w:r w:rsidR="00396511" w:rsidRPr="00FF276A">
        <w:rPr>
          <w:rFonts w:ascii="Arial" w:hAnsi="Arial" w:cs="Arial"/>
          <w:b/>
        </w:rPr>
        <w:t>Article Summary and Critique</w:t>
      </w:r>
    </w:p>
    <w:p w:rsidR="00396511" w:rsidRPr="00FF276A" w:rsidRDefault="00396511" w:rsidP="00396511">
      <w:pPr>
        <w:rPr>
          <w:rFonts w:ascii="Arial" w:hAnsi="Arial" w:cs="Arial"/>
        </w:rPr>
      </w:pPr>
      <w:r w:rsidRPr="00FF276A">
        <w:rPr>
          <w:rFonts w:ascii="Arial" w:hAnsi="Arial" w:cs="Arial"/>
        </w:rPr>
        <w:t xml:space="preserve">The purpose of this assignment is for you to </w:t>
      </w:r>
      <w:r w:rsidRPr="00FF276A">
        <w:rPr>
          <w:rFonts w:ascii="Arial" w:hAnsi="Arial" w:cs="Arial"/>
          <w:i/>
        </w:rPr>
        <w:t>summarize</w:t>
      </w:r>
      <w:r w:rsidRPr="00FF276A">
        <w:rPr>
          <w:rFonts w:ascii="Arial" w:hAnsi="Arial" w:cs="Arial"/>
        </w:rPr>
        <w:t xml:space="preserve"> </w:t>
      </w:r>
      <w:r w:rsidR="00FF276A">
        <w:rPr>
          <w:rFonts w:ascii="Arial" w:hAnsi="Arial" w:cs="Arial"/>
        </w:rPr>
        <w:t>five</w:t>
      </w:r>
      <w:r w:rsidRPr="00FF276A">
        <w:rPr>
          <w:rFonts w:ascii="Arial" w:hAnsi="Arial" w:cs="Arial"/>
        </w:rPr>
        <w:t xml:space="preserve"> articles that you will use to learn about your topic and write your paper</w:t>
      </w:r>
      <w:r w:rsidR="00FF276A">
        <w:rPr>
          <w:rFonts w:ascii="Arial" w:hAnsi="Arial" w:cs="Arial"/>
        </w:rPr>
        <w:t>; and critique two of those articles in more detail</w:t>
      </w:r>
      <w:r w:rsidRPr="00FF276A">
        <w:rPr>
          <w:rFonts w:ascii="Arial" w:hAnsi="Arial" w:cs="Arial"/>
        </w:rPr>
        <w:t xml:space="preserve">. </w:t>
      </w:r>
      <w:r w:rsidR="00FF276A">
        <w:rPr>
          <w:rFonts w:ascii="Arial" w:hAnsi="Arial" w:cs="Arial"/>
        </w:rPr>
        <w:t>When you summarize or write about the articles, i</w:t>
      </w:r>
      <w:r w:rsidRPr="00FF276A">
        <w:rPr>
          <w:rFonts w:ascii="Arial" w:hAnsi="Arial" w:cs="Arial"/>
        </w:rPr>
        <w:t xml:space="preserve">magine that you are explaining </w:t>
      </w:r>
      <w:r w:rsidR="00FF276A">
        <w:rPr>
          <w:rFonts w:ascii="Arial" w:hAnsi="Arial" w:cs="Arial"/>
        </w:rPr>
        <w:t>them</w:t>
      </w:r>
      <w:r w:rsidRPr="00FF276A">
        <w:rPr>
          <w:rFonts w:ascii="Arial" w:hAnsi="Arial" w:cs="Arial"/>
        </w:rPr>
        <w:t xml:space="preserve"> to a friend or a family member.  THINK BASIC!  Put concepts in your own words.  </w:t>
      </w:r>
      <w:r w:rsidR="00FF276A">
        <w:rPr>
          <w:rFonts w:ascii="Arial" w:hAnsi="Arial" w:cs="Arial"/>
        </w:rPr>
        <w:t>Do</w:t>
      </w:r>
      <w:r w:rsidRPr="00FF276A">
        <w:rPr>
          <w:rFonts w:ascii="Arial" w:hAnsi="Arial" w:cs="Arial"/>
        </w:rPr>
        <w:t xml:space="preserve"> not copy</w:t>
      </w:r>
      <w:r w:rsidR="00FF276A">
        <w:rPr>
          <w:rFonts w:ascii="Arial" w:hAnsi="Arial" w:cs="Arial"/>
        </w:rPr>
        <w:t xml:space="preserve"> and paste </w:t>
      </w:r>
      <w:r w:rsidRPr="00FF276A">
        <w:rPr>
          <w:rFonts w:ascii="Arial" w:hAnsi="Arial" w:cs="Arial"/>
        </w:rPr>
        <w:t xml:space="preserve">existing abstracts. </w:t>
      </w:r>
    </w:p>
    <w:p w:rsidR="00396511" w:rsidRPr="00FF276A" w:rsidRDefault="00396511" w:rsidP="00396511">
      <w:pPr>
        <w:rPr>
          <w:rFonts w:ascii="Arial" w:hAnsi="Arial" w:cs="Arial"/>
        </w:rPr>
      </w:pPr>
      <w:r w:rsidRPr="00FF276A">
        <w:rPr>
          <w:rFonts w:ascii="Arial" w:hAnsi="Arial" w:cs="Arial"/>
          <w:u w:val="single"/>
        </w:rPr>
        <w:t>Points</w:t>
      </w:r>
      <w:r w:rsidRPr="00FF276A">
        <w:rPr>
          <w:rFonts w:ascii="Arial" w:hAnsi="Arial" w:cs="Arial"/>
        </w:rPr>
        <w:t>: 38 (summary and critique</w:t>
      </w:r>
      <w:r w:rsidR="00FF276A">
        <w:rPr>
          <w:rFonts w:ascii="Arial" w:hAnsi="Arial" w:cs="Arial"/>
        </w:rPr>
        <w:t>s</w:t>
      </w:r>
      <w:r w:rsidRPr="00FF276A">
        <w:rPr>
          <w:rFonts w:ascii="Arial" w:hAnsi="Arial" w:cs="Arial"/>
        </w:rPr>
        <w:t xml:space="preserve">) + 12 (peer review) = 50 points. </w:t>
      </w:r>
    </w:p>
    <w:p w:rsidR="00396511" w:rsidRPr="00FF276A" w:rsidRDefault="00396511" w:rsidP="00396511">
      <w:pPr>
        <w:rPr>
          <w:rFonts w:ascii="Arial" w:hAnsi="Arial" w:cs="Arial"/>
        </w:rPr>
      </w:pPr>
      <w:r w:rsidRPr="00FF276A">
        <w:rPr>
          <w:rFonts w:ascii="Arial" w:hAnsi="Arial" w:cs="Arial"/>
          <w:u w:val="single"/>
        </w:rPr>
        <w:t>Due Date</w:t>
      </w:r>
      <w:r w:rsidRPr="00FF276A">
        <w:rPr>
          <w:rFonts w:ascii="Arial" w:hAnsi="Arial" w:cs="Arial"/>
        </w:rPr>
        <w:t xml:space="preserve">: Your </w:t>
      </w:r>
      <w:r w:rsidR="00FF276A">
        <w:rPr>
          <w:rFonts w:ascii="Arial" w:hAnsi="Arial" w:cs="Arial"/>
        </w:rPr>
        <w:t>assignment</w:t>
      </w:r>
      <w:r w:rsidRPr="00FF276A">
        <w:rPr>
          <w:rFonts w:ascii="Arial" w:hAnsi="Arial" w:cs="Arial"/>
        </w:rPr>
        <w:t xml:space="preserve"> is due on October 14</w:t>
      </w:r>
      <w:r w:rsidR="00722212">
        <w:rPr>
          <w:rFonts w:ascii="Arial" w:hAnsi="Arial" w:cs="Arial"/>
          <w:vertAlign w:val="superscript"/>
        </w:rPr>
        <w:t>t</w:t>
      </w:r>
      <w:r w:rsidRPr="00FF276A">
        <w:rPr>
          <w:rFonts w:ascii="Arial" w:hAnsi="Arial" w:cs="Arial"/>
          <w:vertAlign w:val="superscript"/>
        </w:rPr>
        <w:t>h</w:t>
      </w:r>
      <w:r w:rsidRPr="00FF276A">
        <w:rPr>
          <w:rFonts w:ascii="Arial" w:hAnsi="Arial" w:cs="Arial"/>
        </w:rPr>
        <w:t xml:space="preserve"> by 11:59 pm</w:t>
      </w:r>
      <w:r w:rsidR="004C405A">
        <w:rPr>
          <w:rFonts w:ascii="Arial" w:hAnsi="Arial" w:cs="Arial"/>
        </w:rPr>
        <w:t xml:space="preserve">. </w:t>
      </w:r>
      <w:r w:rsidR="001A65EA" w:rsidRPr="001A65EA">
        <w:rPr>
          <w:rFonts w:ascii="Arial" w:hAnsi="Arial" w:cs="Arial"/>
          <w:u w:val="single"/>
        </w:rPr>
        <w:t>You must submit your assignment in two places</w:t>
      </w:r>
      <w:r w:rsidR="001A65EA">
        <w:rPr>
          <w:rFonts w:ascii="Arial" w:hAnsi="Arial" w:cs="Arial"/>
        </w:rPr>
        <w:t xml:space="preserve">.  First, submit the assignment via the </w:t>
      </w:r>
      <w:r w:rsidR="00722212">
        <w:rPr>
          <w:rFonts w:ascii="Arial" w:hAnsi="Arial" w:cs="Arial"/>
        </w:rPr>
        <w:t xml:space="preserve">"Research </w:t>
      </w:r>
      <w:r w:rsidR="004C405A">
        <w:rPr>
          <w:rFonts w:ascii="Arial" w:hAnsi="Arial" w:cs="Arial"/>
        </w:rPr>
        <w:t>Assignment</w:t>
      </w:r>
      <w:r w:rsidR="00722212">
        <w:rPr>
          <w:rFonts w:ascii="Arial" w:hAnsi="Arial" w:cs="Arial"/>
        </w:rPr>
        <w:t>s"</w:t>
      </w:r>
      <w:r w:rsidR="004C405A">
        <w:rPr>
          <w:rFonts w:ascii="Arial" w:hAnsi="Arial" w:cs="Arial"/>
        </w:rPr>
        <w:t xml:space="preserve"> button on the </w:t>
      </w:r>
      <w:r w:rsidR="001A65EA">
        <w:rPr>
          <w:rFonts w:ascii="Arial" w:hAnsi="Arial" w:cs="Arial"/>
        </w:rPr>
        <w:t>left side of the BB navi</w:t>
      </w:r>
      <w:r w:rsidR="00722212">
        <w:rPr>
          <w:rFonts w:ascii="Arial" w:hAnsi="Arial" w:cs="Arial"/>
        </w:rPr>
        <w:t>gation menu – this will allow me</w:t>
      </w:r>
      <w:r w:rsidR="001A65EA">
        <w:rPr>
          <w:rFonts w:ascii="Arial" w:hAnsi="Arial" w:cs="Arial"/>
        </w:rPr>
        <w:t xml:space="preserve"> to grade your assignment.  Next, submit your assignment using “file exchange” in your group space</w:t>
      </w:r>
      <w:r w:rsidR="004C405A">
        <w:rPr>
          <w:rFonts w:ascii="Arial" w:hAnsi="Arial" w:cs="Arial"/>
        </w:rPr>
        <w:t xml:space="preserve">. </w:t>
      </w:r>
      <w:r w:rsidR="001A65EA">
        <w:rPr>
          <w:rFonts w:ascii="Arial" w:hAnsi="Arial" w:cs="Arial"/>
        </w:rPr>
        <w:t xml:space="preserve">To do this, select the </w:t>
      </w:r>
      <w:r w:rsidR="00722212">
        <w:rPr>
          <w:rFonts w:ascii="Arial" w:hAnsi="Arial" w:cs="Arial"/>
        </w:rPr>
        <w:t>"</w:t>
      </w:r>
      <w:r w:rsidR="001A65EA">
        <w:rPr>
          <w:rFonts w:ascii="Arial" w:hAnsi="Arial" w:cs="Arial"/>
        </w:rPr>
        <w:t>Group Working Space</w:t>
      </w:r>
      <w:r w:rsidR="00722212">
        <w:rPr>
          <w:rFonts w:ascii="Arial" w:hAnsi="Arial" w:cs="Arial"/>
        </w:rPr>
        <w:t xml:space="preserve"> for Peer Reviews"</w:t>
      </w:r>
      <w:r w:rsidR="001A65EA">
        <w:rPr>
          <w:rFonts w:ascii="Arial" w:hAnsi="Arial" w:cs="Arial"/>
        </w:rPr>
        <w:t xml:space="preserve"> button on the left side of the BB navigation menu; then find your group number; under tools select file exchange; and then submit your assignment by adding a file.  This will allow you to share your assignment for peer review.  </w:t>
      </w:r>
      <w:r w:rsidR="007F125B">
        <w:rPr>
          <w:rFonts w:ascii="Arial" w:hAnsi="Arial" w:cs="Arial"/>
        </w:rPr>
        <w:t>Your peer review is due by October 20th</w:t>
      </w:r>
      <w:r w:rsidRPr="00FF276A">
        <w:rPr>
          <w:rFonts w:ascii="Arial" w:hAnsi="Arial" w:cs="Arial"/>
        </w:rPr>
        <w:t xml:space="preserve"> by 11:59 pm via Blackboard Collaborate.  See the syllabus for late rules and other details.  </w:t>
      </w:r>
    </w:p>
    <w:p w:rsidR="00FF276A" w:rsidRPr="00FF276A" w:rsidRDefault="00396511" w:rsidP="00FF276A">
      <w:pPr>
        <w:rPr>
          <w:rFonts w:ascii="Arial" w:hAnsi="Arial" w:cs="Arial"/>
        </w:rPr>
      </w:pPr>
      <w:r w:rsidRPr="00FF276A">
        <w:rPr>
          <w:rFonts w:ascii="Arial" w:hAnsi="Arial" w:cs="Arial"/>
          <w:u w:val="single"/>
        </w:rPr>
        <w:t>Assignment</w:t>
      </w:r>
      <w:r w:rsidRPr="00FF276A">
        <w:rPr>
          <w:rFonts w:ascii="Arial" w:hAnsi="Arial" w:cs="Arial"/>
        </w:rPr>
        <w:t xml:space="preserve">: </w:t>
      </w:r>
      <w:r w:rsidR="00FF276A">
        <w:rPr>
          <w:rFonts w:ascii="Arial" w:hAnsi="Arial" w:cs="Arial"/>
        </w:rPr>
        <w:t xml:space="preserve"> </w:t>
      </w:r>
      <w:r w:rsidRPr="00FF276A">
        <w:rPr>
          <w:rFonts w:ascii="Arial" w:hAnsi="Arial" w:cs="Arial"/>
        </w:rPr>
        <w:t>At this point you have an idea for your paper – exploring the research is the next step towards writing your final research paper.</w:t>
      </w:r>
      <w:r w:rsidR="00FF276A" w:rsidRPr="00FF276A">
        <w:rPr>
          <w:rFonts w:ascii="Arial" w:hAnsi="Arial" w:cs="Arial"/>
        </w:rPr>
        <w:t xml:space="preserve"> In this second assignment, you will create a chart that summarizes 5 key research articles that you will use in your paper – and then critique </w:t>
      </w:r>
      <w:r w:rsidR="00FF276A">
        <w:rPr>
          <w:rFonts w:ascii="Arial" w:hAnsi="Arial" w:cs="Arial"/>
        </w:rPr>
        <w:t>two of those articles in more detail</w:t>
      </w:r>
      <w:r w:rsidR="00FF276A" w:rsidRPr="00FF276A">
        <w:rPr>
          <w:rFonts w:ascii="Arial" w:hAnsi="Arial" w:cs="Arial"/>
        </w:rPr>
        <w:t>. The articles you summarize must be original research papers, not review or opinion papers. NOTE: this assignment requires t</w:t>
      </w:r>
      <w:r w:rsidR="00FF276A">
        <w:rPr>
          <w:rFonts w:ascii="Arial" w:hAnsi="Arial" w:cs="Arial"/>
        </w:rPr>
        <w:t>hat you read every article</w:t>
      </w:r>
      <w:r w:rsidR="00FF276A" w:rsidRPr="00FF276A">
        <w:rPr>
          <w:rFonts w:ascii="Arial" w:hAnsi="Arial" w:cs="Arial"/>
        </w:rPr>
        <w:t>. List your articles in alphabetical order by the first author’s last name (just as you would in an APA style reference section). Using the sample layout below, describe the sample, design, measures, and conclusions of each study. You do not need to use complete sentences in this chart.</w:t>
      </w:r>
    </w:p>
    <w:tbl>
      <w:tblPr>
        <w:tblStyle w:val="TableGrid"/>
        <w:tblW w:w="13304"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1908"/>
        <w:gridCol w:w="1620"/>
        <w:gridCol w:w="2970"/>
        <w:gridCol w:w="3206"/>
        <w:gridCol w:w="3600"/>
      </w:tblGrid>
      <w:tr w:rsidR="00FF276A" w:rsidRPr="00FC0083">
        <w:tc>
          <w:tcPr>
            <w:tcW w:w="1908" w:type="dxa"/>
            <w:tcBorders>
              <w:bottom w:val="single" w:sz="12" w:space="0" w:color="000000"/>
            </w:tcBorders>
            <w:shd w:val="clear" w:color="auto" w:fill="1F497D" w:themeFill="text2"/>
          </w:tcPr>
          <w:p w:rsidR="00FF276A" w:rsidRPr="00FC0083" w:rsidRDefault="00504240" w:rsidP="00504240">
            <w:pPr>
              <w:rPr>
                <w:rFonts w:ascii="Arial" w:hAnsi="Arial" w:cs="Arial"/>
                <w:color w:val="FFFFFF"/>
                <w:sz w:val="20"/>
                <w:szCs w:val="20"/>
              </w:rPr>
            </w:pPr>
            <w:r w:rsidRPr="00FC0083">
              <w:rPr>
                <w:rFonts w:ascii="Arial" w:hAnsi="Arial" w:cs="Arial"/>
                <w:color w:val="FFFFFF"/>
                <w:sz w:val="20"/>
                <w:szCs w:val="20"/>
              </w:rPr>
              <w:t>Author, date; title or title summary</w:t>
            </w:r>
          </w:p>
        </w:tc>
        <w:tc>
          <w:tcPr>
            <w:tcW w:w="1620" w:type="dxa"/>
            <w:tcBorders>
              <w:bottom w:val="single" w:sz="12" w:space="0" w:color="000000"/>
            </w:tcBorders>
            <w:shd w:val="clear" w:color="auto" w:fill="1F497D" w:themeFill="text2"/>
          </w:tcPr>
          <w:p w:rsidR="00FF276A" w:rsidRPr="00FC0083" w:rsidRDefault="00FF276A" w:rsidP="00FF276A">
            <w:pPr>
              <w:rPr>
                <w:rFonts w:ascii="Arial" w:hAnsi="Arial" w:cs="Arial"/>
                <w:color w:val="FFFFFF"/>
                <w:sz w:val="20"/>
                <w:szCs w:val="20"/>
              </w:rPr>
            </w:pPr>
            <w:r w:rsidRPr="00FC0083">
              <w:rPr>
                <w:rFonts w:ascii="Arial" w:hAnsi="Arial" w:cs="Arial"/>
                <w:color w:val="FFFFFF"/>
                <w:sz w:val="20"/>
                <w:szCs w:val="20"/>
              </w:rPr>
              <w:t>Sample</w:t>
            </w:r>
          </w:p>
        </w:tc>
        <w:tc>
          <w:tcPr>
            <w:tcW w:w="2970" w:type="dxa"/>
            <w:tcBorders>
              <w:bottom w:val="single" w:sz="12" w:space="0" w:color="000000"/>
            </w:tcBorders>
            <w:shd w:val="clear" w:color="auto" w:fill="1F497D" w:themeFill="text2"/>
          </w:tcPr>
          <w:p w:rsidR="00FF276A" w:rsidRPr="00FC0083" w:rsidRDefault="00FF276A" w:rsidP="00FF276A">
            <w:pPr>
              <w:rPr>
                <w:rFonts w:ascii="Arial" w:hAnsi="Arial" w:cs="Arial"/>
                <w:color w:val="FFFFFF"/>
                <w:sz w:val="20"/>
                <w:szCs w:val="20"/>
              </w:rPr>
            </w:pPr>
            <w:r w:rsidRPr="00FC0083">
              <w:rPr>
                <w:rFonts w:ascii="Arial" w:hAnsi="Arial" w:cs="Arial"/>
                <w:color w:val="FFFFFF"/>
                <w:sz w:val="20"/>
                <w:szCs w:val="20"/>
              </w:rPr>
              <w:t>Research Design</w:t>
            </w:r>
            <w:r w:rsidR="00504240" w:rsidRPr="00FC0083">
              <w:rPr>
                <w:rFonts w:ascii="Arial" w:hAnsi="Arial" w:cs="Arial"/>
                <w:color w:val="FFFFFF"/>
                <w:sz w:val="20"/>
                <w:szCs w:val="20"/>
              </w:rPr>
              <w:t xml:space="preserve"> and Purpose</w:t>
            </w:r>
          </w:p>
        </w:tc>
        <w:tc>
          <w:tcPr>
            <w:tcW w:w="3206" w:type="dxa"/>
            <w:tcBorders>
              <w:bottom w:val="single" w:sz="12" w:space="0" w:color="000000"/>
            </w:tcBorders>
            <w:shd w:val="clear" w:color="auto" w:fill="1F497D" w:themeFill="text2"/>
          </w:tcPr>
          <w:p w:rsidR="00FF276A" w:rsidRPr="00FC0083" w:rsidRDefault="00FF276A" w:rsidP="00FF276A">
            <w:pPr>
              <w:rPr>
                <w:rFonts w:ascii="Arial" w:hAnsi="Arial" w:cs="Arial"/>
                <w:color w:val="FFFFFF"/>
                <w:sz w:val="20"/>
                <w:szCs w:val="20"/>
              </w:rPr>
            </w:pPr>
            <w:r w:rsidRPr="00FC0083">
              <w:rPr>
                <w:rFonts w:ascii="Arial" w:hAnsi="Arial" w:cs="Arial"/>
                <w:color w:val="FFFFFF"/>
                <w:sz w:val="20"/>
                <w:szCs w:val="20"/>
              </w:rPr>
              <w:t>Measures</w:t>
            </w:r>
          </w:p>
        </w:tc>
        <w:tc>
          <w:tcPr>
            <w:tcW w:w="3600" w:type="dxa"/>
            <w:tcBorders>
              <w:bottom w:val="single" w:sz="12" w:space="0" w:color="000000"/>
            </w:tcBorders>
            <w:shd w:val="clear" w:color="auto" w:fill="1F497D" w:themeFill="text2"/>
          </w:tcPr>
          <w:p w:rsidR="00FF276A" w:rsidRPr="00FC0083" w:rsidRDefault="00504240" w:rsidP="00FF276A">
            <w:pPr>
              <w:rPr>
                <w:rFonts w:ascii="Arial" w:hAnsi="Arial" w:cs="Arial"/>
                <w:color w:val="FFFFFF"/>
                <w:sz w:val="20"/>
                <w:szCs w:val="20"/>
              </w:rPr>
            </w:pPr>
            <w:r w:rsidRPr="00FC0083">
              <w:rPr>
                <w:rFonts w:ascii="Arial" w:hAnsi="Arial" w:cs="Arial"/>
                <w:color w:val="FFFFFF"/>
                <w:sz w:val="20"/>
                <w:szCs w:val="20"/>
              </w:rPr>
              <w:t xml:space="preserve">Results and </w:t>
            </w:r>
            <w:r w:rsidR="00FF276A" w:rsidRPr="00FC0083">
              <w:rPr>
                <w:rFonts w:ascii="Arial" w:hAnsi="Arial" w:cs="Arial"/>
                <w:color w:val="FFFFFF"/>
                <w:sz w:val="20"/>
                <w:szCs w:val="20"/>
              </w:rPr>
              <w:t>Conclusions</w:t>
            </w:r>
          </w:p>
        </w:tc>
      </w:tr>
      <w:tr w:rsidR="00FF276A" w:rsidRPr="00FC0083">
        <w:tc>
          <w:tcPr>
            <w:tcW w:w="1908" w:type="dxa"/>
            <w:tcBorders>
              <w:top w:val="single" w:sz="12" w:space="0" w:color="000000"/>
              <w:bottom w:val="single" w:sz="12" w:space="0" w:color="000000"/>
              <w:right w:val="single" w:sz="6" w:space="0" w:color="000000"/>
            </w:tcBorders>
            <w:shd w:val="clear" w:color="auto" w:fill="auto"/>
          </w:tcPr>
          <w:p w:rsidR="00FF276A" w:rsidRPr="00FC0083" w:rsidRDefault="00FF276A" w:rsidP="00504240">
            <w:pPr>
              <w:rPr>
                <w:rFonts w:ascii="Arial" w:hAnsi="Arial" w:cs="Arial"/>
                <w:sz w:val="20"/>
                <w:szCs w:val="20"/>
              </w:rPr>
            </w:pPr>
            <w:r w:rsidRPr="00FC0083">
              <w:rPr>
                <w:rFonts w:ascii="Arial" w:hAnsi="Arial" w:cs="Arial"/>
                <w:sz w:val="20"/>
                <w:szCs w:val="20"/>
              </w:rPr>
              <w:t>Teti et al., 2011</w:t>
            </w:r>
            <w:r w:rsidR="00504240" w:rsidRPr="00FC0083">
              <w:rPr>
                <w:rFonts w:ascii="Arial" w:hAnsi="Arial" w:cs="Arial"/>
                <w:sz w:val="20"/>
                <w:szCs w:val="20"/>
              </w:rPr>
              <w:t xml:space="preserve">; </w:t>
            </w:r>
            <w:r w:rsidR="00504240" w:rsidRPr="00FC0083">
              <w:rPr>
                <w:rFonts w:ascii="Arial" w:hAnsi="Arial" w:cs="Arial"/>
                <w:bCs/>
                <w:sz w:val="20"/>
                <w:szCs w:val="20"/>
              </w:rPr>
              <w:t>''I'm a Keep Rising. I'm a Keep Going Forward, Regardless'' : Exploring Black Men's Resilience Amid Challenges and Stressors</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Pr>
          <w:p w:rsidR="00FF276A" w:rsidRPr="00FC0083" w:rsidRDefault="00504240" w:rsidP="00FF276A">
            <w:pPr>
              <w:rPr>
                <w:rFonts w:ascii="Arial" w:hAnsi="Arial" w:cs="Arial"/>
                <w:sz w:val="20"/>
                <w:szCs w:val="20"/>
              </w:rPr>
            </w:pPr>
            <w:r w:rsidRPr="00FC0083">
              <w:rPr>
                <w:rFonts w:ascii="Arial" w:hAnsi="Arial" w:cs="Arial"/>
                <w:sz w:val="20"/>
                <w:szCs w:val="20"/>
              </w:rPr>
              <w:t>30 African American men in Philadelphia.</w:t>
            </w:r>
          </w:p>
        </w:tc>
        <w:tc>
          <w:tcPr>
            <w:tcW w:w="2970" w:type="dxa"/>
            <w:tcBorders>
              <w:top w:val="single" w:sz="12" w:space="0" w:color="000000"/>
              <w:left w:val="single" w:sz="6" w:space="0" w:color="000000"/>
              <w:bottom w:val="single" w:sz="12" w:space="0" w:color="000000"/>
              <w:right w:val="single" w:sz="6" w:space="0" w:color="000000"/>
            </w:tcBorders>
            <w:shd w:val="clear" w:color="auto" w:fill="auto"/>
          </w:tcPr>
          <w:p w:rsidR="00FF276A" w:rsidRPr="00FC0083" w:rsidRDefault="00504240" w:rsidP="00FF276A">
            <w:pPr>
              <w:rPr>
                <w:rFonts w:ascii="Arial" w:hAnsi="Arial" w:cs="Arial"/>
                <w:sz w:val="20"/>
                <w:szCs w:val="20"/>
              </w:rPr>
            </w:pPr>
            <w:r w:rsidRPr="00FC0083">
              <w:rPr>
                <w:rFonts w:ascii="Arial" w:hAnsi="Arial" w:cs="Arial"/>
                <w:sz w:val="20"/>
                <w:szCs w:val="20"/>
              </w:rPr>
              <w:t>This was a qualitative research study to explore men’s resilience.</w:t>
            </w:r>
          </w:p>
        </w:tc>
        <w:tc>
          <w:tcPr>
            <w:tcW w:w="3206" w:type="dxa"/>
            <w:tcBorders>
              <w:top w:val="single" w:sz="12" w:space="0" w:color="000000"/>
              <w:left w:val="single" w:sz="6" w:space="0" w:color="000000"/>
              <w:bottom w:val="single" w:sz="12" w:space="0" w:color="000000"/>
              <w:right w:val="single" w:sz="6" w:space="0" w:color="000000"/>
            </w:tcBorders>
            <w:shd w:val="clear" w:color="auto" w:fill="auto"/>
          </w:tcPr>
          <w:p w:rsidR="00FF276A" w:rsidRPr="00FC0083" w:rsidRDefault="00504240" w:rsidP="00FF276A">
            <w:pPr>
              <w:rPr>
                <w:rFonts w:ascii="Arial" w:hAnsi="Arial" w:cs="Arial"/>
                <w:sz w:val="20"/>
                <w:szCs w:val="20"/>
              </w:rPr>
            </w:pPr>
            <w:r w:rsidRPr="00FC0083">
              <w:rPr>
                <w:rFonts w:ascii="Arial" w:hAnsi="Arial" w:cs="Arial"/>
                <w:sz w:val="20"/>
                <w:szCs w:val="20"/>
              </w:rPr>
              <w:t>Semi-structured interviews</w:t>
            </w:r>
          </w:p>
        </w:tc>
        <w:tc>
          <w:tcPr>
            <w:tcW w:w="3600" w:type="dxa"/>
            <w:tcBorders>
              <w:top w:val="single" w:sz="12" w:space="0" w:color="000000"/>
              <w:left w:val="single" w:sz="6" w:space="0" w:color="000000"/>
              <w:bottom w:val="single" w:sz="12" w:space="0" w:color="000000"/>
            </w:tcBorders>
            <w:shd w:val="clear" w:color="auto" w:fill="auto"/>
          </w:tcPr>
          <w:p w:rsidR="00FF276A" w:rsidRPr="00FC0083" w:rsidRDefault="00504240" w:rsidP="00FF276A">
            <w:pPr>
              <w:rPr>
                <w:rFonts w:ascii="Arial" w:hAnsi="Arial" w:cs="Arial"/>
                <w:sz w:val="20"/>
                <w:szCs w:val="20"/>
              </w:rPr>
            </w:pPr>
            <w:r w:rsidRPr="00FC0083">
              <w:rPr>
                <w:rFonts w:ascii="Arial" w:hAnsi="Arial" w:cs="Arial"/>
                <w:sz w:val="20"/>
                <w:szCs w:val="20"/>
              </w:rPr>
              <w:t>Men faced many serious stressors, like racism and poverty.  Many men thrived despite these adversities and showed that they were resilient by persevering, learning from their mistakes, creating nurturing environments for themselves, and relying on spirituality.  Resilience is more than an individual concept – people need to live in resilient environments to do well.</w:t>
            </w:r>
          </w:p>
        </w:tc>
      </w:tr>
      <w:tr w:rsidR="00504240" w:rsidRPr="00FC0083">
        <w:tc>
          <w:tcPr>
            <w:tcW w:w="1908" w:type="dxa"/>
            <w:tcBorders>
              <w:top w:val="single" w:sz="12" w:space="0" w:color="000000"/>
              <w:bottom w:val="single" w:sz="6" w:space="0" w:color="000000"/>
              <w:right w:val="single" w:sz="6" w:space="0" w:color="000000"/>
            </w:tcBorders>
            <w:shd w:val="clear" w:color="auto" w:fill="auto"/>
          </w:tcPr>
          <w:p w:rsidR="00504240" w:rsidRPr="00FC0083" w:rsidRDefault="00AB2310" w:rsidP="00504240">
            <w:pPr>
              <w:pStyle w:val="Heading1"/>
              <w:outlineLvl w:val="0"/>
              <w:rPr>
                <w:rFonts w:ascii="Arial" w:hAnsi="Arial" w:cs="Arial"/>
                <w:b w:val="0"/>
                <w:sz w:val="20"/>
                <w:szCs w:val="20"/>
              </w:rPr>
            </w:pPr>
            <w:r>
              <w:rPr>
                <w:rFonts w:ascii="Arial" w:hAnsi="Arial" w:cs="Arial"/>
                <w:b w:val="0"/>
                <w:sz w:val="20"/>
                <w:szCs w:val="20"/>
              </w:rPr>
              <w:lastRenderedPageBreak/>
              <w:t>Z</w:t>
            </w:r>
            <w:r w:rsidR="00504240" w:rsidRPr="00FC0083">
              <w:rPr>
                <w:rFonts w:ascii="Arial" w:hAnsi="Arial" w:cs="Arial"/>
                <w:b w:val="0"/>
                <w:sz w:val="20"/>
                <w:szCs w:val="20"/>
              </w:rPr>
              <w:t>inoff et al., 2011; Hip strength and knee pain in high school runners: a prospective study.</w:t>
            </w:r>
          </w:p>
          <w:p w:rsidR="00504240" w:rsidRPr="00FC0083" w:rsidRDefault="00504240" w:rsidP="00504240">
            <w:pPr>
              <w:rPr>
                <w:rFonts w:ascii="Arial" w:hAnsi="Arial" w:cs="Arial"/>
                <w:sz w:val="20"/>
                <w:szCs w:val="20"/>
              </w:rPr>
            </w:pPr>
          </w:p>
        </w:tc>
        <w:tc>
          <w:tcPr>
            <w:tcW w:w="1620" w:type="dxa"/>
            <w:tcBorders>
              <w:top w:val="single" w:sz="12" w:space="0" w:color="000000"/>
              <w:left w:val="single" w:sz="6" w:space="0" w:color="000000"/>
              <w:bottom w:val="single" w:sz="6" w:space="0" w:color="000000"/>
              <w:right w:val="single" w:sz="6" w:space="0" w:color="000000"/>
            </w:tcBorders>
            <w:shd w:val="clear" w:color="auto" w:fill="auto"/>
          </w:tcPr>
          <w:p w:rsidR="00504240" w:rsidRPr="00FC0083" w:rsidRDefault="00504240" w:rsidP="00FC0083">
            <w:pPr>
              <w:pStyle w:val="NormalWeb"/>
              <w:rPr>
                <w:rFonts w:ascii="Arial" w:hAnsi="Arial" w:cs="Arial"/>
                <w:sz w:val="20"/>
                <w:szCs w:val="20"/>
              </w:rPr>
            </w:pPr>
            <w:r w:rsidRPr="00FC0083">
              <w:rPr>
                <w:rFonts w:ascii="Arial" w:eastAsia="Arial Unicode MS" w:hAnsi="Arial" w:cs="Arial"/>
                <w:color w:val="2E2E2E"/>
                <w:sz w:val="20"/>
                <w:szCs w:val="20"/>
              </w:rPr>
              <w:t xml:space="preserve">98 running athletes (53 male and 45 female) from 5 high schools </w:t>
            </w:r>
          </w:p>
        </w:tc>
        <w:tc>
          <w:tcPr>
            <w:tcW w:w="2970" w:type="dxa"/>
            <w:tcBorders>
              <w:top w:val="single" w:sz="12" w:space="0" w:color="000000"/>
              <w:left w:val="single" w:sz="6" w:space="0" w:color="000000"/>
              <w:bottom w:val="single" w:sz="6" w:space="0" w:color="000000"/>
              <w:right w:val="single" w:sz="6" w:space="0" w:color="000000"/>
            </w:tcBorders>
            <w:shd w:val="clear" w:color="auto" w:fill="auto"/>
          </w:tcPr>
          <w:p w:rsidR="00504240" w:rsidRPr="00FC0083" w:rsidRDefault="00504240" w:rsidP="00FF276A">
            <w:pPr>
              <w:rPr>
                <w:rFonts w:ascii="Arial" w:hAnsi="Arial" w:cs="Arial"/>
                <w:sz w:val="20"/>
                <w:szCs w:val="20"/>
              </w:rPr>
            </w:pPr>
            <w:r w:rsidRPr="00FC0083">
              <w:rPr>
                <w:rFonts w:ascii="Arial" w:hAnsi="Arial" w:cs="Arial"/>
                <w:sz w:val="20"/>
                <w:szCs w:val="20"/>
              </w:rPr>
              <w:t xml:space="preserve">This was a prospective study (study subjects into the future) to determine if hip injuries </w:t>
            </w:r>
            <w:r w:rsidR="00FC0083">
              <w:rPr>
                <w:rFonts w:ascii="Arial" w:hAnsi="Arial" w:cs="Arial"/>
                <w:sz w:val="20"/>
                <w:szCs w:val="20"/>
              </w:rPr>
              <w:t xml:space="preserve">and strength </w:t>
            </w:r>
            <w:r w:rsidRPr="00FC0083">
              <w:rPr>
                <w:rFonts w:ascii="Arial" w:hAnsi="Arial" w:cs="Arial"/>
                <w:sz w:val="20"/>
                <w:szCs w:val="20"/>
              </w:rPr>
              <w:t>were related to knee pai</w:t>
            </w:r>
            <w:r w:rsidR="00FC0083" w:rsidRPr="00FC0083">
              <w:rPr>
                <w:rFonts w:ascii="Arial" w:hAnsi="Arial" w:cs="Arial"/>
                <w:sz w:val="20"/>
                <w:szCs w:val="20"/>
              </w:rPr>
              <w:t xml:space="preserve">n </w:t>
            </w:r>
          </w:p>
        </w:tc>
        <w:tc>
          <w:tcPr>
            <w:tcW w:w="3206" w:type="dxa"/>
            <w:tcBorders>
              <w:top w:val="single" w:sz="12" w:space="0" w:color="000000"/>
              <w:left w:val="single" w:sz="6" w:space="0" w:color="000000"/>
              <w:bottom w:val="single" w:sz="6" w:space="0" w:color="000000"/>
              <w:right w:val="single" w:sz="6" w:space="0" w:color="000000"/>
            </w:tcBorders>
            <w:shd w:val="clear" w:color="auto" w:fill="auto"/>
          </w:tcPr>
          <w:p w:rsidR="00504240" w:rsidRPr="00FC0083" w:rsidRDefault="00504240" w:rsidP="00FF276A">
            <w:pPr>
              <w:rPr>
                <w:rFonts w:ascii="Arial" w:hAnsi="Arial" w:cs="Arial"/>
                <w:sz w:val="20"/>
                <w:szCs w:val="20"/>
              </w:rPr>
            </w:pPr>
            <w:r w:rsidRPr="00FC0083">
              <w:rPr>
                <w:rFonts w:ascii="Arial" w:eastAsia="Arial Unicode MS" w:hAnsi="Arial" w:cs="Arial"/>
                <w:color w:val="2E2E2E"/>
                <w:sz w:val="20"/>
                <w:szCs w:val="20"/>
              </w:rPr>
              <w:t xml:space="preserve">Age, gender, height, weight, year in school, sport (track or cross-country running), running event(s), dominant leg (determined by which leg they kick with), bilateral full leg, upper and lower leg lengths, and hip girdle strengths; knee pain </w:t>
            </w:r>
            <w:r w:rsidR="00AB2310">
              <w:rPr>
                <w:rFonts w:ascii="Arial" w:eastAsia="Arial Unicode MS" w:hAnsi="Arial" w:cs="Arial"/>
                <w:color w:val="2E2E2E"/>
                <w:sz w:val="20"/>
                <w:szCs w:val="20"/>
              </w:rPr>
              <w:t>by self-</w:t>
            </w:r>
            <w:r w:rsidR="00FC0083" w:rsidRPr="00FC0083">
              <w:rPr>
                <w:rFonts w:ascii="Arial" w:eastAsia="Arial Unicode MS" w:hAnsi="Arial" w:cs="Arial"/>
                <w:color w:val="2E2E2E"/>
                <w:sz w:val="20"/>
                <w:szCs w:val="20"/>
              </w:rPr>
              <w:t>report</w:t>
            </w:r>
          </w:p>
        </w:tc>
        <w:tc>
          <w:tcPr>
            <w:tcW w:w="3600" w:type="dxa"/>
            <w:tcBorders>
              <w:top w:val="single" w:sz="12" w:space="0" w:color="000000"/>
              <w:left w:val="single" w:sz="6" w:space="0" w:color="000000"/>
              <w:bottom w:val="single" w:sz="6" w:space="0" w:color="000000"/>
            </w:tcBorders>
            <w:shd w:val="clear" w:color="auto" w:fill="auto"/>
          </w:tcPr>
          <w:p w:rsidR="00FC0083" w:rsidRDefault="00FC0083" w:rsidP="00FC0083">
            <w:pPr>
              <w:rPr>
                <w:rFonts w:ascii="Arial" w:eastAsia="Arial Unicode MS" w:hAnsi="Arial" w:cs="Arial"/>
                <w:color w:val="2E2E2E"/>
                <w:sz w:val="20"/>
                <w:szCs w:val="20"/>
              </w:rPr>
            </w:pPr>
            <w:r>
              <w:rPr>
                <w:rFonts w:ascii="Arial" w:eastAsia="Arial Unicode MS" w:hAnsi="Arial" w:cs="Arial"/>
                <w:color w:val="2E2E2E"/>
                <w:sz w:val="20"/>
                <w:szCs w:val="20"/>
              </w:rPr>
              <w:t>Knee pain is very common in high school runners.</w:t>
            </w:r>
          </w:p>
          <w:p w:rsidR="00FC0083" w:rsidRPr="00FC0083" w:rsidRDefault="00FC0083" w:rsidP="00FC0083">
            <w:pPr>
              <w:rPr>
                <w:rFonts w:ascii="Arial" w:eastAsia="Arial Unicode MS" w:hAnsi="Arial" w:cs="Arial"/>
                <w:color w:val="2E2E2E"/>
                <w:sz w:val="20"/>
                <w:szCs w:val="20"/>
              </w:rPr>
            </w:pPr>
            <w:r w:rsidRPr="00FC0083">
              <w:rPr>
                <w:rFonts w:ascii="Arial" w:eastAsia="Arial Unicode MS" w:hAnsi="Arial" w:cs="Arial"/>
                <w:color w:val="2E2E2E"/>
                <w:sz w:val="20"/>
                <w:szCs w:val="20"/>
              </w:rPr>
              <w:t xml:space="preserve">Predictors of knee pain development included higher hip abduction strength and abduction-to-adduction strength ratios; a higher hip external-to internal rotation strength ratio </w:t>
            </w:r>
            <w:r>
              <w:rPr>
                <w:rFonts w:ascii="Arial" w:eastAsia="Arial Unicode MS" w:hAnsi="Arial" w:cs="Arial"/>
                <w:color w:val="2E2E2E"/>
                <w:sz w:val="20"/>
                <w:szCs w:val="20"/>
              </w:rPr>
              <w:t>protected knees.</w:t>
            </w:r>
          </w:p>
          <w:p w:rsidR="00FC0083" w:rsidRPr="00FC0083" w:rsidRDefault="00FC0083" w:rsidP="00FC0083">
            <w:pPr>
              <w:rPr>
                <w:rFonts w:ascii="Arial" w:eastAsia="Arial Unicode MS" w:hAnsi="Arial" w:cs="Arial"/>
                <w:color w:val="2E2E2E"/>
                <w:sz w:val="20"/>
                <w:szCs w:val="20"/>
              </w:rPr>
            </w:pPr>
            <w:r>
              <w:rPr>
                <w:rFonts w:ascii="Arial" w:eastAsia="Arial Unicode MS" w:hAnsi="Arial" w:cs="Arial"/>
                <w:color w:val="2E2E2E"/>
                <w:sz w:val="20"/>
                <w:szCs w:val="20"/>
              </w:rPr>
              <w:t xml:space="preserve">Might </w:t>
            </w:r>
            <w:r w:rsidRPr="00FC0083">
              <w:rPr>
                <w:rFonts w:ascii="Arial" w:eastAsia="Arial Unicode MS" w:hAnsi="Arial" w:cs="Arial"/>
                <w:color w:val="2E2E2E"/>
                <w:sz w:val="20"/>
                <w:szCs w:val="20"/>
              </w:rPr>
              <w:t>be an association between the development of pain and a greater baseline hip abduction-to-adduction strength ratio, body weight, or BMI.</w:t>
            </w:r>
          </w:p>
          <w:p w:rsidR="00FC0083" w:rsidRPr="00FC0083" w:rsidRDefault="00FC0083" w:rsidP="00FC0083">
            <w:pPr>
              <w:rPr>
                <w:rFonts w:ascii="Arial" w:hAnsi="Arial" w:cs="Arial"/>
                <w:sz w:val="20"/>
                <w:szCs w:val="20"/>
              </w:rPr>
            </w:pPr>
            <w:r w:rsidRPr="00FC0083">
              <w:rPr>
                <w:rFonts w:ascii="Arial" w:eastAsia="Arial Unicode MS" w:hAnsi="Arial" w:cs="Arial"/>
                <w:color w:val="2E2E2E"/>
                <w:sz w:val="20"/>
                <w:szCs w:val="20"/>
              </w:rPr>
              <w:t>Findings contrast other recent findings</w:t>
            </w:r>
            <w:r>
              <w:rPr>
                <w:rFonts w:ascii="Arial" w:eastAsia="Arial Unicode MS" w:hAnsi="Arial" w:cs="Arial"/>
                <w:color w:val="2E2E2E"/>
                <w:sz w:val="20"/>
                <w:szCs w:val="20"/>
              </w:rPr>
              <w:t xml:space="preserve"> </w:t>
            </w:r>
          </w:p>
        </w:tc>
      </w:tr>
    </w:tbl>
    <w:p w:rsidR="0048783C" w:rsidRDefault="0048783C" w:rsidP="00FF276A">
      <w:pPr>
        <w:rPr>
          <w:rFonts w:ascii="Arial" w:hAnsi="Arial" w:cs="Arial"/>
          <w:sz w:val="20"/>
          <w:szCs w:val="20"/>
        </w:rPr>
      </w:pPr>
    </w:p>
    <w:p w:rsidR="00FF276A" w:rsidRPr="00FF276A" w:rsidRDefault="00FF276A" w:rsidP="00FF276A">
      <w:pPr>
        <w:rPr>
          <w:rFonts w:ascii="Arial" w:hAnsi="Arial" w:cs="Arial"/>
        </w:rPr>
      </w:pPr>
      <w:r w:rsidRPr="00FF276A">
        <w:rPr>
          <w:rFonts w:ascii="Arial" w:hAnsi="Arial" w:cs="Arial"/>
        </w:rPr>
        <w:t>You do not need to include every detail of the study(s). For example, many articles will measure several variables but there are one or two main variables of interest. Similarly, the study may have many results, but what is the main take home point of the study? Although this might seem fairly straightforward, this is a very challenging task. It may take several readings of each article to figure out how to summarize the article succinctly in this chart. Do not under estimate the time you need to complete this assignment.  You may certainly include more than 5 articles in this chart; however, you are required a minimum of 5 articles.</w:t>
      </w:r>
    </w:p>
    <w:p w:rsidR="001E1C28" w:rsidRPr="00FF276A" w:rsidRDefault="00FF276A" w:rsidP="00396511">
      <w:pPr>
        <w:rPr>
          <w:rFonts w:ascii="Arial" w:hAnsi="Arial" w:cs="Arial"/>
        </w:rPr>
      </w:pPr>
      <w:r w:rsidRPr="00FF276A">
        <w:rPr>
          <w:rFonts w:ascii="Arial" w:hAnsi="Arial" w:cs="Arial"/>
        </w:rPr>
        <w:t xml:space="preserve">Then, </w:t>
      </w:r>
      <w:r w:rsidR="00FC0083">
        <w:rPr>
          <w:rFonts w:ascii="Arial" w:hAnsi="Arial" w:cs="Arial"/>
        </w:rPr>
        <w:t xml:space="preserve">you should </w:t>
      </w:r>
      <w:r w:rsidRPr="00FF276A">
        <w:rPr>
          <w:rFonts w:ascii="Arial" w:hAnsi="Arial" w:cs="Arial"/>
        </w:rPr>
        <w:t>choose 2 of the articles to critique in more detail.  Each criti</w:t>
      </w:r>
      <w:r w:rsidR="00FC0083">
        <w:rPr>
          <w:rFonts w:ascii="Arial" w:hAnsi="Arial" w:cs="Arial"/>
        </w:rPr>
        <w:t xml:space="preserve">que should be </w:t>
      </w:r>
      <w:r w:rsidRPr="00FF276A">
        <w:rPr>
          <w:rFonts w:ascii="Arial" w:hAnsi="Arial" w:cs="Arial"/>
        </w:rPr>
        <w:t>1 page.  In your critique, discuss</w:t>
      </w:r>
      <w:r w:rsidR="00722212">
        <w:rPr>
          <w:rFonts w:ascii="Arial" w:hAnsi="Arial" w:cs="Arial"/>
        </w:rPr>
        <w:t>:</w:t>
      </w:r>
      <w:r w:rsidRPr="00FF276A">
        <w:rPr>
          <w:rFonts w:ascii="Arial" w:hAnsi="Arial" w:cs="Arial"/>
        </w:rPr>
        <w:t xml:space="preserve"> </w:t>
      </w:r>
    </w:p>
    <w:p w:rsidR="00FF276A" w:rsidRPr="00FF276A" w:rsidRDefault="00FF276A" w:rsidP="00FF276A">
      <w:pPr>
        <w:pStyle w:val="ListParagraph"/>
        <w:numPr>
          <w:ilvl w:val="0"/>
          <w:numId w:val="5"/>
        </w:numPr>
        <w:rPr>
          <w:rFonts w:ascii="Arial" w:hAnsi="Arial" w:cs="Arial"/>
        </w:rPr>
      </w:pPr>
      <w:r w:rsidRPr="00FF276A">
        <w:rPr>
          <w:rFonts w:ascii="Arial" w:hAnsi="Arial" w:cs="Arial"/>
        </w:rPr>
        <w:t>Which article you chose and why</w:t>
      </w:r>
    </w:p>
    <w:p w:rsidR="00FF276A" w:rsidRPr="00FF276A" w:rsidRDefault="00FF276A" w:rsidP="00FF276A">
      <w:pPr>
        <w:pStyle w:val="ListParagraph"/>
        <w:numPr>
          <w:ilvl w:val="0"/>
          <w:numId w:val="5"/>
        </w:numPr>
        <w:rPr>
          <w:rFonts w:ascii="Arial" w:hAnsi="Arial" w:cs="Arial"/>
        </w:rPr>
      </w:pPr>
      <w:r w:rsidRPr="00FF276A">
        <w:rPr>
          <w:rFonts w:ascii="Arial" w:hAnsi="Arial" w:cs="Arial"/>
        </w:rPr>
        <w:t>The article’s strengths (at least 2)</w:t>
      </w:r>
    </w:p>
    <w:p w:rsidR="00FF276A" w:rsidRPr="00FF276A" w:rsidRDefault="00FF276A" w:rsidP="00FF276A">
      <w:pPr>
        <w:pStyle w:val="ListParagraph"/>
        <w:numPr>
          <w:ilvl w:val="0"/>
          <w:numId w:val="5"/>
        </w:numPr>
        <w:rPr>
          <w:rFonts w:ascii="Arial" w:hAnsi="Arial" w:cs="Arial"/>
        </w:rPr>
      </w:pPr>
      <w:r w:rsidRPr="00FF276A">
        <w:rPr>
          <w:rFonts w:ascii="Arial" w:hAnsi="Arial" w:cs="Arial"/>
        </w:rPr>
        <w:t>Weaknesses (at least 2)</w:t>
      </w:r>
    </w:p>
    <w:p w:rsidR="00FF276A" w:rsidRPr="002A3FC3" w:rsidRDefault="00FF276A" w:rsidP="002A3FC3">
      <w:pPr>
        <w:pStyle w:val="ListParagraph"/>
        <w:numPr>
          <w:ilvl w:val="0"/>
          <w:numId w:val="5"/>
        </w:numPr>
        <w:rPr>
          <w:rFonts w:ascii="Arial" w:hAnsi="Arial" w:cs="Arial"/>
        </w:rPr>
      </w:pPr>
      <w:r w:rsidRPr="00FF276A">
        <w:rPr>
          <w:rFonts w:ascii="Arial" w:hAnsi="Arial" w:cs="Arial"/>
        </w:rPr>
        <w:t>How the articles will answer your research question or are relevant to your paper.</w:t>
      </w:r>
    </w:p>
    <w:p w:rsidR="00AB2310" w:rsidRDefault="00FF276A" w:rsidP="002A3FC3">
      <w:pPr>
        <w:rPr>
          <w:rFonts w:ascii="Arial" w:hAnsi="Arial" w:cs="Arial"/>
        </w:rPr>
      </w:pPr>
      <w:r w:rsidRPr="00FF276A">
        <w:rPr>
          <w:rFonts w:ascii="Arial" w:hAnsi="Arial" w:cs="Arial"/>
          <w:u w:val="single"/>
        </w:rPr>
        <w:t>Peer Review</w:t>
      </w:r>
      <w:r w:rsidRPr="00FF276A">
        <w:rPr>
          <w:rFonts w:ascii="Arial" w:hAnsi="Arial" w:cs="Arial"/>
        </w:rPr>
        <w:t xml:space="preserve">:  </w:t>
      </w:r>
      <w:r w:rsidR="00AB2310" w:rsidRPr="00B666C0">
        <w:rPr>
          <w:rFonts w:ascii="Arial" w:hAnsi="Arial" w:cs="Arial"/>
        </w:rPr>
        <w:t xml:space="preserve">The facilitator for assignment </w:t>
      </w:r>
      <w:r w:rsidR="001A65EA">
        <w:rPr>
          <w:rFonts w:ascii="Arial" w:hAnsi="Arial" w:cs="Arial"/>
        </w:rPr>
        <w:t>2</w:t>
      </w:r>
      <w:r w:rsidR="00AB2310" w:rsidRPr="00B666C0">
        <w:rPr>
          <w:rFonts w:ascii="Arial" w:hAnsi="Arial" w:cs="Arial"/>
        </w:rPr>
        <w:t xml:space="preserve"> </w:t>
      </w:r>
      <w:r w:rsidR="001A65EA">
        <w:rPr>
          <w:rFonts w:ascii="Arial" w:hAnsi="Arial" w:cs="Arial"/>
        </w:rPr>
        <w:t xml:space="preserve">(See Facilitator List and Facilitator To-Do List </w:t>
      </w:r>
      <w:r w:rsidR="001A65EA" w:rsidRPr="00B666C0">
        <w:rPr>
          <w:rFonts w:ascii="Arial" w:hAnsi="Arial" w:cs="Arial"/>
        </w:rPr>
        <w:t>in the Cours</w:t>
      </w:r>
      <w:r w:rsidR="001A65EA">
        <w:rPr>
          <w:rFonts w:ascii="Arial" w:hAnsi="Arial" w:cs="Arial"/>
        </w:rPr>
        <w:t xml:space="preserve">e Overview </w:t>
      </w:r>
      <w:r w:rsidR="0048783C">
        <w:rPr>
          <w:rFonts w:ascii="Arial" w:hAnsi="Arial" w:cs="Arial"/>
        </w:rPr>
        <w:t>tab</w:t>
      </w:r>
      <w:r w:rsidR="001A65EA">
        <w:rPr>
          <w:rFonts w:ascii="Arial" w:hAnsi="Arial" w:cs="Arial"/>
        </w:rPr>
        <w:t xml:space="preserve"> on BB) </w:t>
      </w:r>
      <w:r w:rsidR="00AB2310" w:rsidRPr="00B666C0">
        <w:rPr>
          <w:rFonts w:ascii="Arial" w:hAnsi="Arial" w:cs="Arial"/>
        </w:rPr>
        <w:t>should contact the group at least one week p</w:t>
      </w:r>
      <w:r w:rsidR="00AB2310">
        <w:rPr>
          <w:rFonts w:ascii="Arial" w:hAnsi="Arial" w:cs="Arial"/>
        </w:rPr>
        <w:t xml:space="preserve">rior (by end of day, October </w:t>
      </w:r>
      <w:r w:rsidR="007F125B">
        <w:rPr>
          <w:rFonts w:ascii="Arial" w:hAnsi="Arial" w:cs="Arial"/>
        </w:rPr>
        <w:t>13</w:t>
      </w:r>
      <w:r w:rsidR="00AB2310" w:rsidRPr="00B666C0">
        <w:rPr>
          <w:rFonts w:ascii="Arial" w:hAnsi="Arial" w:cs="Arial"/>
          <w:vertAlign w:val="superscript"/>
        </w:rPr>
        <w:t>th</w:t>
      </w:r>
      <w:r w:rsidR="00AB2310" w:rsidRPr="00B666C0">
        <w:rPr>
          <w:rFonts w:ascii="Arial" w:hAnsi="Arial" w:cs="Arial"/>
        </w:rPr>
        <w:t xml:space="preserve">) to the due date – to help the group choose a discussion time and assign review partners. You should plan to meet for one hour – although your meeting might take less time.  </w:t>
      </w:r>
      <w:r w:rsidR="00AB2310" w:rsidRPr="00B666C0">
        <w:rPr>
          <w:rFonts w:ascii="Arial" w:hAnsi="Arial" w:cs="Arial"/>
          <w:i/>
        </w:rPr>
        <w:t>All communication about meeting and group responsibilities should take place in the group discussion board.  I will use that information to grade your assignment and your facilitator</w:t>
      </w:r>
      <w:r w:rsidR="00AB2310" w:rsidRPr="00B666C0">
        <w:rPr>
          <w:rFonts w:ascii="Arial" w:hAnsi="Arial" w:cs="Arial"/>
        </w:rPr>
        <w:t xml:space="preserve">.  If your facilitator fails to sign in by </w:t>
      </w:r>
      <w:r w:rsidR="00EE6EFE">
        <w:rPr>
          <w:rFonts w:ascii="Arial" w:hAnsi="Arial" w:cs="Arial"/>
        </w:rPr>
        <w:t xml:space="preserve">October </w:t>
      </w:r>
      <w:r w:rsidR="007F125B">
        <w:rPr>
          <w:rFonts w:ascii="Arial" w:hAnsi="Arial" w:cs="Arial"/>
        </w:rPr>
        <w:t>13</w:t>
      </w:r>
      <w:r w:rsidR="00EE6EFE" w:rsidRPr="00B666C0">
        <w:rPr>
          <w:rFonts w:ascii="Arial" w:hAnsi="Arial" w:cs="Arial"/>
          <w:vertAlign w:val="superscript"/>
        </w:rPr>
        <w:t>th</w:t>
      </w:r>
      <w:r w:rsidR="00AB2310" w:rsidRPr="00B666C0">
        <w:rPr>
          <w:rFonts w:ascii="Arial" w:hAnsi="Arial" w:cs="Arial"/>
        </w:rPr>
        <w:t xml:space="preserve">, </w:t>
      </w:r>
      <w:r w:rsidR="007F125B">
        <w:rPr>
          <w:rFonts w:ascii="Arial" w:hAnsi="Arial" w:cs="Arial"/>
        </w:rPr>
        <w:t>the instructor or TA</w:t>
      </w:r>
      <w:r w:rsidR="00AB2310" w:rsidRPr="00B666C0">
        <w:rPr>
          <w:rFonts w:ascii="Arial" w:hAnsi="Arial" w:cs="Arial"/>
        </w:rPr>
        <w:t xml:space="preserve"> will facilitate your session.  And please note – </w:t>
      </w:r>
      <w:r w:rsidR="007F125B">
        <w:rPr>
          <w:rFonts w:ascii="Arial" w:hAnsi="Arial" w:cs="Arial"/>
        </w:rPr>
        <w:t>the instructor or TA</w:t>
      </w:r>
      <w:r w:rsidR="00AB2310" w:rsidRPr="00B666C0">
        <w:rPr>
          <w:rFonts w:ascii="Arial" w:hAnsi="Arial" w:cs="Arial"/>
        </w:rPr>
        <w:t xml:space="preserve"> may sign in and listen to your group meeting at any time throughout the </w:t>
      </w:r>
      <w:r w:rsidR="00AB2310">
        <w:rPr>
          <w:rFonts w:ascii="Arial" w:hAnsi="Arial" w:cs="Arial"/>
        </w:rPr>
        <w:t>semester.</w:t>
      </w:r>
      <w:r w:rsidR="00AB2310" w:rsidRPr="00B666C0">
        <w:rPr>
          <w:rFonts w:ascii="Arial" w:hAnsi="Arial" w:cs="Arial"/>
        </w:rPr>
        <w:t xml:space="preserve"> </w:t>
      </w:r>
      <w:r w:rsidR="00AB2310" w:rsidRPr="00B666C0">
        <w:rPr>
          <w:rFonts w:ascii="Arial" w:hAnsi="Arial" w:cs="Arial"/>
        </w:rPr>
        <w:sym w:font="Wingdings" w:char="F04A"/>
      </w:r>
      <w:r w:rsidR="00AB2310">
        <w:rPr>
          <w:rFonts w:ascii="Arial" w:hAnsi="Arial" w:cs="Arial"/>
        </w:rPr>
        <w:t xml:space="preserve">  </w:t>
      </w:r>
      <w:r w:rsidR="00396511" w:rsidRPr="00FF276A">
        <w:rPr>
          <w:rFonts w:ascii="Arial" w:hAnsi="Arial" w:cs="Arial"/>
        </w:rPr>
        <w:t xml:space="preserve">The facilitator is responsible </w:t>
      </w:r>
      <w:r w:rsidR="0048783C">
        <w:rPr>
          <w:rFonts w:ascii="Arial" w:hAnsi="Arial" w:cs="Arial"/>
        </w:rPr>
        <w:t xml:space="preserve">running </w:t>
      </w:r>
      <w:r w:rsidR="00722212">
        <w:rPr>
          <w:rFonts w:ascii="Arial" w:hAnsi="Arial" w:cs="Arial"/>
        </w:rPr>
        <w:t xml:space="preserve">the review discussion. </w:t>
      </w:r>
    </w:p>
    <w:p w:rsidR="00547AEE" w:rsidRPr="00FF276A" w:rsidRDefault="00547AEE" w:rsidP="002A3FC3">
      <w:pPr>
        <w:rPr>
          <w:rFonts w:ascii="Arial" w:hAnsi="Arial" w:cs="Arial"/>
        </w:rPr>
      </w:pPr>
      <w:r w:rsidRPr="00846F08">
        <w:rPr>
          <w:rFonts w:ascii="Arial" w:hAnsi="Arial" w:cs="Arial"/>
        </w:rPr>
        <w:lastRenderedPageBreak/>
        <w:t xml:space="preserve">Each person is responsible for reviewing one other student’s work.  Please feel free to comment on all of the </w:t>
      </w:r>
      <w:r w:rsidR="00396511" w:rsidRPr="00846F08">
        <w:rPr>
          <w:rFonts w:ascii="Arial" w:hAnsi="Arial" w:cs="Arial"/>
        </w:rPr>
        <w:t>assignments</w:t>
      </w:r>
      <w:r w:rsidRPr="00846F08">
        <w:rPr>
          <w:rFonts w:ascii="Arial" w:hAnsi="Arial" w:cs="Arial"/>
        </w:rPr>
        <w:t xml:space="preserve"> – but you will only be graded on one</w:t>
      </w:r>
      <w:r w:rsidR="002A3FC3" w:rsidRPr="00846F08">
        <w:rPr>
          <w:rFonts w:ascii="Arial" w:hAnsi="Arial" w:cs="Arial"/>
        </w:rPr>
        <w:t xml:space="preserve"> review</w:t>
      </w:r>
      <w:r w:rsidRPr="00846F08">
        <w:rPr>
          <w:rFonts w:ascii="Arial" w:hAnsi="Arial" w:cs="Arial"/>
        </w:rPr>
        <w:t xml:space="preserve">.  </w:t>
      </w:r>
      <w:r w:rsidR="00846F08" w:rsidRPr="00846F08">
        <w:rPr>
          <w:rFonts w:ascii="Arial" w:hAnsi="Arial" w:cs="Arial"/>
        </w:rPr>
        <w:t>O</w:t>
      </w:r>
      <w:r w:rsidR="00396511" w:rsidRPr="00846F08">
        <w:rPr>
          <w:rFonts w:ascii="Arial" w:hAnsi="Arial" w:cs="Arial"/>
        </w:rPr>
        <w:t>ffer</w:t>
      </w:r>
      <w:r w:rsidRPr="00846F08">
        <w:rPr>
          <w:rFonts w:ascii="Arial" w:hAnsi="Arial" w:cs="Arial"/>
        </w:rPr>
        <w:t xml:space="preserve"> your</w:t>
      </w:r>
      <w:r w:rsidR="00AB2310" w:rsidRPr="00846F08">
        <w:rPr>
          <w:rFonts w:ascii="Arial" w:hAnsi="Arial" w:cs="Arial"/>
        </w:rPr>
        <w:t xml:space="preserve"> specific</w:t>
      </w:r>
      <w:r w:rsidRPr="00846F08">
        <w:rPr>
          <w:rFonts w:ascii="Arial" w:hAnsi="Arial" w:cs="Arial"/>
        </w:rPr>
        <w:t xml:space="preserve"> thoughts</w:t>
      </w:r>
      <w:r w:rsidR="00AB2310" w:rsidRPr="00846F08">
        <w:rPr>
          <w:rFonts w:ascii="Arial" w:hAnsi="Arial" w:cs="Arial"/>
        </w:rPr>
        <w:t xml:space="preserve"> (refer to paragraphs, sentences, and page numbers, etc.)</w:t>
      </w:r>
      <w:r w:rsidRPr="00846F08">
        <w:rPr>
          <w:rFonts w:ascii="Arial" w:hAnsi="Arial" w:cs="Arial"/>
        </w:rPr>
        <w:t xml:space="preserve"> on</w:t>
      </w:r>
      <w:r w:rsidR="00396511" w:rsidRPr="00846F08">
        <w:rPr>
          <w:rFonts w:ascii="Arial" w:hAnsi="Arial" w:cs="Arial"/>
        </w:rPr>
        <w:t xml:space="preserve"> number 1, </w:t>
      </w:r>
      <w:r w:rsidR="002A3FC3" w:rsidRPr="00846F08">
        <w:rPr>
          <w:rFonts w:ascii="Arial" w:hAnsi="Arial" w:cs="Arial"/>
        </w:rPr>
        <w:t xml:space="preserve">below, </w:t>
      </w:r>
      <w:r w:rsidR="00396511" w:rsidRPr="00846F08">
        <w:rPr>
          <w:rFonts w:ascii="Arial" w:hAnsi="Arial" w:cs="Arial"/>
        </w:rPr>
        <w:t>and</w:t>
      </w:r>
      <w:r w:rsidRPr="00846F08">
        <w:rPr>
          <w:rFonts w:ascii="Arial" w:hAnsi="Arial" w:cs="Arial"/>
        </w:rPr>
        <w:t xml:space="preserve"> at least two</w:t>
      </w:r>
      <w:r w:rsidR="00396511" w:rsidRPr="00846F08">
        <w:rPr>
          <w:rFonts w:ascii="Arial" w:hAnsi="Arial" w:cs="Arial"/>
        </w:rPr>
        <w:t xml:space="preserve"> more</w:t>
      </w:r>
      <w:r w:rsidRPr="00846F08">
        <w:rPr>
          <w:rFonts w:ascii="Arial" w:hAnsi="Arial" w:cs="Arial"/>
        </w:rPr>
        <w:t xml:space="preserve"> of the following statements or questions:</w:t>
      </w:r>
    </w:p>
    <w:p w:rsidR="00396511" w:rsidRPr="00FF276A" w:rsidRDefault="00396511" w:rsidP="00D308F2">
      <w:pPr>
        <w:pStyle w:val="ListParagraph"/>
        <w:numPr>
          <w:ilvl w:val="0"/>
          <w:numId w:val="4"/>
        </w:numPr>
        <w:rPr>
          <w:rFonts w:ascii="Arial" w:hAnsi="Arial" w:cs="Arial"/>
        </w:rPr>
      </w:pPr>
      <w:r w:rsidRPr="00FF276A">
        <w:rPr>
          <w:rFonts w:ascii="Arial" w:hAnsi="Arial" w:cs="Arial"/>
        </w:rPr>
        <w:t xml:space="preserve">Summarize the assignment – what is the student’s topic?  What kind of articles did they </w:t>
      </w:r>
      <w:r w:rsidR="002A3FC3">
        <w:rPr>
          <w:rFonts w:ascii="Arial" w:hAnsi="Arial" w:cs="Arial"/>
        </w:rPr>
        <w:t>summarize</w:t>
      </w:r>
      <w:r w:rsidRPr="00FF276A">
        <w:rPr>
          <w:rFonts w:ascii="Arial" w:hAnsi="Arial" w:cs="Arial"/>
        </w:rPr>
        <w:t xml:space="preserve"> and critique?</w:t>
      </w:r>
    </w:p>
    <w:p w:rsidR="00547AEE" w:rsidRPr="00FF276A" w:rsidRDefault="00547AEE" w:rsidP="00D308F2">
      <w:pPr>
        <w:pStyle w:val="ListParagraph"/>
        <w:numPr>
          <w:ilvl w:val="0"/>
          <w:numId w:val="4"/>
        </w:numPr>
        <w:rPr>
          <w:rFonts w:ascii="Arial" w:hAnsi="Arial" w:cs="Arial"/>
        </w:rPr>
      </w:pPr>
      <w:r w:rsidRPr="00FF276A">
        <w:rPr>
          <w:rFonts w:ascii="Arial" w:hAnsi="Arial" w:cs="Arial"/>
        </w:rPr>
        <w:t xml:space="preserve">What did </w:t>
      </w:r>
      <w:r w:rsidR="002A3FC3">
        <w:rPr>
          <w:rFonts w:ascii="Arial" w:hAnsi="Arial" w:cs="Arial"/>
        </w:rPr>
        <w:t>the student do well</w:t>
      </w:r>
      <w:r w:rsidRPr="00FF276A">
        <w:rPr>
          <w:rFonts w:ascii="Arial" w:hAnsi="Arial" w:cs="Arial"/>
        </w:rPr>
        <w:t>?</w:t>
      </w:r>
    </w:p>
    <w:p w:rsidR="00547AEE" w:rsidRPr="00FF276A" w:rsidRDefault="00547AEE" w:rsidP="00D308F2">
      <w:pPr>
        <w:pStyle w:val="ListParagraph"/>
        <w:numPr>
          <w:ilvl w:val="0"/>
          <w:numId w:val="4"/>
        </w:numPr>
        <w:rPr>
          <w:rFonts w:ascii="Arial" w:hAnsi="Arial" w:cs="Arial"/>
        </w:rPr>
      </w:pPr>
      <w:r w:rsidRPr="00FF276A">
        <w:rPr>
          <w:rFonts w:ascii="Arial" w:hAnsi="Arial" w:cs="Arial"/>
        </w:rPr>
        <w:t xml:space="preserve">What did you learn through </w:t>
      </w:r>
      <w:r w:rsidR="00396511" w:rsidRPr="00FF276A">
        <w:rPr>
          <w:rFonts w:ascii="Arial" w:hAnsi="Arial" w:cs="Arial"/>
        </w:rPr>
        <w:t>reading the assignment</w:t>
      </w:r>
      <w:r w:rsidRPr="00FF276A">
        <w:rPr>
          <w:rFonts w:ascii="Arial" w:hAnsi="Arial" w:cs="Arial"/>
        </w:rPr>
        <w:t>?</w:t>
      </w:r>
    </w:p>
    <w:p w:rsidR="00547AEE" w:rsidRPr="00FF276A" w:rsidRDefault="00547AEE" w:rsidP="00D308F2">
      <w:pPr>
        <w:pStyle w:val="ListParagraph"/>
        <w:numPr>
          <w:ilvl w:val="0"/>
          <w:numId w:val="4"/>
        </w:numPr>
        <w:rPr>
          <w:rFonts w:ascii="Arial" w:hAnsi="Arial" w:cs="Arial"/>
        </w:rPr>
      </w:pPr>
      <w:r w:rsidRPr="00FF276A">
        <w:rPr>
          <w:rFonts w:ascii="Arial" w:hAnsi="Arial" w:cs="Arial"/>
        </w:rPr>
        <w:t xml:space="preserve">What can the student improve about the </w:t>
      </w:r>
      <w:r w:rsidR="00396511" w:rsidRPr="00FF276A">
        <w:rPr>
          <w:rFonts w:ascii="Arial" w:hAnsi="Arial" w:cs="Arial"/>
        </w:rPr>
        <w:t>research articles chosen</w:t>
      </w:r>
      <w:r w:rsidR="002A3FC3">
        <w:rPr>
          <w:rFonts w:ascii="Arial" w:hAnsi="Arial" w:cs="Arial"/>
        </w:rPr>
        <w:t xml:space="preserve"> or the critique</w:t>
      </w:r>
      <w:r w:rsidRPr="00FF276A">
        <w:rPr>
          <w:rFonts w:ascii="Arial" w:hAnsi="Arial" w:cs="Arial"/>
        </w:rPr>
        <w:t>?</w:t>
      </w:r>
    </w:p>
    <w:p w:rsidR="00547AEE" w:rsidRPr="00FF276A" w:rsidRDefault="00547AEE" w:rsidP="00D308F2">
      <w:pPr>
        <w:pStyle w:val="ListParagraph"/>
        <w:numPr>
          <w:ilvl w:val="0"/>
          <w:numId w:val="4"/>
        </w:numPr>
        <w:rPr>
          <w:rFonts w:ascii="Arial" w:hAnsi="Arial" w:cs="Arial"/>
        </w:rPr>
      </w:pPr>
      <w:r w:rsidRPr="00FF276A">
        <w:rPr>
          <w:rFonts w:ascii="Arial" w:hAnsi="Arial" w:cs="Arial"/>
        </w:rPr>
        <w:t xml:space="preserve">What challenges might the student face when moving forward with this </w:t>
      </w:r>
      <w:r w:rsidR="00396511" w:rsidRPr="00FF276A">
        <w:rPr>
          <w:rFonts w:ascii="Arial" w:hAnsi="Arial" w:cs="Arial"/>
        </w:rPr>
        <w:t>paper</w:t>
      </w:r>
      <w:r w:rsidRPr="00FF276A">
        <w:rPr>
          <w:rFonts w:ascii="Arial" w:hAnsi="Arial" w:cs="Arial"/>
        </w:rPr>
        <w:t>?  What suggestions to you have to help avoid these challenges?</w:t>
      </w:r>
    </w:p>
    <w:p w:rsidR="00846F08" w:rsidRPr="00846F08" w:rsidRDefault="00846F08" w:rsidP="00846F08">
      <w:pPr>
        <w:rPr>
          <w:rFonts w:ascii="Arial" w:hAnsi="Arial" w:cs="Arial"/>
        </w:rPr>
      </w:pPr>
      <w:r w:rsidRPr="00846F08">
        <w:rPr>
          <w:rFonts w:ascii="Arial" w:hAnsi="Arial" w:cs="Arial"/>
        </w:rPr>
        <w:t xml:space="preserve">You can simply deliver these comments verbally; OR if you want to present from notes, put them on a </w:t>
      </w:r>
      <w:r w:rsidRPr="00846F08">
        <w:rPr>
          <w:rFonts w:ascii="Arial" w:hAnsi="Arial" w:cs="Arial"/>
          <w:u w:val="single"/>
        </w:rPr>
        <w:t>PowerPoint slide</w:t>
      </w:r>
      <w:r w:rsidRPr="00846F08">
        <w:rPr>
          <w:rFonts w:ascii="Arial" w:hAnsi="Arial" w:cs="Arial"/>
        </w:rPr>
        <w:t xml:space="preserve"> and upload them using the “load content” feature.  You can ONLY USE POWERPOINT TO DO THIS – THE PROGRAM DOES NOT ACCEPT WORD OR OTHER PROGRAMS.  </w:t>
      </w:r>
    </w:p>
    <w:p w:rsidR="006760DF" w:rsidRPr="00FF276A" w:rsidRDefault="001E1C28" w:rsidP="004813A1">
      <w:pPr>
        <w:rPr>
          <w:rFonts w:ascii="Arial" w:hAnsi="Arial" w:cs="Arial"/>
        </w:rPr>
      </w:pPr>
      <w:r w:rsidRPr="00FF276A">
        <w:rPr>
          <w:rFonts w:ascii="Arial" w:hAnsi="Arial" w:cs="Arial"/>
        </w:rPr>
        <w:t xml:space="preserve">If your assigned partner fails to hand in an assignment </w:t>
      </w:r>
      <w:r w:rsidR="006760DF" w:rsidRPr="00FF276A">
        <w:rPr>
          <w:rFonts w:ascii="Arial" w:hAnsi="Arial" w:cs="Arial"/>
        </w:rPr>
        <w:t>or attend the Collaborate session</w:t>
      </w:r>
      <w:r w:rsidRPr="00FF276A">
        <w:rPr>
          <w:rFonts w:ascii="Arial" w:hAnsi="Arial" w:cs="Arial"/>
        </w:rPr>
        <w:t>, choose an</w:t>
      </w:r>
      <w:r w:rsidR="006760DF" w:rsidRPr="00FF276A">
        <w:rPr>
          <w:rFonts w:ascii="Arial" w:hAnsi="Arial" w:cs="Arial"/>
        </w:rPr>
        <w:t>other</w:t>
      </w:r>
      <w:r w:rsidRPr="00FF276A">
        <w:rPr>
          <w:rFonts w:ascii="Arial" w:hAnsi="Arial" w:cs="Arial"/>
        </w:rPr>
        <w:t xml:space="preserve"> assignment to review.  </w:t>
      </w:r>
      <w:r w:rsidR="00A7332B" w:rsidRPr="00FF276A">
        <w:rPr>
          <w:rFonts w:ascii="Arial" w:hAnsi="Arial" w:cs="Arial"/>
        </w:rPr>
        <w:t xml:space="preserve">If you have a problem with a group member or the facilitator at any point, please contact </w:t>
      </w:r>
      <w:r w:rsidR="007F125B">
        <w:rPr>
          <w:rFonts w:ascii="Arial" w:hAnsi="Arial" w:cs="Arial"/>
        </w:rPr>
        <w:t>the instructor</w:t>
      </w:r>
      <w:r w:rsidR="00A7332B" w:rsidRPr="00FF276A">
        <w:rPr>
          <w:rFonts w:ascii="Arial" w:hAnsi="Arial" w:cs="Arial"/>
        </w:rPr>
        <w:t xml:space="preserve"> ASAP. </w:t>
      </w:r>
    </w:p>
    <w:p w:rsidR="004813A1" w:rsidRPr="00FF276A" w:rsidRDefault="00050BB0" w:rsidP="004813A1">
      <w:pPr>
        <w:rPr>
          <w:rFonts w:ascii="Arial" w:hAnsi="Arial" w:cs="Arial"/>
          <w:b/>
        </w:rPr>
      </w:pPr>
      <w:r w:rsidRPr="00FF276A">
        <w:rPr>
          <w:rFonts w:ascii="Arial" w:hAnsi="Arial" w:cs="Arial"/>
          <w:b/>
        </w:rPr>
        <w:t xml:space="preserve">General </w:t>
      </w:r>
      <w:r w:rsidR="004813A1" w:rsidRPr="00FF276A">
        <w:rPr>
          <w:rFonts w:ascii="Arial" w:hAnsi="Arial" w:cs="Arial"/>
          <w:b/>
        </w:rPr>
        <w:t xml:space="preserve">Grading Rubric for </w:t>
      </w:r>
      <w:r w:rsidR="004813A1" w:rsidRPr="00FF276A">
        <w:rPr>
          <w:rFonts w:ascii="Arial" w:hAnsi="Arial" w:cs="Arial"/>
          <w:b/>
          <w:i/>
        </w:rPr>
        <w:t>Topic Presentation</w:t>
      </w:r>
      <w:r w:rsidR="006760DF" w:rsidRPr="00FF276A">
        <w:rPr>
          <w:rFonts w:ascii="Arial" w:hAnsi="Arial" w:cs="Arial"/>
          <w:b/>
          <w:i/>
        </w:rPr>
        <w:t xml:space="preserve"> and Peer Review</w:t>
      </w:r>
    </w:p>
    <w:tbl>
      <w:tblPr>
        <w:tblStyle w:val="TableGrid"/>
        <w:tblW w:w="0" w:type="auto"/>
        <w:tblLook w:val="04A0" w:firstRow="1" w:lastRow="0" w:firstColumn="1" w:lastColumn="0" w:noHBand="0" w:noVBand="1"/>
      </w:tblPr>
      <w:tblGrid>
        <w:gridCol w:w="5148"/>
        <w:gridCol w:w="4428"/>
      </w:tblGrid>
      <w:tr w:rsidR="004813A1" w:rsidRPr="00FF276A">
        <w:tc>
          <w:tcPr>
            <w:tcW w:w="5148" w:type="dxa"/>
          </w:tcPr>
          <w:p w:rsidR="004813A1" w:rsidRPr="00FF276A" w:rsidRDefault="00D308F2" w:rsidP="00FF276A">
            <w:pPr>
              <w:jc w:val="center"/>
              <w:rPr>
                <w:rFonts w:ascii="Arial" w:hAnsi="Arial" w:cs="Arial"/>
                <w:b/>
              </w:rPr>
            </w:pPr>
            <w:r w:rsidRPr="00FF276A">
              <w:rPr>
                <w:rFonts w:ascii="Arial" w:hAnsi="Arial" w:cs="Arial"/>
                <w:b/>
              </w:rPr>
              <w:t>ASSIGNMENT</w:t>
            </w:r>
          </w:p>
        </w:tc>
        <w:tc>
          <w:tcPr>
            <w:tcW w:w="4428" w:type="dxa"/>
          </w:tcPr>
          <w:p w:rsidR="004813A1" w:rsidRPr="00FF276A" w:rsidRDefault="00D308F2" w:rsidP="00FF276A">
            <w:pPr>
              <w:jc w:val="center"/>
              <w:rPr>
                <w:rFonts w:ascii="Arial" w:hAnsi="Arial" w:cs="Arial"/>
                <w:b/>
              </w:rPr>
            </w:pPr>
            <w:r w:rsidRPr="00FF276A">
              <w:rPr>
                <w:rFonts w:ascii="Arial" w:hAnsi="Arial" w:cs="Arial"/>
                <w:b/>
              </w:rPr>
              <w:t>POINTS</w:t>
            </w:r>
          </w:p>
        </w:tc>
      </w:tr>
      <w:tr w:rsidR="00D308F2" w:rsidRPr="00FF276A">
        <w:tc>
          <w:tcPr>
            <w:tcW w:w="5148" w:type="dxa"/>
          </w:tcPr>
          <w:p w:rsidR="00D308F2" w:rsidRPr="00FF276A" w:rsidRDefault="00D308F2" w:rsidP="00D308F2">
            <w:pPr>
              <w:jc w:val="center"/>
              <w:rPr>
                <w:rFonts w:ascii="Arial" w:hAnsi="Arial" w:cs="Arial"/>
                <w:b/>
              </w:rPr>
            </w:pPr>
            <w:r w:rsidRPr="00FF276A">
              <w:rPr>
                <w:rFonts w:ascii="Arial" w:hAnsi="Arial" w:cs="Arial"/>
                <w:b/>
              </w:rPr>
              <w:t>Presentation</w:t>
            </w:r>
          </w:p>
        </w:tc>
        <w:tc>
          <w:tcPr>
            <w:tcW w:w="4428" w:type="dxa"/>
          </w:tcPr>
          <w:p w:rsidR="00D308F2" w:rsidRPr="00FF276A" w:rsidRDefault="002A3FC3" w:rsidP="00FF276A">
            <w:pPr>
              <w:jc w:val="center"/>
              <w:rPr>
                <w:rFonts w:ascii="Arial" w:hAnsi="Arial" w:cs="Arial"/>
                <w:b/>
              </w:rPr>
            </w:pPr>
            <w:r>
              <w:rPr>
                <w:rFonts w:ascii="Arial" w:hAnsi="Arial" w:cs="Arial"/>
                <w:b/>
              </w:rPr>
              <w:t>38</w:t>
            </w:r>
            <w:r w:rsidR="00D308F2" w:rsidRPr="00FF276A">
              <w:rPr>
                <w:rFonts w:ascii="Arial" w:hAnsi="Arial" w:cs="Arial"/>
                <w:b/>
              </w:rPr>
              <w:t xml:space="preserve"> TOTAL</w:t>
            </w:r>
          </w:p>
        </w:tc>
      </w:tr>
      <w:tr w:rsidR="004813A1" w:rsidRPr="00FF276A">
        <w:tc>
          <w:tcPr>
            <w:tcW w:w="5148" w:type="dxa"/>
          </w:tcPr>
          <w:p w:rsidR="004813A1" w:rsidRPr="00FF276A" w:rsidRDefault="002A3FC3" w:rsidP="00FC2168">
            <w:pPr>
              <w:rPr>
                <w:rFonts w:ascii="Arial" w:hAnsi="Arial" w:cs="Arial"/>
              </w:rPr>
            </w:pPr>
            <w:r>
              <w:rPr>
                <w:rFonts w:ascii="Arial" w:hAnsi="Arial" w:cs="Arial"/>
              </w:rPr>
              <w:t>Was their adequate information in the review summaries?</w:t>
            </w:r>
          </w:p>
        </w:tc>
        <w:tc>
          <w:tcPr>
            <w:tcW w:w="4428" w:type="dxa"/>
          </w:tcPr>
          <w:p w:rsidR="004813A1" w:rsidRPr="00FF276A" w:rsidRDefault="002A3FC3" w:rsidP="00FF276A">
            <w:pPr>
              <w:jc w:val="center"/>
              <w:rPr>
                <w:rFonts w:ascii="Arial" w:hAnsi="Arial" w:cs="Arial"/>
              </w:rPr>
            </w:pPr>
            <w:r>
              <w:rPr>
                <w:rFonts w:ascii="Arial" w:hAnsi="Arial" w:cs="Arial"/>
              </w:rPr>
              <w:t>10</w:t>
            </w:r>
          </w:p>
        </w:tc>
      </w:tr>
      <w:tr w:rsidR="004813A1" w:rsidRPr="00FF276A">
        <w:tc>
          <w:tcPr>
            <w:tcW w:w="5148" w:type="dxa"/>
          </w:tcPr>
          <w:p w:rsidR="004813A1" w:rsidRPr="00FF276A" w:rsidRDefault="002A3FC3" w:rsidP="00FC2168">
            <w:pPr>
              <w:rPr>
                <w:rFonts w:ascii="Arial" w:hAnsi="Arial" w:cs="Arial"/>
              </w:rPr>
            </w:pPr>
            <w:r>
              <w:rPr>
                <w:rFonts w:ascii="Arial" w:hAnsi="Arial" w:cs="Arial"/>
              </w:rPr>
              <w:t>Were the articles appropriate (not review articles or websites, etc.)</w:t>
            </w:r>
          </w:p>
        </w:tc>
        <w:tc>
          <w:tcPr>
            <w:tcW w:w="4428" w:type="dxa"/>
          </w:tcPr>
          <w:p w:rsidR="004813A1" w:rsidRPr="00FF276A" w:rsidRDefault="002A3FC3" w:rsidP="00FF276A">
            <w:pPr>
              <w:jc w:val="center"/>
              <w:rPr>
                <w:rFonts w:ascii="Arial" w:hAnsi="Arial" w:cs="Arial"/>
              </w:rPr>
            </w:pPr>
            <w:r>
              <w:rPr>
                <w:rFonts w:ascii="Arial" w:hAnsi="Arial" w:cs="Arial"/>
              </w:rPr>
              <w:t>10</w:t>
            </w:r>
          </w:p>
        </w:tc>
      </w:tr>
      <w:tr w:rsidR="004813A1" w:rsidRPr="00FF276A">
        <w:tc>
          <w:tcPr>
            <w:tcW w:w="5148" w:type="dxa"/>
          </w:tcPr>
          <w:p w:rsidR="004813A1" w:rsidRPr="00FF276A" w:rsidRDefault="002A3FC3" w:rsidP="00FC2168">
            <w:pPr>
              <w:rPr>
                <w:rFonts w:ascii="Arial" w:hAnsi="Arial" w:cs="Arial"/>
              </w:rPr>
            </w:pPr>
            <w:r>
              <w:rPr>
                <w:rFonts w:ascii="Arial" w:hAnsi="Arial" w:cs="Arial"/>
              </w:rPr>
              <w:t>Did the critiques address strengths and weaknesses of the articles chosen?</w:t>
            </w:r>
          </w:p>
        </w:tc>
        <w:tc>
          <w:tcPr>
            <w:tcW w:w="4428" w:type="dxa"/>
          </w:tcPr>
          <w:p w:rsidR="004813A1" w:rsidRPr="00FF276A" w:rsidRDefault="002A3FC3" w:rsidP="00FF276A">
            <w:pPr>
              <w:jc w:val="center"/>
              <w:rPr>
                <w:rFonts w:ascii="Arial" w:hAnsi="Arial" w:cs="Arial"/>
              </w:rPr>
            </w:pPr>
            <w:r>
              <w:rPr>
                <w:rFonts w:ascii="Arial" w:hAnsi="Arial" w:cs="Arial"/>
              </w:rPr>
              <w:t>8</w:t>
            </w:r>
          </w:p>
        </w:tc>
      </w:tr>
      <w:tr w:rsidR="004813A1" w:rsidRPr="00FF276A">
        <w:tc>
          <w:tcPr>
            <w:tcW w:w="5148" w:type="dxa"/>
          </w:tcPr>
          <w:p w:rsidR="004813A1" w:rsidRPr="00FF276A" w:rsidRDefault="002A3FC3" w:rsidP="00FC2168">
            <w:pPr>
              <w:rPr>
                <w:rFonts w:ascii="Arial" w:hAnsi="Arial" w:cs="Arial"/>
              </w:rPr>
            </w:pPr>
            <w:r>
              <w:rPr>
                <w:rFonts w:ascii="Arial" w:hAnsi="Arial" w:cs="Arial"/>
              </w:rPr>
              <w:t>Did the critiques address the relevance of the articles to the research paper?</w:t>
            </w:r>
          </w:p>
        </w:tc>
        <w:tc>
          <w:tcPr>
            <w:tcW w:w="4428" w:type="dxa"/>
          </w:tcPr>
          <w:p w:rsidR="004813A1" w:rsidRPr="00FF276A" w:rsidRDefault="002A3FC3" w:rsidP="00FF276A">
            <w:pPr>
              <w:jc w:val="center"/>
              <w:rPr>
                <w:rFonts w:ascii="Arial" w:hAnsi="Arial" w:cs="Arial"/>
              </w:rPr>
            </w:pPr>
            <w:r>
              <w:rPr>
                <w:rFonts w:ascii="Arial" w:hAnsi="Arial" w:cs="Arial"/>
              </w:rPr>
              <w:t>8</w:t>
            </w:r>
          </w:p>
        </w:tc>
      </w:tr>
      <w:tr w:rsidR="004813A1" w:rsidRPr="00FF276A">
        <w:tc>
          <w:tcPr>
            <w:tcW w:w="5148" w:type="dxa"/>
          </w:tcPr>
          <w:p w:rsidR="004813A1" w:rsidRPr="00FF276A" w:rsidRDefault="00050BB0" w:rsidP="002A3FC3">
            <w:pPr>
              <w:rPr>
                <w:rFonts w:ascii="Arial" w:hAnsi="Arial" w:cs="Arial"/>
              </w:rPr>
            </w:pPr>
            <w:r w:rsidRPr="00FF276A">
              <w:rPr>
                <w:rFonts w:ascii="Arial" w:hAnsi="Arial" w:cs="Arial"/>
              </w:rPr>
              <w:t xml:space="preserve">Clarity </w:t>
            </w:r>
            <w:r w:rsidR="002A3FC3">
              <w:rPr>
                <w:rFonts w:ascii="Arial" w:hAnsi="Arial" w:cs="Arial"/>
              </w:rPr>
              <w:t>and organization of writing</w:t>
            </w:r>
          </w:p>
        </w:tc>
        <w:tc>
          <w:tcPr>
            <w:tcW w:w="4428" w:type="dxa"/>
          </w:tcPr>
          <w:p w:rsidR="004813A1" w:rsidRPr="00FF276A" w:rsidRDefault="002A3FC3" w:rsidP="00FF276A">
            <w:pPr>
              <w:jc w:val="center"/>
              <w:rPr>
                <w:rFonts w:ascii="Arial" w:hAnsi="Arial" w:cs="Arial"/>
              </w:rPr>
            </w:pPr>
            <w:r>
              <w:rPr>
                <w:rFonts w:ascii="Arial" w:hAnsi="Arial" w:cs="Arial"/>
              </w:rPr>
              <w:t>2</w:t>
            </w:r>
          </w:p>
        </w:tc>
      </w:tr>
      <w:tr w:rsidR="004813A1" w:rsidRPr="00FF276A">
        <w:tc>
          <w:tcPr>
            <w:tcW w:w="5148" w:type="dxa"/>
            <w:shd w:val="clear" w:color="auto" w:fill="auto"/>
          </w:tcPr>
          <w:p w:rsidR="004813A1" w:rsidRPr="00FF276A" w:rsidRDefault="004813A1" w:rsidP="00D308F2">
            <w:pPr>
              <w:jc w:val="center"/>
              <w:rPr>
                <w:rFonts w:ascii="Arial" w:hAnsi="Arial" w:cs="Arial"/>
                <w:b/>
              </w:rPr>
            </w:pPr>
            <w:r w:rsidRPr="00FF276A">
              <w:rPr>
                <w:rFonts w:ascii="Arial" w:hAnsi="Arial" w:cs="Arial"/>
                <w:b/>
              </w:rPr>
              <w:t>Peer review</w:t>
            </w:r>
          </w:p>
        </w:tc>
        <w:tc>
          <w:tcPr>
            <w:tcW w:w="4428" w:type="dxa"/>
            <w:shd w:val="clear" w:color="auto" w:fill="auto"/>
          </w:tcPr>
          <w:p w:rsidR="004813A1" w:rsidRPr="00FF276A" w:rsidRDefault="002A3FC3" w:rsidP="00FF276A">
            <w:pPr>
              <w:jc w:val="center"/>
              <w:rPr>
                <w:rFonts w:ascii="Arial" w:hAnsi="Arial" w:cs="Arial"/>
                <w:b/>
              </w:rPr>
            </w:pPr>
            <w:r>
              <w:rPr>
                <w:rFonts w:ascii="Arial" w:hAnsi="Arial" w:cs="Arial"/>
                <w:b/>
              </w:rPr>
              <w:t>12</w:t>
            </w:r>
            <w:r w:rsidR="00D308F2" w:rsidRPr="00FF276A">
              <w:rPr>
                <w:rFonts w:ascii="Arial" w:hAnsi="Arial" w:cs="Arial"/>
                <w:b/>
              </w:rPr>
              <w:t xml:space="preserve"> TOTAL</w:t>
            </w:r>
          </w:p>
        </w:tc>
      </w:tr>
      <w:tr w:rsidR="00D308F2" w:rsidRPr="00FF276A">
        <w:tc>
          <w:tcPr>
            <w:tcW w:w="5148" w:type="dxa"/>
            <w:shd w:val="clear" w:color="auto" w:fill="auto"/>
          </w:tcPr>
          <w:p w:rsidR="00D308F2" w:rsidRPr="00FF276A" w:rsidRDefault="00D308F2" w:rsidP="00D308F2">
            <w:pPr>
              <w:rPr>
                <w:rFonts w:ascii="Arial" w:hAnsi="Arial" w:cs="Arial"/>
              </w:rPr>
            </w:pPr>
            <w:r w:rsidRPr="00FF276A">
              <w:rPr>
                <w:rFonts w:ascii="Arial" w:hAnsi="Arial" w:cs="Arial"/>
              </w:rPr>
              <w:t>Address at least 2 questions/statements</w:t>
            </w:r>
          </w:p>
        </w:tc>
        <w:tc>
          <w:tcPr>
            <w:tcW w:w="4428" w:type="dxa"/>
            <w:shd w:val="clear" w:color="auto" w:fill="auto"/>
          </w:tcPr>
          <w:p w:rsidR="00D308F2" w:rsidRPr="00FF276A" w:rsidRDefault="002A3FC3" w:rsidP="00FF276A">
            <w:pPr>
              <w:jc w:val="center"/>
              <w:rPr>
                <w:rFonts w:ascii="Arial" w:hAnsi="Arial" w:cs="Arial"/>
              </w:rPr>
            </w:pPr>
            <w:r>
              <w:rPr>
                <w:rFonts w:ascii="Arial" w:hAnsi="Arial" w:cs="Arial"/>
              </w:rPr>
              <w:t>8</w:t>
            </w:r>
          </w:p>
        </w:tc>
      </w:tr>
      <w:tr w:rsidR="00D308F2" w:rsidRPr="00FF276A">
        <w:tc>
          <w:tcPr>
            <w:tcW w:w="5148" w:type="dxa"/>
            <w:shd w:val="clear" w:color="auto" w:fill="auto"/>
          </w:tcPr>
          <w:p w:rsidR="00D308F2" w:rsidRPr="00FF276A" w:rsidRDefault="002A3FC3" w:rsidP="00D308F2">
            <w:pPr>
              <w:rPr>
                <w:rFonts w:ascii="Arial" w:hAnsi="Arial" w:cs="Arial"/>
              </w:rPr>
            </w:pPr>
            <w:r>
              <w:rPr>
                <w:rFonts w:ascii="Arial" w:hAnsi="Arial" w:cs="Arial"/>
              </w:rPr>
              <w:t>Organized and prepared</w:t>
            </w:r>
          </w:p>
        </w:tc>
        <w:tc>
          <w:tcPr>
            <w:tcW w:w="4428" w:type="dxa"/>
            <w:shd w:val="clear" w:color="auto" w:fill="auto"/>
          </w:tcPr>
          <w:p w:rsidR="00D308F2" w:rsidRPr="00FF276A" w:rsidRDefault="002A3FC3" w:rsidP="00FF276A">
            <w:pPr>
              <w:jc w:val="center"/>
              <w:rPr>
                <w:rFonts w:ascii="Arial" w:hAnsi="Arial" w:cs="Arial"/>
              </w:rPr>
            </w:pPr>
            <w:r>
              <w:rPr>
                <w:rFonts w:ascii="Arial" w:hAnsi="Arial" w:cs="Arial"/>
              </w:rPr>
              <w:t>2</w:t>
            </w:r>
          </w:p>
        </w:tc>
      </w:tr>
      <w:tr w:rsidR="002A3FC3" w:rsidRPr="00FF276A">
        <w:tc>
          <w:tcPr>
            <w:tcW w:w="5148" w:type="dxa"/>
            <w:shd w:val="clear" w:color="auto" w:fill="auto"/>
          </w:tcPr>
          <w:p w:rsidR="002A3FC3" w:rsidRDefault="002A3FC3" w:rsidP="00D308F2">
            <w:pPr>
              <w:rPr>
                <w:rFonts w:ascii="Arial" w:hAnsi="Arial" w:cs="Arial"/>
              </w:rPr>
            </w:pPr>
            <w:r>
              <w:rPr>
                <w:rFonts w:ascii="Arial" w:hAnsi="Arial" w:cs="Arial"/>
              </w:rPr>
              <w:lastRenderedPageBreak/>
              <w:t>Thoughtful and helpful</w:t>
            </w:r>
          </w:p>
        </w:tc>
        <w:tc>
          <w:tcPr>
            <w:tcW w:w="4428" w:type="dxa"/>
            <w:shd w:val="clear" w:color="auto" w:fill="auto"/>
          </w:tcPr>
          <w:p w:rsidR="002A3FC3" w:rsidRDefault="002A3FC3" w:rsidP="00FF276A">
            <w:pPr>
              <w:jc w:val="center"/>
              <w:rPr>
                <w:rFonts w:ascii="Arial" w:hAnsi="Arial" w:cs="Arial"/>
              </w:rPr>
            </w:pPr>
            <w:r>
              <w:rPr>
                <w:rFonts w:ascii="Arial" w:hAnsi="Arial" w:cs="Arial"/>
              </w:rPr>
              <w:t>2</w:t>
            </w:r>
          </w:p>
        </w:tc>
      </w:tr>
      <w:tr w:rsidR="007F23B8" w:rsidRPr="00FF276A">
        <w:tc>
          <w:tcPr>
            <w:tcW w:w="5148" w:type="dxa"/>
            <w:shd w:val="clear" w:color="auto" w:fill="A6A6A6" w:themeFill="background1" w:themeFillShade="A6"/>
          </w:tcPr>
          <w:p w:rsidR="007F23B8" w:rsidRPr="00FF276A" w:rsidRDefault="00D308F2" w:rsidP="00FF276A">
            <w:pPr>
              <w:rPr>
                <w:rFonts w:ascii="Arial" w:hAnsi="Arial" w:cs="Arial"/>
              </w:rPr>
            </w:pPr>
            <w:r w:rsidRPr="00FF276A">
              <w:rPr>
                <w:rFonts w:ascii="Arial" w:hAnsi="Arial" w:cs="Arial"/>
              </w:rPr>
              <w:t>TOTAL</w:t>
            </w:r>
          </w:p>
        </w:tc>
        <w:tc>
          <w:tcPr>
            <w:tcW w:w="4428" w:type="dxa"/>
            <w:shd w:val="clear" w:color="auto" w:fill="A6A6A6" w:themeFill="background1" w:themeFillShade="A6"/>
          </w:tcPr>
          <w:p w:rsidR="007F23B8" w:rsidRPr="00FF276A" w:rsidRDefault="002A3FC3" w:rsidP="00D308F2">
            <w:pPr>
              <w:jc w:val="center"/>
              <w:rPr>
                <w:rFonts w:ascii="Arial" w:hAnsi="Arial" w:cs="Arial"/>
              </w:rPr>
            </w:pPr>
            <w:r>
              <w:rPr>
                <w:rFonts w:ascii="Arial" w:hAnsi="Arial" w:cs="Arial"/>
              </w:rPr>
              <w:t>50</w:t>
            </w:r>
          </w:p>
        </w:tc>
      </w:tr>
    </w:tbl>
    <w:p w:rsidR="000A4990" w:rsidRPr="00FF276A" w:rsidRDefault="000A4990" w:rsidP="00AB2310">
      <w:pPr>
        <w:rPr>
          <w:rFonts w:ascii="Arial" w:hAnsi="Arial" w:cs="Arial"/>
        </w:rPr>
      </w:pPr>
    </w:p>
    <w:sectPr w:rsidR="000A4990" w:rsidRPr="00FF276A" w:rsidSect="00FF276A">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26" w:rsidRDefault="00F47426" w:rsidP="004813A1">
      <w:pPr>
        <w:spacing w:after="0" w:line="240" w:lineRule="auto"/>
      </w:pPr>
      <w:r>
        <w:separator/>
      </w:r>
    </w:p>
  </w:endnote>
  <w:endnote w:type="continuationSeparator" w:id="0">
    <w:p w:rsidR="00F47426" w:rsidRDefault="00F47426" w:rsidP="0048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w Cen MT" w:hAnsi="Tw Cen MT"/>
        <w:sz w:val="18"/>
        <w:szCs w:val="18"/>
      </w:rPr>
      <w:id w:val="13410753"/>
      <w:docPartObj>
        <w:docPartGallery w:val="Page Numbers (Bottom of Page)"/>
        <w:docPartUnique/>
      </w:docPartObj>
    </w:sdtPr>
    <w:sdtEndPr/>
    <w:sdtContent>
      <w:sdt>
        <w:sdtPr>
          <w:rPr>
            <w:rFonts w:ascii="Tw Cen MT" w:hAnsi="Tw Cen MT"/>
            <w:sz w:val="18"/>
            <w:szCs w:val="18"/>
          </w:rPr>
          <w:id w:val="98381352"/>
          <w:docPartObj>
            <w:docPartGallery w:val="Page Numbers (Top of Page)"/>
            <w:docPartUnique/>
          </w:docPartObj>
        </w:sdtPr>
        <w:sdtEndPr/>
        <w:sdtContent>
          <w:p w:rsidR="00FF276A" w:rsidRPr="0073040A" w:rsidRDefault="00FF276A" w:rsidP="00D308F2">
            <w:pPr>
              <w:pStyle w:val="Footer"/>
              <w:pBdr>
                <w:top w:val="single" w:sz="4" w:space="1" w:color="auto"/>
              </w:pBdr>
              <w:jc w:val="center"/>
              <w:rPr>
                <w:rFonts w:ascii="Tw Cen MT" w:hAnsi="Tw Cen MT"/>
                <w:sz w:val="18"/>
                <w:szCs w:val="18"/>
              </w:rPr>
            </w:pPr>
            <w:r w:rsidRPr="0073040A">
              <w:rPr>
                <w:rFonts w:ascii="Tw Cen MT" w:hAnsi="Tw Cen MT"/>
                <w:sz w:val="18"/>
                <w:szCs w:val="18"/>
              </w:rPr>
              <w:t xml:space="preserve">Page </w:t>
            </w:r>
            <w:r w:rsidR="006D12B8" w:rsidRPr="0073040A">
              <w:rPr>
                <w:rFonts w:ascii="Tw Cen MT" w:hAnsi="Tw Cen MT"/>
                <w:b/>
                <w:sz w:val="18"/>
                <w:szCs w:val="18"/>
              </w:rPr>
              <w:fldChar w:fldCharType="begin"/>
            </w:r>
            <w:r w:rsidRPr="0073040A">
              <w:rPr>
                <w:rFonts w:ascii="Tw Cen MT" w:hAnsi="Tw Cen MT"/>
                <w:b/>
                <w:sz w:val="18"/>
                <w:szCs w:val="18"/>
              </w:rPr>
              <w:instrText xml:space="preserve"> PAGE </w:instrText>
            </w:r>
            <w:r w:rsidR="006D12B8" w:rsidRPr="0073040A">
              <w:rPr>
                <w:rFonts w:ascii="Tw Cen MT" w:hAnsi="Tw Cen MT"/>
                <w:b/>
                <w:sz w:val="18"/>
                <w:szCs w:val="18"/>
              </w:rPr>
              <w:fldChar w:fldCharType="separate"/>
            </w:r>
            <w:r w:rsidR="008C44CB">
              <w:rPr>
                <w:rFonts w:ascii="Tw Cen MT" w:hAnsi="Tw Cen MT"/>
                <w:b/>
                <w:noProof/>
                <w:sz w:val="18"/>
                <w:szCs w:val="18"/>
              </w:rPr>
              <w:t>1</w:t>
            </w:r>
            <w:r w:rsidR="006D12B8" w:rsidRPr="0073040A">
              <w:rPr>
                <w:rFonts w:ascii="Tw Cen MT" w:hAnsi="Tw Cen MT"/>
                <w:b/>
                <w:sz w:val="18"/>
                <w:szCs w:val="18"/>
              </w:rPr>
              <w:fldChar w:fldCharType="end"/>
            </w:r>
            <w:r w:rsidRPr="0073040A">
              <w:rPr>
                <w:rFonts w:ascii="Tw Cen MT" w:hAnsi="Tw Cen MT"/>
                <w:sz w:val="18"/>
                <w:szCs w:val="18"/>
              </w:rPr>
              <w:t xml:space="preserve"> of </w:t>
            </w:r>
            <w:r w:rsidR="006D12B8" w:rsidRPr="0073040A">
              <w:rPr>
                <w:rFonts w:ascii="Tw Cen MT" w:hAnsi="Tw Cen MT"/>
                <w:b/>
                <w:sz w:val="18"/>
                <w:szCs w:val="18"/>
              </w:rPr>
              <w:fldChar w:fldCharType="begin"/>
            </w:r>
            <w:r w:rsidRPr="0073040A">
              <w:rPr>
                <w:rFonts w:ascii="Tw Cen MT" w:hAnsi="Tw Cen MT"/>
                <w:b/>
                <w:sz w:val="18"/>
                <w:szCs w:val="18"/>
              </w:rPr>
              <w:instrText xml:space="preserve"> NUMPAGES  </w:instrText>
            </w:r>
            <w:r w:rsidR="006D12B8" w:rsidRPr="0073040A">
              <w:rPr>
                <w:rFonts w:ascii="Tw Cen MT" w:hAnsi="Tw Cen MT"/>
                <w:b/>
                <w:sz w:val="18"/>
                <w:szCs w:val="18"/>
              </w:rPr>
              <w:fldChar w:fldCharType="separate"/>
            </w:r>
            <w:r w:rsidR="008C44CB">
              <w:rPr>
                <w:rFonts w:ascii="Tw Cen MT" w:hAnsi="Tw Cen MT"/>
                <w:b/>
                <w:noProof/>
                <w:sz w:val="18"/>
                <w:szCs w:val="18"/>
              </w:rPr>
              <w:t>4</w:t>
            </w:r>
            <w:r w:rsidR="006D12B8" w:rsidRPr="0073040A">
              <w:rPr>
                <w:rFonts w:ascii="Tw Cen MT" w:hAnsi="Tw Cen MT"/>
                <w:b/>
                <w:sz w:val="18"/>
                <w:szCs w:val="18"/>
              </w:rPr>
              <w:fldChar w:fldCharType="end"/>
            </w:r>
          </w:p>
        </w:sdtContent>
      </w:sdt>
    </w:sdtContent>
  </w:sdt>
  <w:p w:rsidR="00FF276A" w:rsidRDefault="00FF2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26" w:rsidRDefault="00F47426" w:rsidP="004813A1">
      <w:pPr>
        <w:spacing w:after="0" w:line="240" w:lineRule="auto"/>
      </w:pPr>
      <w:r>
        <w:separator/>
      </w:r>
    </w:p>
  </w:footnote>
  <w:footnote w:type="continuationSeparator" w:id="0">
    <w:p w:rsidR="00F47426" w:rsidRDefault="00F47426" w:rsidP="00481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6A" w:rsidRPr="0073040A" w:rsidRDefault="00FF276A" w:rsidP="00D308F2">
    <w:pPr>
      <w:pBdr>
        <w:bottom w:val="single" w:sz="4" w:space="1" w:color="auto"/>
      </w:pBdr>
      <w:jc w:val="center"/>
      <w:rPr>
        <w:rFonts w:ascii="Tw Cen MT" w:hAnsi="Tw Cen MT"/>
        <w:sz w:val="18"/>
        <w:szCs w:val="18"/>
      </w:rPr>
    </w:pPr>
    <w:r w:rsidRPr="0073040A">
      <w:rPr>
        <w:rFonts w:ascii="Tw Cen MT" w:hAnsi="Tw Cen MT"/>
        <w:sz w:val="18"/>
        <w:szCs w:val="18"/>
      </w:rPr>
      <w:t xml:space="preserve">Research Process – HP3900/Questions?  Contact </w:t>
    </w:r>
    <w:r w:rsidR="007F125B">
      <w:rPr>
        <w:rFonts w:ascii="Tw Cen MT" w:hAnsi="Tw Cen MT"/>
        <w:sz w:val="18"/>
        <w:szCs w:val="18"/>
      </w:rPr>
      <w:t>the instructor</w:t>
    </w:r>
    <w:r w:rsidRPr="0073040A">
      <w:rPr>
        <w:rFonts w:ascii="Tw Cen MT" w:hAnsi="Tw Cen MT"/>
        <w:sz w:val="18"/>
        <w:szCs w:val="18"/>
      </w:rPr>
      <w:t xml:space="preserve"> using the “Q &amp; A Discussion” on BB.  I check it every day M-F!</w:t>
    </w:r>
  </w:p>
  <w:p w:rsidR="00FF276A" w:rsidRDefault="00FF2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F54B2"/>
    <w:multiLevelType w:val="hybridMultilevel"/>
    <w:tmpl w:val="F3E4F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2063C1"/>
    <w:multiLevelType w:val="hybridMultilevel"/>
    <w:tmpl w:val="45A066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8229F"/>
    <w:multiLevelType w:val="hybridMultilevel"/>
    <w:tmpl w:val="E7B8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D4B61"/>
    <w:multiLevelType w:val="hybridMultilevel"/>
    <w:tmpl w:val="361E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861E05"/>
    <w:multiLevelType w:val="hybridMultilevel"/>
    <w:tmpl w:val="A096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A1"/>
    <w:rsid w:val="00022713"/>
    <w:rsid w:val="00050BB0"/>
    <w:rsid w:val="000548D8"/>
    <w:rsid w:val="000A1726"/>
    <w:rsid w:val="000A4990"/>
    <w:rsid w:val="00161765"/>
    <w:rsid w:val="00195D50"/>
    <w:rsid w:val="001A0ACB"/>
    <w:rsid w:val="001A24BB"/>
    <w:rsid w:val="001A65EA"/>
    <w:rsid w:val="001E1C28"/>
    <w:rsid w:val="00255DF4"/>
    <w:rsid w:val="002A3FC3"/>
    <w:rsid w:val="002D5CD9"/>
    <w:rsid w:val="00337D85"/>
    <w:rsid w:val="003732CE"/>
    <w:rsid w:val="0037503B"/>
    <w:rsid w:val="00396511"/>
    <w:rsid w:val="00401354"/>
    <w:rsid w:val="004813A1"/>
    <w:rsid w:val="0048783C"/>
    <w:rsid w:val="004A7C14"/>
    <w:rsid w:val="004C005C"/>
    <w:rsid w:val="004C405A"/>
    <w:rsid w:val="00504240"/>
    <w:rsid w:val="0052415D"/>
    <w:rsid w:val="00547AEE"/>
    <w:rsid w:val="005C1D04"/>
    <w:rsid w:val="00620153"/>
    <w:rsid w:val="006760DF"/>
    <w:rsid w:val="006D12B8"/>
    <w:rsid w:val="006D20E1"/>
    <w:rsid w:val="007122E6"/>
    <w:rsid w:val="00713175"/>
    <w:rsid w:val="007203C9"/>
    <w:rsid w:val="00722212"/>
    <w:rsid w:val="00725A22"/>
    <w:rsid w:val="00744F01"/>
    <w:rsid w:val="00752EF3"/>
    <w:rsid w:val="0078340C"/>
    <w:rsid w:val="0078784D"/>
    <w:rsid w:val="007D0BFE"/>
    <w:rsid w:val="007F125B"/>
    <w:rsid w:val="007F23B8"/>
    <w:rsid w:val="008044F3"/>
    <w:rsid w:val="008168AA"/>
    <w:rsid w:val="00827260"/>
    <w:rsid w:val="008353E6"/>
    <w:rsid w:val="00846F08"/>
    <w:rsid w:val="00894EFF"/>
    <w:rsid w:val="008A34CD"/>
    <w:rsid w:val="008A5997"/>
    <w:rsid w:val="008B3223"/>
    <w:rsid w:val="008C44CB"/>
    <w:rsid w:val="00906B61"/>
    <w:rsid w:val="009324F5"/>
    <w:rsid w:val="0093560C"/>
    <w:rsid w:val="00973A23"/>
    <w:rsid w:val="00986850"/>
    <w:rsid w:val="009E2AD0"/>
    <w:rsid w:val="00A1120A"/>
    <w:rsid w:val="00A7332B"/>
    <w:rsid w:val="00A9430B"/>
    <w:rsid w:val="00AA232B"/>
    <w:rsid w:val="00AA23B5"/>
    <w:rsid w:val="00AA4DC5"/>
    <w:rsid w:val="00AB2310"/>
    <w:rsid w:val="00AC17E1"/>
    <w:rsid w:val="00B37746"/>
    <w:rsid w:val="00B738D9"/>
    <w:rsid w:val="00B752F4"/>
    <w:rsid w:val="00B83F47"/>
    <w:rsid w:val="00B86C83"/>
    <w:rsid w:val="00BE37DB"/>
    <w:rsid w:val="00C16F50"/>
    <w:rsid w:val="00C36D6C"/>
    <w:rsid w:val="00C75E35"/>
    <w:rsid w:val="00C8430D"/>
    <w:rsid w:val="00C86541"/>
    <w:rsid w:val="00D048F1"/>
    <w:rsid w:val="00D175B4"/>
    <w:rsid w:val="00D308F2"/>
    <w:rsid w:val="00D670B4"/>
    <w:rsid w:val="00D94922"/>
    <w:rsid w:val="00DD5DF7"/>
    <w:rsid w:val="00E12236"/>
    <w:rsid w:val="00E15BF6"/>
    <w:rsid w:val="00E72795"/>
    <w:rsid w:val="00E7421D"/>
    <w:rsid w:val="00EE6EFE"/>
    <w:rsid w:val="00EF393B"/>
    <w:rsid w:val="00EF58D9"/>
    <w:rsid w:val="00F47426"/>
    <w:rsid w:val="00FC0083"/>
    <w:rsid w:val="00FC1C45"/>
    <w:rsid w:val="00FC2168"/>
    <w:rsid w:val="00FF276A"/>
    <w:rsid w:val="00FF393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47"/>
  </w:style>
  <w:style w:type="paragraph" w:styleId="Heading1">
    <w:name w:val="heading 1"/>
    <w:basedOn w:val="Normal"/>
    <w:link w:val="Heading1Char"/>
    <w:uiPriority w:val="9"/>
    <w:qFormat/>
    <w:rsid w:val="005042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3A1"/>
  </w:style>
  <w:style w:type="paragraph" w:styleId="Footer">
    <w:name w:val="footer"/>
    <w:basedOn w:val="Normal"/>
    <w:link w:val="FooterChar"/>
    <w:uiPriority w:val="99"/>
    <w:unhideWhenUsed/>
    <w:rsid w:val="00481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A1"/>
  </w:style>
  <w:style w:type="paragraph" w:styleId="BalloonText">
    <w:name w:val="Balloon Text"/>
    <w:basedOn w:val="Normal"/>
    <w:link w:val="BalloonTextChar"/>
    <w:uiPriority w:val="99"/>
    <w:semiHidden/>
    <w:unhideWhenUsed/>
    <w:rsid w:val="0048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3A1"/>
    <w:rPr>
      <w:rFonts w:ascii="Tahoma" w:hAnsi="Tahoma" w:cs="Tahoma"/>
      <w:sz w:val="16"/>
      <w:szCs w:val="16"/>
    </w:rPr>
  </w:style>
  <w:style w:type="character" w:styleId="Hyperlink">
    <w:name w:val="Hyperlink"/>
    <w:basedOn w:val="DefaultParagraphFont"/>
    <w:uiPriority w:val="99"/>
    <w:unhideWhenUsed/>
    <w:rsid w:val="004813A1"/>
    <w:rPr>
      <w:color w:val="0000FF" w:themeColor="hyperlink"/>
      <w:u w:val="single"/>
    </w:rPr>
  </w:style>
  <w:style w:type="paragraph" w:styleId="ListParagraph">
    <w:name w:val="List Paragraph"/>
    <w:basedOn w:val="Normal"/>
    <w:uiPriority w:val="34"/>
    <w:qFormat/>
    <w:rsid w:val="004813A1"/>
    <w:pPr>
      <w:ind w:left="720"/>
      <w:contextualSpacing/>
    </w:pPr>
  </w:style>
  <w:style w:type="table" w:styleId="TableGrid">
    <w:name w:val="Table Grid"/>
    <w:basedOn w:val="TableNormal"/>
    <w:uiPriority w:val="59"/>
    <w:rsid w:val="004813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4240"/>
    <w:rPr>
      <w:rFonts w:ascii="Times New Roman" w:eastAsia="Times New Roman" w:hAnsi="Times New Roman" w:cs="Times New Roman"/>
      <w:b/>
      <w:bCs/>
      <w:kern w:val="36"/>
      <w:sz w:val="48"/>
      <w:szCs w:val="48"/>
    </w:rPr>
  </w:style>
  <w:style w:type="character" w:customStyle="1" w:styleId="highlight">
    <w:name w:val="highlight"/>
    <w:basedOn w:val="DefaultParagraphFont"/>
    <w:rsid w:val="00504240"/>
  </w:style>
  <w:style w:type="paragraph" w:styleId="NormalWeb">
    <w:name w:val="Normal (Web)"/>
    <w:basedOn w:val="Normal"/>
    <w:uiPriority w:val="99"/>
    <w:unhideWhenUsed/>
    <w:rsid w:val="0050424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2415D"/>
    <w:rPr>
      <w:sz w:val="16"/>
      <w:szCs w:val="16"/>
    </w:rPr>
  </w:style>
  <w:style w:type="paragraph" w:styleId="CommentText">
    <w:name w:val="annotation text"/>
    <w:basedOn w:val="Normal"/>
    <w:link w:val="CommentTextChar"/>
    <w:uiPriority w:val="99"/>
    <w:semiHidden/>
    <w:unhideWhenUsed/>
    <w:rsid w:val="0052415D"/>
    <w:pPr>
      <w:spacing w:line="240" w:lineRule="auto"/>
    </w:pPr>
    <w:rPr>
      <w:sz w:val="20"/>
      <w:szCs w:val="20"/>
    </w:rPr>
  </w:style>
  <w:style w:type="character" w:customStyle="1" w:styleId="CommentTextChar">
    <w:name w:val="Comment Text Char"/>
    <w:basedOn w:val="DefaultParagraphFont"/>
    <w:link w:val="CommentText"/>
    <w:uiPriority w:val="99"/>
    <w:semiHidden/>
    <w:rsid w:val="0052415D"/>
    <w:rPr>
      <w:sz w:val="20"/>
      <w:szCs w:val="20"/>
    </w:rPr>
  </w:style>
  <w:style w:type="paragraph" w:styleId="CommentSubject">
    <w:name w:val="annotation subject"/>
    <w:basedOn w:val="CommentText"/>
    <w:next w:val="CommentText"/>
    <w:link w:val="CommentSubjectChar"/>
    <w:uiPriority w:val="99"/>
    <w:semiHidden/>
    <w:unhideWhenUsed/>
    <w:rsid w:val="0052415D"/>
    <w:rPr>
      <w:b/>
      <w:bCs/>
    </w:rPr>
  </w:style>
  <w:style w:type="character" w:customStyle="1" w:styleId="CommentSubjectChar">
    <w:name w:val="Comment Subject Char"/>
    <w:basedOn w:val="CommentTextChar"/>
    <w:link w:val="CommentSubject"/>
    <w:uiPriority w:val="99"/>
    <w:semiHidden/>
    <w:rsid w:val="005241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47"/>
  </w:style>
  <w:style w:type="paragraph" w:styleId="Heading1">
    <w:name w:val="heading 1"/>
    <w:basedOn w:val="Normal"/>
    <w:link w:val="Heading1Char"/>
    <w:uiPriority w:val="9"/>
    <w:qFormat/>
    <w:rsid w:val="005042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3A1"/>
  </w:style>
  <w:style w:type="paragraph" w:styleId="Footer">
    <w:name w:val="footer"/>
    <w:basedOn w:val="Normal"/>
    <w:link w:val="FooterChar"/>
    <w:uiPriority w:val="99"/>
    <w:unhideWhenUsed/>
    <w:rsid w:val="00481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A1"/>
  </w:style>
  <w:style w:type="paragraph" w:styleId="BalloonText">
    <w:name w:val="Balloon Text"/>
    <w:basedOn w:val="Normal"/>
    <w:link w:val="BalloonTextChar"/>
    <w:uiPriority w:val="99"/>
    <w:semiHidden/>
    <w:unhideWhenUsed/>
    <w:rsid w:val="0048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3A1"/>
    <w:rPr>
      <w:rFonts w:ascii="Tahoma" w:hAnsi="Tahoma" w:cs="Tahoma"/>
      <w:sz w:val="16"/>
      <w:szCs w:val="16"/>
    </w:rPr>
  </w:style>
  <w:style w:type="character" w:styleId="Hyperlink">
    <w:name w:val="Hyperlink"/>
    <w:basedOn w:val="DefaultParagraphFont"/>
    <w:uiPriority w:val="99"/>
    <w:unhideWhenUsed/>
    <w:rsid w:val="004813A1"/>
    <w:rPr>
      <w:color w:val="0000FF" w:themeColor="hyperlink"/>
      <w:u w:val="single"/>
    </w:rPr>
  </w:style>
  <w:style w:type="paragraph" w:styleId="ListParagraph">
    <w:name w:val="List Paragraph"/>
    <w:basedOn w:val="Normal"/>
    <w:uiPriority w:val="34"/>
    <w:qFormat/>
    <w:rsid w:val="004813A1"/>
    <w:pPr>
      <w:ind w:left="720"/>
      <w:contextualSpacing/>
    </w:pPr>
  </w:style>
  <w:style w:type="table" w:styleId="TableGrid">
    <w:name w:val="Table Grid"/>
    <w:basedOn w:val="TableNormal"/>
    <w:uiPriority w:val="59"/>
    <w:rsid w:val="004813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4240"/>
    <w:rPr>
      <w:rFonts w:ascii="Times New Roman" w:eastAsia="Times New Roman" w:hAnsi="Times New Roman" w:cs="Times New Roman"/>
      <w:b/>
      <w:bCs/>
      <w:kern w:val="36"/>
      <w:sz w:val="48"/>
      <w:szCs w:val="48"/>
    </w:rPr>
  </w:style>
  <w:style w:type="character" w:customStyle="1" w:styleId="highlight">
    <w:name w:val="highlight"/>
    <w:basedOn w:val="DefaultParagraphFont"/>
    <w:rsid w:val="00504240"/>
  </w:style>
  <w:style w:type="paragraph" w:styleId="NormalWeb">
    <w:name w:val="Normal (Web)"/>
    <w:basedOn w:val="Normal"/>
    <w:uiPriority w:val="99"/>
    <w:unhideWhenUsed/>
    <w:rsid w:val="0050424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2415D"/>
    <w:rPr>
      <w:sz w:val="16"/>
      <w:szCs w:val="16"/>
    </w:rPr>
  </w:style>
  <w:style w:type="paragraph" w:styleId="CommentText">
    <w:name w:val="annotation text"/>
    <w:basedOn w:val="Normal"/>
    <w:link w:val="CommentTextChar"/>
    <w:uiPriority w:val="99"/>
    <w:semiHidden/>
    <w:unhideWhenUsed/>
    <w:rsid w:val="0052415D"/>
    <w:pPr>
      <w:spacing w:line="240" w:lineRule="auto"/>
    </w:pPr>
    <w:rPr>
      <w:sz w:val="20"/>
      <w:szCs w:val="20"/>
    </w:rPr>
  </w:style>
  <w:style w:type="character" w:customStyle="1" w:styleId="CommentTextChar">
    <w:name w:val="Comment Text Char"/>
    <w:basedOn w:val="DefaultParagraphFont"/>
    <w:link w:val="CommentText"/>
    <w:uiPriority w:val="99"/>
    <w:semiHidden/>
    <w:rsid w:val="0052415D"/>
    <w:rPr>
      <w:sz w:val="20"/>
      <w:szCs w:val="20"/>
    </w:rPr>
  </w:style>
  <w:style w:type="paragraph" w:styleId="CommentSubject">
    <w:name w:val="annotation subject"/>
    <w:basedOn w:val="CommentText"/>
    <w:next w:val="CommentText"/>
    <w:link w:val="CommentSubjectChar"/>
    <w:uiPriority w:val="99"/>
    <w:semiHidden/>
    <w:unhideWhenUsed/>
    <w:rsid w:val="0052415D"/>
    <w:rPr>
      <w:b/>
      <w:bCs/>
    </w:rPr>
  </w:style>
  <w:style w:type="character" w:customStyle="1" w:styleId="CommentSubjectChar">
    <w:name w:val="Comment Subject Char"/>
    <w:basedOn w:val="CommentTextChar"/>
    <w:link w:val="CommentSubject"/>
    <w:uiPriority w:val="99"/>
    <w:semiHidden/>
    <w:rsid w:val="005241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11867">
      <w:bodyDiv w:val="1"/>
      <w:marLeft w:val="0"/>
      <w:marRight w:val="0"/>
      <w:marTop w:val="0"/>
      <w:marBottom w:val="0"/>
      <w:divBdr>
        <w:top w:val="none" w:sz="0" w:space="0" w:color="auto"/>
        <w:left w:val="none" w:sz="0" w:space="0" w:color="auto"/>
        <w:bottom w:val="none" w:sz="0" w:space="0" w:color="auto"/>
        <w:right w:val="none" w:sz="0" w:space="0" w:color="auto"/>
      </w:divBdr>
      <w:divsChild>
        <w:div w:id="1596210154">
          <w:marLeft w:val="0"/>
          <w:marRight w:val="0"/>
          <w:marTop w:val="0"/>
          <w:marBottom w:val="0"/>
          <w:divBdr>
            <w:top w:val="none" w:sz="0" w:space="0" w:color="auto"/>
            <w:left w:val="none" w:sz="0" w:space="0" w:color="auto"/>
            <w:bottom w:val="none" w:sz="0" w:space="0" w:color="auto"/>
            <w:right w:val="none" w:sz="0" w:space="0" w:color="auto"/>
          </w:divBdr>
          <w:divsChild>
            <w:div w:id="1408311014">
              <w:marLeft w:val="0"/>
              <w:marRight w:val="0"/>
              <w:marTop w:val="0"/>
              <w:marBottom w:val="0"/>
              <w:divBdr>
                <w:top w:val="none" w:sz="0" w:space="0" w:color="auto"/>
                <w:left w:val="none" w:sz="0" w:space="0" w:color="auto"/>
                <w:bottom w:val="none" w:sz="0" w:space="0" w:color="auto"/>
                <w:right w:val="none" w:sz="0" w:space="0" w:color="auto"/>
              </w:divBdr>
              <w:divsChild>
                <w:div w:id="1443107009">
                  <w:marLeft w:val="0"/>
                  <w:marRight w:val="0"/>
                  <w:marTop w:val="0"/>
                  <w:marBottom w:val="0"/>
                  <w:divBdr>
                    <w:top w:val="none" w:sz="0" w:space="0" w:color="auto"/>
                    <w:left w:val="none" w:sz="0" w:space="0" w:color="auto"/>
                    <w:bottom w:val="none" w:sz="0" w:space="0" w:color="auto"/>
                    <w:right w:val="none" w:sz="0" w:space="0" w:color="auto"/>
                  </w:divBdr>
                  <w:divsChild>
                    <w:div w:id="260917502">
                      <w:marLeft w:val="0"/>
                      <w:marRight w:val="0"/>
                      <w:marTop w:val="0"/>
                      <w:marBottom w:val="0"/>
                      <w:divBdr>
                        <w:top w:val="none" w:sz="0" w:space="0" w:color="auto"/>
                        <w:left w:val="none" w:sz="0" w:space="0" w:color="auto"/>
                        <w:bottom w:val="none" w:sz="0" w:space="0" w:color="auto"/>
                        <w:right w:val="none" w:sz="0" w:space="0" w:color="auto"/>
                      </w:divBdr>
                      <w:divsChild>
                        <w:div w:id="94181308">
                          <w:marLeft w:val="0"/>
                          <w:marRight w:val="0"/>
                          <w:marTop w:val="0"/>
                          <w:marBottom w:val="0"/>
                          <w:divBdr>
                            <w:top w:val="none" w:sz="0" w:space="0" w:color="auto"/>
                            <w:left w:val="none" w:sz="0" w:space="0" w:color="auto"/>
                            <w:bottom w:val="none" w:sz="0" w:space="0" w:color="auto"/>
                            <w:right w:val="none" w:sz="0" w:space="0" w:color="auto"/>
                          </w:divBdr>
                          <w:divsChild>
                            <w:div w:id="1423377278">
                              <w:marLeft w:val="0"/>
                              <w:marRight w:val="0"/>
                              <w:marTop w:val="0"/>
                              <w:marBottom w:val="0"/>
                              <w:divBdr>
                                <w:top w:val="none" w:sz="0" w:space="0" w:color="auto"/>
                                <w:left w:val="none" w:sz="0" w:space="0" w:color="auto"/>
                                <w:bottom w:val="none" w:sz="0" w:space="0" w:color="auto"/>
                                <w:right w:val="none" w:sz="0" w:space="0" w:color="auto"/>
                              </w:divBdr>
                              <w:divsChild>
                                <w:div w:id="1037663950">
                                  <w:marLeft w:val="0"/>
                                  <w:marRight w:val="0"/>
                                  <w:marTop w:val="0"/>
                                  <w:marBottom w:val="0"/>
                                  <w:divBdr>
                                    <w:top w:val="none" w:sz="0" w:space="0" w:color="auto"/>
                                    <w:left w:val="none" w:sz="0" w:space="0" w:color="auto"/>
                                    <w:bottom w:val="none" w:sz="0" w:space="0" w:color="auto"/>
                                    <w:right w:val="none" w:sz="0" w:space="0" w:color="auto"/>
                                  </w:divBdr>
                                  <w:divsChild>
                                    <w:div w:id="1404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482006">
      <w:bodyDiv w:val="1"/>
      <w:marLeft w:val="0"/>
      <w:marRight w:val="0"/>
      <w:marTop w:val="0"/>
      <w:marBottom w:val="0"/>
      <w:divBdr>
        <w:top w:val="none" w:sz="0" w:space="0" w:color="auto"/>
        <w:left w:val="none" w:sz="0" w:space="0" w:color="auto"/>
        <w:bottom w:val="none" w:sz="0" w:space="0" w:color="auto"/>
        <w:right w:val="none" w:sz="0" w:space="0" w:color="auto"/>
      </w:divBdr>
      <w:divsChild>
        <w:div w:id="394158637">
          <w:marLeft w:val="0"/>
          <w:marRight w:val="0"/>
          <w:marTop w:val="0"/>
          <w:marBottom w:val="0"/>
          <w:divBdr>
            <w:top w:val="none" w:sz="0" w:space="0" w:color="auto"/>
            <w:left w:val="none" w:sz="0" w:space="0" w:color="auto"/>
            <w:bottom w:val="none" w:sz="0" w:space="0" w:color="auto"/>
            <w:right w:val="none" w:sz="0" w:space="0" w:color="auto"/>
          </w:divBdr>
          <w:divsChild>
            <w:div w:id="1715428095">
              <w:marLeft w:val="0"/>
              <w:marRight w:val="0"/>
              <w:marTop w:val="0"/>
              <w:marBottom w:val="0"/>
              <w:divBdr>
                <w:top w:val="none" w:sz="0" w:space="0" w:color="auto"/>
                <w:left w:val="none" w:sz="0" w:space="0" w:color="auto"/>
                <w:bottom w:val="none" w:sz="0" w:space="0" w:color="auto"/>
                <w:right w:val="none" w:sz="0" w:space="0" w:color="auto"/>
              </w:divBdr>
              <w:divsChild>
                <w:div w:id="1147625815">
                  <w:marLeft w:val="0"/>
                  <w:marRight w:val="0"/>
                  <w:marTop w:val="0"/>
                  <w:marBottom w:val="0"/>
                  <w:divBdr>
                    <w:top w:val="none" w:sz="0" w:space="0" w:color="auto"/>
                    <w:left w:val="none" w:sz="0" w:space="0" w:color="auto"/>
                    <w:bottom w:val="none" w:sz="0" w:space="0" w:color="auto"/>
                    <w:right w:val="none" w:sz="0" w:space="0" w:color="auto"/>
                  </w:divBdr>
                  <w:divsChild>
                    <w:div w:id="1644114332">
                      <w:marLeft w:val="0"/>
                      <w:marRight w:val="0"/>
                      <w:marTop w:val="0"/>
                      <w:marBottom w:val="0"/>
                      <w:divBdr>
                        <w:top w:val="none" w:sz="0" w:space="0" w:color="auto"/>
                        <w:left w:val="none" w:sz="0" w:space="0" w:color="auto"/>
                        <w:bottom w:val="none" w:sz="0" w:space="0" w:color="auto"/>
                        <w:right w:val="none" w:sz="0" w:space="0" w:color="auto"/>
                      </w:divBdr>
                      <w:divsChild>
                        <w:div w:id="1941599646">
                          <w:marLeft w:val="0"/>
                          <w:marRight w:val="0"/>
                          <w:marTop w:val="0"/>
                          <w:marBottom w:val="0"/>
                          <w:divBdr>
                            <w:top w:val="none" w:sz="0" w:space="0" w:color="auto"/>
                            <w:left w:val="none" w:sz="0" w:space="0" w:color="auto"/>
                            <w:bottom w:val="none" w:sz="0" w:space="0" w:color="auto"/>
                            <w:right w:val="none" w:sz="0" w:space="0" w:color="auto"/>
                          </w:divBdr>
                          <w:divsChild>
                            <w:div w:id="1998998403">
                              <w:marLeft w:val="0"/>
                              <w:marRight w:val="0"/>
                              <w:marTop w:val="0"/>
                              <w:marBottom w:val="0"/>
                              <w:divBdr>
                                <w:top w:val="none" w:sz="0" w:space="0" w:color="auto"/>
                                <w:left w:val="none" w:sz="0" w:space="0" w:color="auto"/>
                                <w:bottom w:val="none" w:sz="0" w:space="0" w:color="auto"/>
                                <w:right w:val="none" w:sz="0" w:space="0" w:color="auto"/>
                              </w:divBdr>
                              <w:divsChild>
                                <w:div w:id="3724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School Of Health Professions</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dc:creator>
  <cp:lastModifiedBy>Maggie</cp:lastModifiedBy>
  <cp:revision>2</cp:revision>
  <dcterms:created xsi:type="dcterms:W3CDTF">2013-10-13T18:34:00Z</dcterms:created>
  <dcterms:modified xsi:type="dcterms:W3CDTF">2013-10-13T18:34:00Z</dcterms:modified>
</cp:coreProperties>
</file>