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B1D" w:rsidRDefault="00FC0B1D" w:rsidP="00FC0B1D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Style w:val="Strong"/>
          <w:rFonts w:ascii="Arial" w:hAnsi="Arial" w:cs="Arial"/>
          <w:color w:val="001847"/>
          <w:sz w:val="29"/>
          <w:szCs w:val="29"/>
        </w:rPr>
        <w:t>GRAMA</w:t>
      </w:r>
    </w:p>
    <w:p w:rsidR="00FC0B1D" w:rsidRDefault="00FC0B1D" w:rsidP="00FC0B1D">
      <w:pPr>
        <w:pStyle w:val="NormalWeb"/>
        <w:spacing w:before="0" w:beforeAutospacing="0" w:after="119" w:afterAutospacing="0"/>
        <w:rPr>
          <w:rFonts w:ascii="Arial" w:hAnsi="Arial" w:cs="Arial"/>
          <w:color w:val="001847"/>
          <w:sz w:val="29"/>
          <w:szCs w:val="29"/>
        </w:rPr>
      </w:pPr>
      <w:r>
        <w:rPr>
          <w:rFonts w:ascii="Arial" w:hAnsi="Arial" w:cs="Arial"/>
          <w:color w:val="001847"/>
          <w:sz w:val="29"/>
          <w:szCs w:val="29"/>
        </w:rPr>
        <w:t xml:space="preserve">The Government Records Access Management Act (GRAMA) is found in Title 63G, Chapter 2 of the Utah Code.  Read GRAMA, </w:t>
      </w:r>
      <w:proofErr w:type="gramStart"/>
      <w:r>
        <w:rPr>
          <w:rFonts w:ascii="Arial" w:hAnsi="Arial" w:cs="Arial"/>
          <w:color w:val="001847"/>
          <w:sz w:val="29"/>
          <w:szCs w:val="29"/>
        </w:rPr>
        <w:t>answer</w:t>
      </w:r>
      <w:proofErr w:type="gramEnd"/>
      <w:r>
        <w:rPr>
          <w:rFonts w:ascii="Arial" w:hAnsi="Arial" w:cs="Arial"/>
          <w:color w:val="001847"/>
          <w:sz w:val="29"/>
          <w:szCs w:val="29"/>
        </w:rPr>
        <w:t xml:space="preserve"> the following questions, and cite the applicable provisions.  I do not expect long responses to these questions.  Provide enough information to adequately answer the question.  (Here are some helpful links: </w:t>
      </w:r>
      <w:hyperlink r:id="rId4" w:tgtFrame="_blank" w:history="1">
        <w:r>
          <w:rPr>
            <w:rStyle w:val="Hyperlink"/>
            <w:rFonts w:ascii="Arial" w:hAnsi="Arial" w:cs="Arial"/>
            <w:color w:val="7429FF"/>
            <w:sz w:val="29"/>
            <w:szCs w:val="29"/>
          </w:rPr>
          <w:t>https://le.utah.gov/xcode/Title63G/Chapter2/63G-2.html (Links to an external site.)</w:t>
        </w:r>
      </w:hyperlink>
      <w:r>
        <w:rPr>
          <w:rFonts w:ascii="Arial" w:hAnsi="Arial" w:cs="Arial"/>
          <w:color w:val="001847"/>
          <w:sz w:val="29"/>
          <w:szCs w:val="29"/>
        </w:rPr>
        <w:t> / </w:t>
      </w:r>
      <w:hyperlink r:id="rId5" w:tgtFrame="_blank" w:history="1">
        <w:r>
          <w:rPr>
            <w:rStyle w:val="Hyperlink"/>
            <w:rFonts w:ascii="Arial" w:hAnsi="Arial" w:cs="Arial"/>
            <w:sz w:val="29"/>
            <w:szCs w:val="29"/>
          </w:rPr>
          <w:t>https://archives.utah.gov/rim/CSS/grama-essentials.html (Links to an external site.)</w:t>
        </w:r>
      </w:hyperlink>
      <w:r>
        <w:rPr>
          <w:rFonts w:ascii="Arial" w:hAnsi="Arial" w:cs="Arial"/>
          <w:color w:val="001847"/>
          <w:sz w:val="29"/>
          <w:szCs w:val="29"/>
        </w:rPr>
        <w:t>  )</w:t>
      </w:r>
    </w:p>
    <w:p w:rsidR="00486C7F" w:rsidRDefault="00486C7F"/>
    <w:sectPr w:rsidR="00486C7F" w:rsidSect="00486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20"/>
  <w:characterSpacingControl w:val="doNotCompress"/>
  <w:compat/>
  <w:rsids>
    <w:rsidRoot w:val="00FC0B1D"/>
    <w:rsid w:val="00486C7F"/>
    <w:rsid w:val="00FC0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C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C0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C0B1D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C0B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archives.utah.gov/rim/CSS/grama-essentials.html" TargetMode="External"/><Relationship Id="rId4" Type="http://schemas.openxmlformats.org/officeDocument/2006/relationships/hyperlink" Target="https://le.utah.gov/xcode/Title63G/Chapter2/63G-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POLOR</dc:creator>
  <cp:lastModifiedBy>POLOR</cp:lastModifiedBy>
  <cp:revision>1</cp:revision>
  <dcterms:created xsi:type="dcterms:W3CDTF">2021-04-29T05:22:00Z</dcterms:created>
  <dcterms:modified xsi:type="dcterms:W3CDTF">2021-04-29T05:23:00Z</dcterms:modified>
</cp:coreProperties>
</file>