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thumbnail" Target="docProps/thumbnail.emf"/>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C0B" w:rsidRPr="00874C0B" w:rsidRDefault="00874C0B" w:rsidP="00F02F51">
      <w:pPr>
        <w:pStyle w:val="p1"/>
        <w:shd w:val="clear" w:color="auto" w:fill="FAFAFA"/>
        <w:spacing w:before="0" w:beforeAutospacing="0" w:after="0" w:afterAutospacing="0"/>
        <w:rPr>
          <w:rStyle w:val="s3"/>
          <w:color w:val="353535"/>
          <w:bdr w:val="none" w:sz="0" w:space="0" w:color="auto" w:frame="1"/>
        </w:rPr>
      </w:pPr>
      <w:bookmarkStart w:id="0" w:name="_GoBack"/>
      <w:bookmarkEnd w:id="0"/>
    </w:p>
    <w:p w:rsidR="0017440B" w:rsidRDefault="00F02F51" w:rsidP="00F02F51">
      <w:pPr>
        <w:pStyle w:val="p1"/>
        <w:shd w:val="clear" w:color="auto" w:fill="FAFAFA"/>
        <w:spacing w:before="0" w:beforeAutospacing="0" w:after="0" w:afterAutospacing="0"/>
        <w:rPr>
          <w:rStyle w:val="s3"/>
          <w:b/>
          <w:color w:val="353535"/>
          <w:u w:val="single"/>
          <w:bdr w:val="none" w:sz="0" w:space="0" w:color="auto" w:frame="1"/>
        </w:rPr>
      </w:pPr>
      <w:r w:rsidRPr="00F02F51">
        <w:rPr>
          <w:rStyle w:val="s3"/>
          <w:b/>
          <w:color w:val="353535"/>
          <w:u w:val="single"/>
          <w:bdr w:val="none" w:sz="0" w:space="0" w:color="auto" w:frame="1"/>
        </w:rPr>
        <w:t>Introduction</w:t>
      </w:r>
      <w:r w:rsidR="0017440B">
        <w:rPr>
          <w:rStyle w:val="s3"/>
          <w:b/>
          <w:color w:val="353535"/>
          <w:u w:val="single"/>
          <w:bdr w:val="none" w:sz="0" w:space="0" w:color="auto" w:frame="1"/>
        </w:rPr>
        <w:t xml:space="preserve"> </w:t>
      </w:r>
    </w:p>
    <w:p w:rsidR="00F02F51" w:rsidRPr="00164D84" w:rsidRDefault="0017440B" w:rsidP="00F02F51">
      <w:pPr>
        <w:pStyle w:val="p1"/>
        <w:shd w:val="clear" w:color="auto" w:fill="FAFAFA"/>
        <w:spacing w:before="0" w:beforeAutospacing="0" w:after="0" w:afterAutospacing="0"/>
        <w:rPr>
          <w:rStyle w:val="s3"/>
          <w:b/>
          <w:i/>
          <w:color w:val="FF0000"/>
          <w:u w:val="single"/>
          <w:bdr w:val="none" w:sz="0" w:space="0" w:color="auto" w:frame="1"/>
        </w:rPr>
      </w:pPr>
      <w:r w:rsidRPr="00164D84">
        <w:rPr>
          <w:rStyle w:val="s3"/>
          <w:b/>
          <w:i/>
          <w:color w:val="FF0000"/>
          <w:bdr w:val="none" w:sz="0" w:space="0" w:color="auto" w:frame="1"/>
        </w:rPr>
        <w:t>*****</w:t>
      </w:r>
      <w:r w:rsidRPr="00164D84">
        <w:rPr>
          <w:rStyle w:val="s3"/>
          <w:b/>
          <w:i/>
          <w:color w:val="FF0000"/>
          <w:u w:val="single"/>
          <w:bdr w:val="none" w:sz="0" w:space="0" w:color="auto" w:frame="1"/>
        </w:rPr>
        <w:t>(</w:t>
      </w:r>
      <w:r w:rsidRPr="00164D84">
        <w:rPr>
          <w:rStyle w:val="s3"/>
          <w:b/>
          <w:i/>
          <w:color w:val="FF0000"/>
          <w:bdr w:val="none" w:sz="0" w:space="0" w:color="auto" w:frame="1"/>
        </w:rPr>
        <w:t xml:space="preserve">Rearrange </w:t>
      </w:r>
      <w:r w:rsidRPr="00164D84">
        <w:rPr>
          <w:rFonts w:ascii="Arial" w:hAnsi="Arial" w:cs="Arial"/>
          <w:b/>
          <w:i/>
          <w:color w:val="FF0000"/>
          <w:sz w:val="20"/>
          <w:szCs w:val="20"/>
          <w:shd w:val="clear" w:color="auto" w:fill="FFFFFF"/>
        </w:rPr>
        <w:t xml:space="preserve">slightly </w:t>
      </w:r>
      <w:r w:rsidRPr="00164D84">
        <w:rPr>
          <w:rFonts w:ascii="Arial" w:hAnsi="Arial" w:cs="Arial"/>
          <w:b/>
          <w:i/>
          <w:color w:val="FF0000"/>
          <w:sz w:val="20"/>
          <w:szCs w:val="20"/>
          <w:shd w:val="clear" w:color="auto" w:fill="FFFFFF"/>
        </w:rPr>
        <w:t>and provide more</w:t>
      </w:r>
      <w:r w:rsidRPr="00164D84">
        <w:rPr>
          <w:rFonts w:ascii="Arial" w:hAnsi="Arial" w:cs="Arial"/>
          <w:b/>
          <w:i/>
          <w:color w:val="FF0000"/>
          <w:sz w:val="20"/>
          <w:szCs w:val="20"/>
          <w:shd w:val="clear" w:color="auto" w:fill="FFFFFF"/>
        </w:rPr>
        <w:t xml:space="preserve"> </w:t>
      </w:r>
      <w:r w:rsidRPr="00164D84">
        <w:rPr>
          <w:rFonts w:ascii="Arial" w:hAnsi="Arial" w:cs="Arial"/>
          <w:b/>
          <w:i/>
          <w:color w:val="FF0000"/>
          <w:sz w:val="20"/>
          <w:szCs w:val="20"/>
          <w:shd w:val="clear" w:color="auto" w:fill="FFFFFF"/>
        </w:rPr>
        <w:t xml:space="preserve">company </w:t>
      </w:r>
      <w:r w:rsidRPr="00164D84">
        <w:rPr>
          <w:rFonts w:ascii="Arial" w:hAnsi="Arial" w:cs="Arial"/>
          <w:b/>
          <w:i/>
          <w:color w:val="FF0000"/>
          <w:sz w:val="20"/>
          <w:szCs w:val="20"/>
          <w:shd w:val="clear" w:color="auto" w:fill="FFFFFF"/>
        </w:rPr>
        <w:t>background</w:t>
      </w:r>
      <w:r w:rsidRPr="00164D84">
        <w:rPr>
          <w:rFonts w:ascii="Arial" w:hAnsi="Arial" w:cs="Arial"/>
          <w:b/>
          <w:i/>
          <w:color w:val="FF0000"/>
          <w:sz w:val="20"/>
          <w:szCs w:val="20"/>
          <w:shd w:val="clear" w:color="auto" w:fill="FFFFFF"/>
        </w:rPr>
        <w:t>, before</w:t>
      </w:r>
      <w:r w:rsidRPr="00164D84">
        <w:rPr>
          <w:rFonts w:ascii="Arial" w:hAnsi="Arial" w:cs="Arial"/>
          <w:b/>
          <w:i/>
          <w:color w:val="FF0000"/>
          <w:sz w:val="20"/>
          <w:szCs w:val="20"/>
          <w:shd w:val="clear" w:color="auto" w:fill="FFFFFF"/>
        </w:rPr>
        <w:t xml:space="preserve"> getting into financial information. </w:t>
      </w:r>
      <w:proofErr w:type="spellStart"/>
      <w:r w:rsidRPr="00164D84">
        <w:rPr>
          <w:rFonts w:ascii="Arial" w:hAnsi="Arial" w:cs="Arial"/>
          <w:b/>
          <w:i/>
          <w:color w:val="FF0000"/>
          <w:sz w:val="20"/>
          <w:szCs w:val="20"/>
          <w:shd w:val="clear" w:color="auto" w:fill="FFFFFF"/>
        </w:rPr>
        <w:t>uld</w:t>
      </w:r>
      <w:proofErr w:type="spellEnd"/>
      <w:r w:rsidRPr="00164D84">
        <w:rPr>
          <w:rFonts w:ascii="Arial" w:hAnsi="Arial" w:cs="Arial"/>
          <w:b/>
          <w:i/>
          <w:color w:val="FF0000"/>
          <w:sz w:val="20"/>
          <w:szCs w:val="20"/>
          <w:shd w:val="clear" w:color="auto" w:fill="FFFFFF"/>
        </w:rPr>
        <w:t xml:space="preserve"> </w:t>
      </w:r>
      <w:r w:rsidRPr="00164D84">
        <w:rPr>
          <w:rFonts w:ascii="Arial" w:hAnsi="Arial" w:cs="Arial"/>
          <w:b/>
          <w:i/>
          <w:color w:val="FF0000"/>
          <w:sz w:val="20"/>
          <w:szCs w:val="20"/>
          <w:shd w:val="clear" w:color="auto" w:fill="FFFFFF"/>
        </w:rPr>
        <w:t>A</w:t>
      </w:r>
      <w:r w:rsidRPr="00164D84">
        <w:rPr>
          <w:rFonts w:ascii="Arial" w:hAnsi="Arial" w:cs="Arial"/>
          <w:b/>
          <w:i/>
          <w:color w:val="FF0000"/>
          <w:sz w:val="20"/>
          <w:szCs w:val="20"/>
          <w:shd w:val="clear" w:color="auto" w:fill="FFFFFF"/>
        </w:rPr>
        <w:t xml:space="preserve">lso include some financial data </w:t>
      </w:r>
      <w:r w:rsidRPr="00164D84">
        <w:rPr>
          <w:rFonts w:ascii="Arial" w:hAnsi="Arial" w:cs="Arial"/>
          <w:b/>
          <w:i/>
          <w:color w:val="FF0000"/>
          <w:sz w:val="20"/>
          <w:szCs w:val="20"/>
          <w:shd w:val="clear" w:color="auto" w:fill="FFFFFF"/>
        </w:rPr>
        <w:t xml:space="preserve">on CVS such as </w:t>
      </w:r>
      <w:r w:rsidRPr="00164D84">
        <w:rPr>
          <w:rFonts w:ascii="Arial" w:hAnsi="Arial" w:cs="Arial"/>
          <w:b/>
          <w:i/>
          <w:color w:val="FF0000"/>
          <w:sz w:val="20"/>
          <w:szCs w:val="20"/>
          <w:shd w:val="clear" w:color="auto" w:fill="FFFFFF"/>
        </w:rPr>
        <w:t>what is its annual revenue, how much has it grown since 1963, etc.)</w:t>
      </w:r>
      <w:r w:rsidRPr="00164D84">
        <w:rPr>
          <w:rFonts w:ascii="Arial" w:hAnsi="Arial" w:cs="Arial"/>
          <w:b/>
          <w:i/>
          <w:color w:val="FF0000"/>
          <w:sz w:val="20"/>
          <w:szCs w:val="20"/>
          <w:shd w:val="clear" w:color="auto" w:fill="FFFFFF"/>
        </w:rPr>
        <w:t>**********</w:t>
      </w:r>
    </w:p>
    <w:p w:rsidR="0017440B" w:rsidRDefault="0017440B" w:rsidP="002E6F7D">
      <w:pPr>
        <w:pStyle w:val="p1"/>
        <w:shd w:val="clear" w:color="auto" w:fill="FAFAFA"/>
        <w:spacing w:before="0" w:beforeAutospacing="0" w:after="0" w:afterAutospacing="0"/>
        <w:rPr>
          <w:rStyle w:val="s3"/>
          <w:color w:val="353535"/>
          <w:bdr w:val="none" w:sz="0" w:space="0" w:color="auto" w:frame="1"/>
        </w:rPr>
      </w:pPr>
    </w:p>
    <w:p w:rsidR="002E6F7D" w:rsidRPr="002E6F7D" w:rsidRDefault="002E6F7D" w:rsidP="002E6F7D">
      <w:pPr>
        <w:pStyle w:val="p1"/>
        <w:shd w:val="clear" w:color="auto" w:fill="FAFAFA"/>
        <w:spacing w:before="0" w:beforeAutospacing="0" w:after="0" w:afterAutospacing="0"/>
        <w:rPr>
          <w:color w:val="353535"/>
        </w:rPr>
      </w:pPr>
      <w:r w:rsidRPr="002E6F7D">
        <w:rPr>
          <w:rStyle w:val="s3"/>
          <w:color w:val="353535"/>
          <w:bdr w:val="none" w:sz="0" w:space="0" w:color="auto" w:frame="1"/>
        </w:rPr>
        <w:t>I selected CVS Health Corporation due to their recent acquisition of Target’s 1,672</w:t>
      </w:r>
      <w:proofErr w:type="gramStart"/>
      <w:r w:rsidRPr="002E6F7D">
        <w:rPr>
          <w:rStyle w:val="apple-converted-space"/>
          <w:color w:val="353535"/>
          <w:bdr w:val="none" w:sz="0" w:space="0" w:color="auto" w:frame="1"/>
        </w:rPr>
        <w:t>  </w:t>
      </w:r>
      <w:r w:rsidRPr="002E6F7D">
        <w:rPr>
          <w:rStyle w:val="s3"/>
          <w:color w:val="353535"/>
          <w:bdr w:val="none" w:sz="0" w:space="0" w:color="auto" w:frame="1"/>
        </w:rPr>
        <w:t>pharmacies</w:t>
      </w:r>
      <w:proofErr w:type="gramEnd"/>
      <w:r w:rsidRPr="002E6F7D">
        <w:rPr>
          <w:rStyle w:val="s3"/>
          <w:color w:val="353535"/>
          <w:bdr w:val="none" w:sz="0" w:space="0" w:color="auto" w:frame="1"/>
        </w:rPr>
        <w:t xml:space="preserve"> which spans across 47 states, and it’s 79 clinic locations.</w:t>
      </w:r>
      <w:r w:rsidR="00F02F51">
        <w:rPr>
          <w:rStyle w:val="s3"/>
          <w:color w:val="353535"/>
          <w:bdr w:val="none" w:sz="0" w:space="0" w:color="auto" w:frame="1"/>
        </w:rPr>
        <w:t xml:space="preserve">  </w:t>
      </w:r>
    </w:p>
    <w:p w:rsidR="00F02F51" w:rsidRDefault="00F02F51" w:rsidP="002E6F7D">
      <w:pPr>
        <w:pStyle w:val="p3"/>
        <w:shd w:val="clear" w:color="auto" w:fill="FAFAFA"/>
        <w:spacing w:before="0" w:beforeAutospacing="0" w:after="0" w:afterAutospacing="0"/>
        <w:rPr>
          <w:rStyle w:val="s4"/>
          <w:color w:val="353535"/>
          <w:bdr w:val="none" w:sz="0" w:space="0" w:color="auto" w:frame="1"/>
        </w:rPr>
      </w:pPr>
    </w:p>
    <w:p w:rsidR="002E6F7D" w:rsidRPr="002E6F7D" w:rsidRDefault="002E6F7D" w:rsidP="002E6F7D">
      <w:pPr>
        <w:pStyle w:val="p3"/>
        <w:shd w:val="clear" w:color="auto" w:fill="FAFAFA"/>
        <w:spacing w:before="0" w:beforeAutospacing="0" w:after="0" w:afterAutospacing="0"/>
        <w:rPr>
          <w:color w:val="353535"/>
        </w:rPr>
      </w:pPr>
      <w:r w:rsidRPr="002E6F7D">
        <w:rPr>
          <w:rStyle w:val="s4"/>
          <w:color w:val="353535"/>
          <w:bdr w:val="none" w:sz="0" w:space="0" w:color="auto" w:frame="1"/>
        </w:rPr>
        <w:t>CVS Health Corporation (referred to as CVS)</w:t>
      </w:r>
      <w:r w:rsidRPr="002E6F7D">
        <w:rPr>
          <w:rStyle w:val="apple-converted-space"/>
          <w:color w:val="353535"/>
          <w:bdr w:val="none" w:sz="0" w:space="0" w:color="auto" w:frame="1"/>
        </w:rPr>
        <w:t> </w:t>
      </w:r>
      <w:r w:rsidRPr="002E6F7D">
        <w:rPr>
          <w:rStyle w:val="s3"/>
          <w:color w:val="353535"/>
          <w:bdr w:val="none" w:sz="0" w:space="0" w:color="auto" w:frame="1"/>
        </w:rPr>
        <w:t>is a global corporation traded publicly on the New York Stock Exchange (NYSE:CVS).</w:t>
      </w:r>
      <w:r w:rsidRPr="002E6F7D">
        <w:rPr>
          <w:rStyle w:val="apple-converted-space"/>
          <w:color w:val="353535"/>
          <w:bdr w:val="none" w:sz="0" w:space="0" w:color="auto" w:frame="1"/>
        </w:rPr>
        <w:t>  </w:t>
      </w:r>
      <w:r w:rsidRPr="002E6F7D">
        <w:rPr>
          <w:rStyle w:val="s3"/>
          <w:color w:val="353535"/>
          <w:bdr w:val="none" w:sz="0" w:space="0" w:color="auto" w:frame="1"/>
        </w:rPr>
        <w:t xml:space="preserve">It </w:t>
      </w:r>
      <w:proofErr w:type="gramStart"/>
      <w:r w:rsidRPr="002E6F7D">
        <w:rPr>
          <w:rStyle w:val="s3"/>
          <w:color w:val="353535"/>
          <w:bdr w:val="none" w:sz="0" w:space="0" w:color="auto" w:frame="1"/>
        </w:rPr>
        <w:t>is currently ranked</w:t>
      </w:r>
      <w:proofErr w:type="gramEnd"/>
      <w:r w:rsidRPr="002E6F7D">
        <w:rPr>
          <w:rStyle w:val="s3"/>
          <w:color w:val="353535"/>
          <w:bdr w:val="none" w:sz="0" w:space="0" w:color="auto" w:frame="1"/>
        </w:rPr>
        <w:t xml:space="preserve"> tenth on the Fortune 500 listing.</w:t>
      </w:r>
      <w:r w:rsidRPr="002E6F7D">
        <w:rPr>
          <w:rStyle w:val="apple-converted-space"/>
          <w:color w:val="353535"/>
          <w:bdr w:val="none" w:sz="0" w:space="0" w:color="auto" w:frame="1"/>
        </w:rPr>
        <w:t>  </w:t>
      </w:r>
      <w:r w:rsidRPr="002E6F7D">
        <w:rPr>
          <w:rStyle w:val="s3"/>
          <w:color w:val="353535"/>
          <w:bdr w:val="none" w:sz="0" w:space="0" w:color="auto" w:frame="1"/>
        </w:rPr>
        <w:t>The current market price per share closed at $93.90 as of January 15, 2016, while shares during the same time a year ago closed at $97.17.</w:t>
      </w:r>
      <w:r w:rsidRPr="002E6F7D">
        <w:rPr>
          <w:rStyle w:val="apple-converted-space"/>
          <w:color w:val="353535"/>
          <w:bdr w:val="none" w:sz="0" w:space="0" w:color="auto" w:frame="1"/>
        </w:rPr>
        <w:t>  </w:t>
      </w:r>
      <w:r w:rsidRPr="002E6F7D">
        <w:rPr>
          <w:rStyle w:val="s3"/>
          <w:color w:val="353535"/>
          <w:bdr w:val="none" w:sz="0" w:space="0" w:color="auto" w:frame="1"/>
        </w:rPr>
        <w:t>CVS</w:t>
      </w:r>
      <w:proofErr w:type="gramStart"/>
      <w:r w:rsidRPr="002E6F7D">
        <w:rPr>
          <w:rStyle w:val="apple-converted-space"/>
          <w:color w:val="353535"/>
          <w:bdr w:val="none" w:sz="0" w:space="0" w:color="auto" w:frame="1"/>
        </w:rPr>
        <w:t>  </w:t>
      </w:r>
      <w:r w:rsidRPr="002E6F7D">
        <w:rPr>
          <w:rStyle w:val="s3"/>
          <w:color w:val="353535"/>
          <w:bdr w:val="none" w:sz="0" w:space="0" w:color="auto" w:frame="1"/>
        </w:rPr>
        <w:t>is</w:t>
      </w:r>
      <w:proofErr w:type="gramEnd"/>
      <w:r w:rsidRPr="002E6F7D">
        <w:rPr>
          <w:rStyle w:val="s3"/>
          <w:color w:val="353535"/>
          <w:bdr w:val="none" w:sz="0" w:space="0" w:color="auto" w:frame="1"/>
        </w:rPr>
        <w:t xml:space="preserve"> recognized as a global pharmacy innovation company helping people on their path to better health.  It is also the largest retailer of prescription drugs.</w:t>
      </w:r>
      <w:r w:rsidRPr="002E6F7D">
        <w:rPr>
          <w:rStyle w:val="apple-converted-space"/>
          <w:color w:val="353535"/>
          <w:bdr w:val="none" w:sz="0" w:space="0" w:color="auto" w:frame="1"/>
        </w:rPr>
        <w:t>  </w:t>
      </w:r>
      <w:proofErr w:type="spellStart"/>
      <w:proofErr w:type="gramStart"/>
      <w:r w:rsidRPr="002E6F7D">
        <w:rPr>
          <w:rStyle w:val="s3"/>
          <w:color w:val="353535"/>
          <w:bdr w:val="none" w:sz="0" w:space="0" w:color="auto" w:frame="1"/>
        </w:rPr>
        <w:t>RxResource</w:t>
      </w:r>
      <w:proofErr w:type="spellEnd"/>
      <w:r w:rsidRPr="002E6F7D">
        <w:rPr>
          <w:rStyle w:val="s3"/>
          <w:color w:val="353535"/>
          <w:bdr w:val="none" w:sz="0" w:space="0" w:color="auto" w:frame="1"/>
        </w:rPr>
        <w:t>,</w:t>
      </w:r>
      <w:proofErr w:type="gramEnd"/>
      <w:r w:rsidRPr="002E6F7D">
        <w:rPr>
          <w:rStyle w:val="s3"/>
          <w:color w:val="353535"/>
          <w:bdr w:val="none" w:sz="0" w:space="0" w:color="auto" w:frame="1"/>
        </w:rPr>
        <w:t xml:space="preserve"> ranks CVS as the second largest pharmacies benefit manager in the U.S. In 1963, the Goldstein brothers Ralph and Stanley, along with partner Ralph Hoagland, opened the first Consumer Value Stores (CVS) in Lowell, Massachusetts.</w:t>
      </w:r>
      <w:r w:rsidRPr="002E6F7D">
        <w:rPr>
          <w:rStyle w:val="apple-converted-space"/>
          <w:color w:val="353535"/>
          <w:bdr w:val="none" w:sz="0" w:space="0" w:color="auto" w:frame="1"/>
        </w:rPr>
        <w:t>  </w:t>
      </w:r>
      <w:r w:rsidRPr="002E6F7D">
        <w:rPr>
          <w:rStyle w:val="s3"/>
          <w:color w:val="353535"/>
          <w:bdr w:val="none" w:sz="0" w:space="0" w:color="auto" w:frame="1"/>
        </w:rPr>
        <w:t>CVS primary focus was the sale of health and beauty care products.</w:t>
      </w:r>
      <w:r w:rsidRPr="002E6F7D">
        <w:rPr>
          <w:rStyle w:val="apple-converted-space"/>
          <w:color w:val="353535"/>
          <w:bdr w:val="none" w:sz="0" w:space="0" w:color="auto" w:frame="1"/>
        </w:rPr>
        <w:t>  </w:t>
      </w:r>
      <w:r w:rsidRPr="002E6F7D">
        <w:rPr>
          <w:rStyle w:val="s3"/>
          <w:color w:val="353535"/>
          <w:bdr w:val="none" w:sz="0" w:space="0" w:color="auto" w:frame="1"/>
        </w:rPr>
        <w:t>It was not until 1967, that CVS expanded its sales to include a pharmacy.</w:t>
      </w:r>
      <w:r w:rsidRPr="002E6F7D">
        <w:rPr>
          <w:rStyle w:val="apple-converted-space"/>
          <w:color w:val="353535"/>
          <w:bdr w:val="none" w:sz="0" w:space="0" w:color="auto" w:frame="1"/>
        </w:rPr>
        <w:t>  </w:t>
      </w:r>
      <w:r w:rsidRPr="002E6F7D">
        <w:rPr>
          <w:rStyle w:val="s3"/>
          <w:color w:val="353535"/>
          <w:bdr w:val="none" w:sz="0" w:space="0" w:color="auto" w:frame="1"/>
        </w:rPr>
        <w:t xml:space="preserve">Since that </w:t>
      </w:r>
      <w:proofErr w:type="gramStart"/>
      <w:r w:rsidRPr="002E6F7D">
        <w:rPr>
          <w:rStyle w:val="s3"/>
          <w:color w:val="353535"/>
          <w:bdr w:val="none" w:sz="0" w:space="0" w:color="auto" w:frame="1"/>
        </w:rPr>
        <w:t>time</w:t>
      </w:r>
      <w:proofErr w:type="gramEnd"/>
      <w:r w:rsidRPr="002E6F7D">
        <w:rPr>
          <w:rStyle w:val="s3"/>
          <w:color w:val="353535"/>
          <w:bdr w:val="none" w:sz="0" w:space="0" w:color="auto" w:frame="1"/>
        </w:rPr>
        <w:t xml:space="preserve"> CVS has undergone massive expansion to include restructuring and numerous acquisitions. </w:t>
      </w:r>
    </w:p>
    <w:p w:rsidR="002E6F7D" w:rsidRDefault="002E6F7D" w:rsidP="002E6F7D">
      <w:pPr>
        <w:pStyle w:val="p5"/>
        <w:shd w:val="clear" w:color="auto" w:fill="FAFAFA"/>
        <w:spacing w:before="0" w:beforeAutospacing="0" w:after="0" w:afterAutospacing="0"/>
        <w:rPr>
          <w:rStyle w:val="s2"/>
          <w:color w:val="353535"/>
          <w:bdr w:val="none" w:sz="0" w:space="0" w:color="auto" w:frame="1"/>
        </w:rPr>
      </w:pPr>
    </w:p>
    <w:p w:rsidR="0017440B" w:rsidRPr="00164D84" w:rsidRDefault="0017440B" w:rsidP="002E6F7D">
      <w:pPr>
        <w:pStyle w:val="p5"/>
        <w:shd w:val="clear" w:color="auto" w:fill="FAFAFA"/>
        <w:spacing w:before="0" w:beforeAutospacing="0" w:after="0" w:afterAutospacing="0"/>
        <w:rPr>
          <w:rStyle w:val="s2"/>
          <w:b/>
          <w:i/>
          <w:color w:val="FF0000"/>
          <w:bdr w:val="none" w:sz="0" w:space="0" w:color="auto" w:frame="1"/>
        </w:rPr>
      </w:pPr>
      <w:r w:rsidRPr="00164D84">
        <w:rPr>
          <w:rFonts w:ascii="Arial" w:hAnsi="Arial" w:cs="Arial"/>
          <w:b/>
          <w:i/>
          <w:color w:val="FF0000"/>
          <w:sz w:val="20"/>
          <w:szCs w:val="20"/>
          <w:shd w:val="clear" w:color="auto" w:fill="FFFFFF"/>
        </w:rPr>
        <w:t>*****</w:t>
      </w:r>
      <w:proofErr w:type="gramStart"/>
      <w:r w:rsidRPr="00164D84">
        <w:rPr>
          <w:rFonts w:ascii="Arial" w:hAnsi="Arial" w:cs="Arial"/>
          <w:b/>
          <w:i/>
          <w:color w:val="FF0000"/>
          <w:sz w:val="20"/>
          <w:szCs w:val="20"/>
          <w:shd w:val="clear" w:color="auto" w:fill="FFFFFF"/>
        </w:rPr>
        <w:t>*(</w:t>
      </w:r>
      <w:proofErr w:type="gramEnd"/>
      <w:r w:rsidRPr="00164D84">
        <w:rPr>
          <w:rFonts w:ascii="Arial" w:hAnsi="Arial" w:cs="Arial"/>
          <w:b/>
          <w:i/>
          <w:color w:val="FF0000"/>
          <w:sz w:val="20"/>
          <w:szCs w:val="20"/>
          <w:shd w:val="clear" w:color="auto" w:fill="FFFFFF"/>
        </w:rPr>
        <w:t xml:space="preserve">Please use topic headers to organize your subject matter (Dividends, Investments, Long Term Liabilities, etc.) and discuss each topic separately.  For example, if you choose to discuss long-term liabilities, you should provide more detail on what the balance sheet number is comprised </w:t>
      </w:r>
      <w:proofErr w:type="gramStart"/>
      <w:r w:rsidRPr="00164D84">
        <w:rPr>
          <w:rFonts w:ascii="Arial" w:hAnsi="Arial" w:cs="Arial"/>
          <w:b/>
          <w:i/>
          <w:color w:val="FF0000"/>
          <w:sz w:val="20"/>
          <w:szCs w:val="20"/>
          <w:shd w:val="clear" w:color="auto" w:fill="FFFFFF"/>
        </w:rPr>
        <w:t>of</w:t>
      </w:r>
      <w:proofErr w:type="gramEnd"/>
      <w:r w:rsidRPr="00164D84">
        <w:rPr>
          <w:rFonts w:ascii="Arial" w:hAnsi="Arial" w:cs="Arial"/>
          <w:b/>
          <w:i/>
          <w:color w:val="FF0000"/>
          <w:sz w:val="20"/>
          <w:szCs w:val="20"/>
          <w:shd w:val="clear" w:color="auto" w:fill="FFFFFF"/>
        </w:rPr>
        <w:t>. Any significant item, such as debt related to the Omnicare acquisition, should include more data (what is the Omnicare acquisition? How long is the payback period, interest rate, etc.)</w:t>
      </w:r>
      <w:proofErr w:type="gramStart"/>
      <w:r w:rsidRPr="00164D84">
        <w:rPr>
          <w:rFonts w:ascii="Arial" w:hAnsi="Arial" w:cs="Arial"/>
          <w:b/>
          <w:i/>
          <w:color w:val="FF0000"/>
          <w:sz w:val="20"/>
          <w:szCs w:val="20"/>
          <w:shd w:val="clear" w:color="auto" w:fill="FFFFFF"/>
        </w:rPr>
        <w:t>.</w:t>
      </w:r>
      <w:proofErr w:type="gramEnd"/>
      <w:r w:rsidRPr="00164D84">
        <w:rPr>
          <w:rFonts w:ascii="Arial" w:hAnsi="Arial" w:cs="Arial"/>
          <w:b/>
          <w:i/>
          <w:color w:val="FF0000"/>
          <w:sz w:val="20"/>
          <w:szCs w:val="20"/>
          <w:shd w:val="clear" w:color="auto" w:fill="FFFFFF"/>
        </w:rPr>
        <w:t xml:space="preserve"> For dividends - what is the dividend history? Have dividends been increasing? </w:t>
      </w:r>
      <w:proofErr w:type="gramStart"/>
      <w:r w:rsidRPr="00164D84">
        <w:rPr>
          <w:rFonts w:ascii="Arial" w:hAnsi="Arial" w:cs="Arial"/>
          <w:b/>
          <w:i/>
          <w:color w:val="FF0000"/>
          <w:sz w:val="20"/>
          <w:szCs w:val="20"/>
          <w:shd w:val="clear" w:color="auto" w:fill="FFFFFF"/>
        </w:rPr>
        <w:t>If so, by how much?</w:t>
      </w:r>
      <w:r w:rsidRPr="00164D84">
        <w:rPr>
          <w:rFonts w:ascii="Arial" w:hAnsi="Arial" w:cs="Arial"/>
          <w:b/>
          <w:i/>
          <w:color w:val="FF0000"/>
          <w:sz w:val="20"/>
          <w:szCs w:val="20"/>
          <w:shd w:val="clear" w:color="auto" w:fill="FFFFFF"/>
        </w:rPr>
        <w:t>)</w:t>
      </w:r>
      <w:proofErr w:type="gramEnd"/>
      <w:r w:rsidRPr="00164D84">
        <w:rPr>
          <w:rFonts w:ascii="Arial" w:hAnsi="Arial" w:cs="Arial"/>
          <w:b/>
          <w:i/>
          <w:color w:val="FF0000"/>
          <w:sz w:val="20"/>
          <w:szCs w:val="20"/>
          <w:shd w:val="clear" w:color="auto" w:fill="FFFFFF"/>
        </w:rPr>
        <w:t>********</w:t>
      </w:r>
    </w:p>
    <w:p w:rsidR="0017440B" w:rsidRPr="00164D84" w:rsidRDefault="0017440B" w:rsidP="002E6F7D">
      <w:pPr>
        <w:pStyle w:val="p1"/>
        <w:shd w:val="clear" w:color="auto" w:fill="FAFAFA"/>
        <w:spacing w:before="0" w:beforeAutospacing="0" w:after="0" w:afterAutospacing="0"/>
        <w:rPr>
          <w:rStyle w:val="s1"/>
          <w:b/>
          <w:color w:val="353535"/>
          <w:bdr w:val="none" w:sz="0" w:space="0" w:color="auto" w:frame="1"/>
        </w:rPr>
      </w:pPr>
    </w:p>
    <w:p w:rsidR="002E6F7D" w:rsidRDefault="002E6F7D" w:rsidP="002E6F7D">
      <w:pPr>
        <w:pStyle w:val="p1"/>
        <w:shd w:val="clear" w:color="auto" w:fill="FAFAFA"/>
        <w:spacing w:before="0" w:beforeAutospacing="0" w:after="0" w:afterAutospacing="0"/>
        <w:rPr>
          <w:rStyle w:val="s1"/>
          <w:color w:val="353535"/>
          <w:bdr w:val="none" w:sz="0" w:space="0" w:color="auto" w:frame="1"/>
        </w:rPr>
      </w:pPr>
      <w:r w:rsidRPr="002E6F7D">
        <w:rPr>
          <w:rStyle w:val="s1"/>
          <w:color w:val="353535"/>
          <w:bdr w:val="none" w:sz="0" w:space="0" w:color="auto" w:frame="1"/>
        </w:rPr>
        <w:t>CVS Healthcare issued only Common Stock with par value of $</w:t>
      </w:r>
      <w:proofErr w:type="gramStart"/>
      <w:r w:rsidRPr="002E6F7D">
        <w:rPr>
          <w:rStyle w:val="s1"/>
          <w:color w:val="353535"/>
          <w:bdr w:val="none" w:sz="0" w:space="0" w:color="auto" w:frame="1"/>
        </w:rPr>
        <w:t>0.01,</w:t>
      </w:r>
      <w:proofErr w:type="gramEnd"/>
      <w:r w:rsidRPr="002E6F7D">
        <w:rPr>
          <w:rStyle w:val="s1"/>
          <w:color w:val="353535"/>
          <w:bdr w:val="none" w:sz="0" w:space="0" w:color="auto" w:frame="1"/>
        </w:rPr>
        <w:t xml:space="preserve"> shares authorized 3200 million, issued 1698 million and outstanding 1110 million. CVS has not issued preferred stock yet which has par value of $0.01 with 0.1 million as authorized shares. CVS healthcare does hold treasury stock of 587 million shares.</w:t>
      </w:r>
    </w:p>
    <w:p w:rsidR="00F02F51" w:rsidRPr="002E6F7D" w:rsidRDefault="00F02F51" w:rsidP="002E6F7D">
      <w:pPr>
        <w:pStyle w:val="p1"/>
        <w:shd w:val="clear" w:color="auto" w:fill="FAFAFA"/>
        <w:spacing w:before="0" w:beforeAutospacing="0" w:after="0" w:afterAutospacing="0"/>
        <w:rPr>
          <w:color w:val="353535"/>
        </w:rPr>
      </w:pPr>
    </w:p>
    <w:p w:rsidR="002E6F7D" w:rsidRPr="002E6F7D" w:rsidRDefault="002E6F7D" w:rsidP="002E6F7D">
      <w:pPr>
        <w:pStyle w:val="p1"/>
        <w:shd w:val="clear" w:color="auto" w:fill="FAFAFA"/>
        <w:spacing w:before="0" w:beforeAutospacing="0" w:after="0" w:afterAutospacing="0"/>
        <w:rPr>
          <w:rStyle w:val="s1"/>
          <w:color w:val="353535"/>
          <w:bdr w:val="none" w:sz="0" w:space="0" w:color="auto" w:frame="1"/>
        </w:rPr>
      </w:pPr>
      <w:r w:rsidRPr="002E6F7D">
        <w:rPr>
          <w:rStyle w:val="s1"/>
          <w:color w:val="353535"/>
          <w:bdr w:val="none" w:sz="0" w:space="0" w:color="auto" w:frame="1"/>
        </w:rPr>
        <w:t xml:space="preserve">CVS Healthcare has been paying dividends quarterly dividend per share average between $0.25 per share. CVS Healthcare has </w:t>
      </w:r>
      <w:proofErr w:type="gramStart"/>
      <w:r w:rsidRPr="002E6F7D">
        <w:rPr>
          <w:rStyle w:val="s1"/>
          <w:color w:val="353535"/>
          <w:bdr w:val="none" w:sz="0" w:space="0" w:color="auto" w:frame="1"/>
        </w:rPr>
        <w:t>long term</w:t>
      </w:r>
      <w:proofErr w:type="gramEnd"/>
      <w:r w:rsidRPr="002E6F7D">
        <w:rPr>
          <w:rStyle w:val="s1"/>
          <w:color w:val="353535"/>
          <w:bdr w:val="none" w:sz="0" w:space="0" w:color="auto" w:frame="1"/>
        </w:rPr>
        <w:t xml:space="preserve"> debt we can find the long term debt in balance sheet which includes debt of Omnicare acquisition amount of $3.1 billion. The Company has an equity method investment in </w:t>
      </w:r>
      <w:proofErr w:type="spellStart"/>
      <w:r w:rsidRPr="002E6F7D">
        <w:rPr>
          <w:rStyle w:val="s1"/>
          <w:color w:val="353535"/>
          <w:bdr w:val="none" w:sz="0" w:space="0" w:color="auto" w:frame="1"/>
        </w:rPr>
        <w:t>SureScripts</w:t>
      </w:r>
      <w:proofErr w:type="spellEnd"/>
      <w:r w:rsidRPr="002E6F7D">
        <w:rPr>
          <w:rStyle w:val="s1"/>
          <w:color w:val="353535"/>
          <w:bdr w:val="none" w:sz="0" w:space="0" w:color="auto" w:frame="1"/>
        </w:rPr>
        <w:t xml:space="preserve">. CVS Healthcare has </w:t>
      </w:r>
      <w:proofErr w:type="gramStart"/>
      <w:r w:rsidRPr="002E6F7D">
        <w:rPr>
          <w:rStyle w:val="s1"/>
          <w:color w:val="353535"/>
          <w:bdr w:val="none" w:sz="0" w:space="0" w:color="auto" w:frame="1"/>
        </w:rPr>
        <w:t>short term</w:t>
      </w:r>
      <w:proofErr w:type="gramEnd"/>
      <w:r w:rsidRPr="002E6F7D">
        <w:rPr>
          <w:rStyle w:val="s1"/>
          <w:color w:val="353535"/>
          <w:bdr w:val="none" w:sz="0" w:space="0" w:color="auto" w:frame="1"/>
        </w:rPr>
        <w:t xml:space="preserve"> investments in certificates of maturity less than one year.</w:t>
      </w:r>
    </w:p>
    <w:p w:rsidR="002E6F7D" w:rsidRPr="002E6F7D" w:rsidRDefault="002E6F7D" w:rsidP="002E6F7D">
      <w:pPr>
        <w:pStyle w:val="p1"/>
        <w:shd w:val="clear" w:color="auto" w:fill="FAFAFA"/>
        <w:spacing w:before="0" w:beforeAutospacing="0" w:after="0" w:afterAutospacing="0"/>
        <w:rPr>
          <w:color w:val="353535"/>
        </w:rPr>
      </w:pPr>
    </w:p>
    <w:p w:rsidR="002E6F7D" w:rsidRPr="002E6F7D" w:rsidRDefault="002E6F7D" w:rsidP="002E6F7D">
      <w:pPr>
        <w:pStyle w:val="p4"/>
        <w:shd w:val="clear" w:color="auto" w:fill="FAFAFA"/>
        <w:spacing w:before="0" w:beforeAutospacing="0" w:after="0" w:afterAutospacing="0"/>
        <w:rPr>
          <w:rStyle w:val="s1"/>
          <w:color w:val="353535"/>
          <w:bdr w:val="none" w:sz="0" w:space="0" w:color="auto" w:frame="1"/>
        </w:rPr>
      </w:pPr>
    </w:p>
    <w:p w:rsidR="00164D84" w:rsidRPr="00164D84" w:rsidRDefault="00164D84" w:rsidP="00164D84">
      <w:pPr>
        <w:pStyle w:val="NormalWeb"/>
        <w:shd w:val="clear" w:color="auto" w:fill="FFFFFF"/>
        <w:spacing w:before="120" w:beforeAutospacing="0" w:after="240" w:afterAutospacing="0"/>
        <w:rPr>
          <w:rFonts w:ascii="Arial" w:hAnsi="Arial" w:cs="Arial"/>
          <w:b/>
          <w:i/>
          <w:color w:val="FF0000"/>
          <w:sz w:val="20"/>
          <w:szCs w:val="20"/>
        </w:rPr>
      </w:pPr>
      <w:r>
        <w:rPr>
          <w:rFonts w:ascii="Arial" w:hAnsi="Arial" w:cs="Arial"/>
          <w:b/>
          <w:i/>
          <w:color w:val="FF0000"/>
          <w:sz w:val="20"/>
          <w:szCs w:val="20"/>
        </w:rPr>
        <w:t>************</w:t>
      </w:r>
      <w:proofErr w:type="gramStart"/>
      <w:r>
        <w:rPr>
          <w:rFonts w:ascii="Arial" w:hAnsi="Arial" w:cs="Arial"/>
          <w:b/>
          <w:i/>
          <w:color w:val="FF0000"/>
          <w:sz w:val="20"/>
          <w:szCs w:val="20"/>
        </w:rPr>
        <w:t>*(</w:t>
      </w:r>
      <w:proofErr w:type="gramEnd"/>
      <w:r w:rsidRPr="00164D84">
        <w:rPr>
          <w:rFonts w:ascii="Arial" w:hAnsi="Arial" w:cs="Arial"/>
          <w:b/>
          <w:i/>
          <w:color w:val="FF0000"/>
          <w:sz w:val="20"/>
          <w:szCs w:val="20"/>
        </w:rPr>
        <w:t xml:space="preserve">Operating activities - for receivables and inventory, explain that the statement shows changes in these assets that affect cash flow. </w:t>
      </w:r>
      <w:r w:rsidRPr="00164D84">
        <w:rPr>
          <w:rFonts w:ascii="Arial" w:hAnsi="Arial" w:cs="Arial"/>
          <w:b/>
          <w:i/>
          <w:color w:val="FF0000"/>
          <w:sz w:val="20"/>
          <w:szCs w:val="20"/>
        </w:rPr>
        <w:t xml:space="preserve"> D</w:t>
      </w:r>
      <w:r w:rsidRPr="00164D84">
        <w:rPr>
          <w:rFonts w:ascii="Arial" w:hAnsi="Arial" w:cs="Arial"/>
          <w:b/>
          <w:i/>
          <w:color w:val="FF0000"/>
          <w:sz w:val="20"/>
          <w:szCs w:val="20"/>
        </w:rPr>
        <w:t xml:space="preserve">ig a little deeper into the "whys" rather than just stating the information that </w:t>
      </w:r>
      <w:proofErr w:type="gramStart"/>
      <w:r w:rsidRPr="00164D84">
        <w:rPr>
          <w:rFonts w:ascii="Arial" w:hAnsi="Arial" w:cs="Arial"/>
          <w:b/>
          <w:i/>
          <w:color w:val="FF0000"/>
          <w:sz w:val="20"/>
          <w:szCs w:val="20"/>
        </w:rPr>
        <w:t>can be seen</w:t>
      </w:r>
      <w:proofErr w:type="gramEnd"/>
      <w:r w:rsidRPr="00164D84">
        <w:rPr>
          <w:rFonts w:ascii="Arial" w:hAnsi="Arial" w:cs="Arial"/>
          <w:b/>
          <w:i/>
          <w:color w:val="FF0000"/>
          <w:sz w:val="20"/>
          <w:szCs w:val="20"/>
        </w:rPr>
        <w:t xml:space="preserve"> on the statement itself</w:t>
      </w:r>
      <w:r w:rsidRPr="00164D84">
        <w:rPr>
          <w:rFonts w:ascii="Arial" w:hAnsi="Arial" w:cs="Arial"/>
          <w:b/>
          <w:i/>
          <w:color w:val="FF0000"/>
          <w:sz w:val="20"/>
          <w:szCs w:val="20"/>
        </w:rPr>
        <w:t>.  I</w:t>
      </w:r>
      <w:r w:rsidRPr="00164D84">
        <w:rPr>
          <w:rFonts w:ascii="Arial" w:hAnsi="Arial" w:cs="Arial"/>
          <w:b/>
          <w:i/>
          <w:color w:val="FF0000"/>
          <w:sz w:val="20"/>
          <w:szCs w:val="20"/>
        </w:rPr>
        <w:t>s there a reason why borrowing went up for CVS in 2015? Was there something significant they were investing in that triggered this borrowing?</w:t>
      </w:r>
      <w:r>
        <w:rPr>
          <w:rFonts w:ascii="Arial" w:hAnsi="Arial" w:cs="Arial"/>
          <w:b/>
          <w:i/>
          <w:color w:val="FF0000"/>
          <w:sz w:val="20"/>
          <w:szCs w:val="20"/>
        </w:rPr>
        <w:t>)**************</w:t>
      </w:r>
    </w:p>
    <w:p w:rsidR="002E6F7D" w:rsidRPr="00F02F51" w:rsidRDefault="002E6F7D" w:rsidP="00F02F51">
      <w:pPr>
        <w:pStyle w:val="p1"/>
        <w:shd w:val="clear" w:color="auto" w:fill="FAFAFA"/>
        <w:spacing w:before="0" w:beforeAutospacing="0" w:after="0" w:afterAutospacing="0"/>
        <w:rPr>
          <w:b/>
          <w:color w:val="353535"/>
          <w:u w:val="single"/>
        </w:rPr>
      </w:pPr>
      <w:r w:rsidRPr="00F02F51">
        <w:rPr>
          <w:rStyle w:val="s1"/>
          <w:b/>
          <w:color w:val="353535"/>
          <w:u w:val="single"/>
          <w:bdr w:val="none" w:sz="0" w:space="0" w:color="auto" w:frame="1"/>
        </w:rPr>
        <w:t>Cash Flow Analysis</w:t>
      </w:r>
    </w:p>
    <w:p w:rsidR="002E6F7D" w:rsidRPr="002E6F7D" w:rsidRDefault="002E6F7D" w:rsidP="002E6F7D">
      <w:pPr>
        <w:pStyle w:val="p1"/>
        <w:shd w:val="clear" w:color="auto" w:fill="FAFAFA"/>
        <w:spacing w:before="0" w:beforeAutospacing="0" w:after="0" w:afterAutospacing="0"/>
        <w:rPr>
          <w:color w:val="353535"/>
        </w:rPr>
      </w:pPr>
      <w:r w:rsidRPr="002E6F7D">
        <w:rPr>
          <w:rStyle w:val="s1"/>
          <w:color w:val="353535"/>
          <w:bdr w:val="none" w:sz="0" w:space="0" w:color="auto" w:frame="1"/>
        </w:rPr>
        <w:lastRenderedPageBreak/>
        <w:t xml:space="preserve">Accounting </w:t>
      </w:r>
      <w:proofErr w:type="gramStart"/>
      <w:r w:rsidRPr="002E6F7D">
        <w:rPr>
          <w:rStyle w:val="s1"/>
          <w:color w:val="353535"/>
          <w:bdr w:val="none" w:sz="0" w:space="0" w:color="auto" w:frame="1"/>
        </w:rPr>
        <w:t>is based</w:t>
      </w:r>
      <w:proofErr w:type="gramEnd"/>
      <w:r w:rsidRPr="002E6F7D">
        <w:rPr>
          <w:rStyle w:val="s1"/>
          <w:color w:val="353535"/>
          <w:bdr w:val="none" w:sz="0" w:space="0" w:color="auto" w:frame="1"/>
        </w:rPr>
        <w:t xml:space="preserve"> upon accruals concepts that reports revenues when those are earned and expenses incurred rather than received or paid (</w:t>
      </w:r>
      <w:proofErr w:type="spellStart"/>
      <w:r w:rsidRPr="002E6F7D">
        <w:rPr>
          <w:rStyle w:val="s1"/>
          <w:color w:val="353535"/>
          <w:bdr w:val="none" w:sz="0" w:space="0" w:color="auto" w:frame="1"/>
        </w:rPr>
        <w:t>principlesofaccounting</w:t>
      </w:r>
      <w:proofErr w:type="spellEnd"/>
      <w:r w:rsidRPr="002E6F7D">
        <w:rPr>
          <w:rStyle w:val="s1"/>
          <w:color w:val="353535"/>
          <w:bdr w:val="none" w:sz="0" w:space="0" w:color="auto" w:frame="1"/>
        </w:rPr>
        <w:t xml:space="preserve"> chap-16). Statement of Cash Flows depicts the outflows and inflows of cash during the financial year of the company. Each section of the cash flow statement has significant importance to different stakeholders in order to understand a company’s </w:t>
      </w:r>
      <w:proofErr w:type="gramStart"/>
      <w:r w:rsidRPr="002E6F7D">
        <w:rPr>
          <w:rStyle w:val="s1"/>
          <w:color w:val="353535"/>
          <w:bdr w:val="none" w:sz="0" w:space="0" w:color="auto" w:frame="1"/>
        </w:rPr>
        <w:t>future plans</w:t>
      </w:r>
      <w:proofErr w:type="gramEnd"/>
      <w:r w:rsidRPr="002E6F7D">
        <w:rPr>
          <w:rStyle w:val="s1"/>
          <w:color w:val="353535"/>
          <w:bdr w:val="none" w:sz="0" w:space="0" w:color="auto" w:frame="1"/>
        </w:rPr>
        <w:t xml:space="preserve">. CVS Healthcare and Walgreens operate within the same </w:t>
      </w:r>
      <w:proofErr w:type="gramStart"/>
      <w:r w:rsidRPr="002E6F7D">
        <w:rPr>
          <w:rStyle w:val="s1"/>
          <w:color w:val="353535"/>
          <w:bdr w:val="none" w:sz="0" w:space="0" w:color="auto" w:frame="1"/>
        </w:rPr>
        <w:t>industry,</w:t>
      </w:r>
      <w:proofErr w:type="gramEnd"/>
      <w:r w:rsidRPr="002E6F7D">
        <w:rPr>
          <w:rStyle w:val="s1"/>
          <w:color w:val="353535"/>
          <w:bdr w:val="none" w:sz="0" w:space="0" w:color="auto" w:frame="1"/>
        </w:rPr>
        <w:t xml:space="preserve"> therefore, both of these companies are extremely close competitors. In order to understand the difference in the flow of cash within these two companies it is necessary to analyze the cash flow statements of both companies.</w:t>
      </w:r>
    </w:p>
    <w:p w:rsidR="00F02F51" w:rsidRDefault="00F02F51" w:rsidP="002E6F7D">
      <w:pPr>
        <w:pStyle w:val="p1"/>
        <w:shd w:val="clear" w:color="auto" w:fill="FAFAFA"/>
        <w:spacing w:before="0" w:beforeAutospacing="0" w:after="0" w:afterAutospacing="0"/>
        <w:rPr>
          <w:rStyle w:val="s2"/>
          <w:b/>
          <w:bCs/>
          <w:i/>
          <w:iCs/>
          <w:color w:val="353535"/>
          <w:bdr w:val="none" w:sz="0" w:space="0" w:color="auto" w:frame="1"/>
        </w:rPr>
      </w:pPr>
    </w:p>
    <w:p w:rsidR="002E6F7D" w:rsidRPr="00F02F51" w:rsidRDefault="002E6F7D" w:rsidP="002E6F7D">
      <w:pPr>
        <w:pStyle w:val="p1"/>
        <w:shd w:val="clear" w:color="auto" w:fill="FAFAFA"/>
        <w:spacing w:before="0" w:beforeAutospacing="0" w:after="0" w:afterAutospacing="0"/>
        <w:rPr>
          <w:color w:val="353535"/>
          <w:u w:val="single"/>
        </w:rPr>
      </w:pPr>
      <w:r w:rsidRPr="00F02F51">
        <w:rPr>
          <w:rStyle w:val="s2"/>
          <w:b/>
          <w:bCs/>
          <w:iCs/>
          <w:color w:val="353535"/>
          <w:u w:val="single"/>
          <w:bdr w:val="none" w:sz="0" w:space="0" w:color="auto" w:frame="1"/>
        </w:rPr>
        <w:t>Operating Activities Analysis from Cash Flows Statement</w:t>
      </w:r>
    </w:p>
    <w:p w:rsidR="002E6F7D" w:rsidRDefault="002E6F7D" w:rsidP="002E6F7D">
      <w:pPr>
        <w:pStyle w:val="p1"/>
        <w:shd w:val="clear" w:color="auto" w:fill="FAFAFA"/>
        <w:spacing w:before="0" w:beforeAutospacing="0" w:after="0" w:afterAutospacing="0"/>
        <w:rPr>
          <w:rStyle w:val="s1"/>
          <w:color w:val="353535"/>
          <w:bdr w:val="none" w:sz="0" w:space="0" w:color="auto" w:frame="1"/>
        </w:rPr>
      </w:pPr>
      <w:r w:rsidRPr="002E6F7D">
        <w:rPr>
          <w:rStyle w:val="s1"/>
          <w:color w:val="353535"/>
          <w:bdr w:val="none" w:sz="0" w:space="0" w:color="auto" w:frame="1"/>
        </w:rPr>
        <w:t xml:space="preserve">Operating activities of the cash flow statement delineates how much is business earning from operating activities and how much money is spent on those activities. If we look at the statements of both CVS and Walgreens there is significant change in how operating activities cash flow has been flowing during the last </w:t>
      </w:r>
      <w:proofErr w:type="gramStart"/>
      <w:r w:rsidRPr="002E6F7D">
        <w:rPr>
          <w:rStyle w:val="s1"/>
          <w:color w:val="353535"/>
          <w:bdr w:val="none" w:sz="0" w:space="0" w:color="auto" w:frame="1"/>
        </w:rPr>
        <w:t>two year</w:t>
      </w:r>
      <w:proofErr w:type="gramEnd"/>
      <w:r w:rsidRPr="002E6F7D">
        <w:rPr>
          <w:rStyle w:val="s1"/>
          <w:color w:val="353535"/>
          <w:bdr w:val="none" w:sz="0" w:space="0" w:color="auto" w:frame="1"/>
        </w:rPr>
        <w:t xml:space="preserve"> period. CVS operating activities cash has increased in year 2015 by around 2% from 2014 operating cash flow.</w:t>
      </w:r>
      <w:r w:rsidRPr="002E6F7D">
        <w:rPr>
          <w:rStyle w:val="apple-converted-space"/>
          <w:color w:val="353535"/>
          <w:bdr w:val="none" w:sz="0" w:space="0" w:color="auto" w:frame="1"/>
        </w:rPr>
        <w:t>  </w:t>
      </w:r>
      <w:r w:rsidRPr="002E6F7D">
        <w:rPr>
          <w:rStyle w:val="s1"/>
          <w:color w:val="353535"/>
          <w:bdr w:val="none" w:sz="0" w:space="0" w:color="auto" w:frame="1"/>
        </w:rPr>
        <w:t xml:space="preserve">Whereas, Walgreens cash from operating activities has decreased by around 30% in 2015 from 2014. Major receipts of operating activities of both companies are almost the same. This is due to both having major contributions from customers receipts, whereas payment in operating activities of both companies </w:t>
      </w:r>
      <w:proofErr w:type="gramStart"/>
      <w:r w:rsidRPr="002E6F7D">
        <w:rPr>
          <w:rStyle w:val="s1"/>
          <w:color w:val="353535"/>
          <w:bdr w:val="none" w:sz="0" w:space="0" w:color="auto" w:frame="1"/>
        </w:rPr>
        <w:t>were made</w:t>
      </w:r>
      <w:proofErr w:type="gramEnd"/>
      <w:r w:rsidRPr="002E6F7D">
        <w:rPr>
          <w:rStyle w:val="s1"/>
          <w:color w:val="353535"/>
          <w:bdr w:val="none" w:sz="0" w:space="0" w:color="auto" w:frame="1"/>
        </w:rPr>
        <w:t xml:space="preserve"> mainly in inventories.</w:t>
      </w:r>
    </w:p>
    <w:p w:rsidR="00F02F51" w:rsidRPr="00F02F51" w:rsidRDefault="00F02F51" w:rsidP="002E6F7D">
      <w:pPr>
        <w:pStyle w:val="p1"/>
        <w:shd w:val="clear" w:color="auto" w:fill="FAFAFA"/>
        <w:spacing w:before="0" w:beforeAutospacing="0" w:after="0" w:afterAutospacing="0"/>
        <w:rPr>
          <w:color w:val="353535"/>
          <w:u w:val="single"/>
        </w:rPr>
      </w:pPr>
    </w:p>
    <w:p w:rsidR="002E6F7D" w:rsidRPr="00F02F51" w:rsidRDefault="002E6F7D" w:rsidP="002E6F7D">
      <w:pPr>
        <w:pStyle w:val="p1"/>
        <w:shd w:val="clear" w:color="auto" w:fill="FAFAFA"/>
        <w:spacing w:before="0" w:beforeAutospacing="0" w:after="0" w:afterAutospacing="0"/>
        <w:rPr>
          <w:color w:val="353535"/>
          <w:u w:val="single"/>
        </w:rPr>
      </w:pPr>
      <w:r w:rsidRPr="00F02F51">
        <w:rPr>
          <w:rStyle w:val="s2"/>
          <w:b/>
          <w:bCs/>
          <w:iCs/>
          <w:color w:val="353535"/>
          <w:u w:val="single"/>
          <w:bdr w:val="none" w:sz="0" w:space="0" w:color="auto" w:frame="1"/>
        </w:rPr>
        <w:t>Investing Activities Analysis from Cash Statement</w:t>
      </w:r>
    </w:p>
    <w:p w:rsidR="002E6F7D" w:rsidRPr="002E6F7D" w:rsidRDefault="002E6F7D" w:rsidP="002E6F7D">
      <w:pPr>
        <w:pStyle w:val="p1"/>
        <w:shd w:val="clear" w:color="auto" w:fill="FAFAFA"/>
        <w:spacing w:before="0" w:beforeAutospacing="0" w:after="0" w:afterAutospacing="0"/>
        <w:rPr>
          <w:color w:val="353535"/>
        </w:rPr>
      </w:pPr>
      <w:r w:rsidRPr="002E6F7D">
        <w:rPr>
          <w:rStyle w:val="s1"/>
          <w:color w:val="353535"/>
          <w:bdr w:val="none" w:sz="0" w:space="0" w:color="auto" w:frame="1"/>
        </w:rPr>
        <w:t>CVS and Walgreens have the same trend of negative cash flows from investing activities.</w:t>
      </w:r>
      <w:r w:rsidRPr="002E6F7D">
        <w:rPr>
          <w:rStyle w:val="apple-converted-space"/>
          <w:color w:val="353535"/>
          <w:bdr w:val="none" w:sz="0" w:space="0" w:color="auto" w:frame="1"/>
        </w:rPr>
        <w:t>  </w:t>
      </w:r>
      <w:r w:rsidRPr="002E6F7D">
        <w:rPr>
          <w:rStyle w:val="s1"/>
          <w:color w:val="353535"/>
          <w:bdr w:val="none" w:sz="0" w:space="0" w:color="auto" w:frame="1"/>
        </w:rPr>
        <w:t xml:space="preserve">Which indicates both companies are investing more money in order to expand their business; this is due to higher growth prospects in the future. </w:t>
      </w:r>
      <w:proofErr w:type="gramStart"/>
      <w:r w:rsidRPr="002E6F7D">
        <w:rPr>
          <w:rStyle w:val="s1"/>
          <w:color w:val="353535"/>
          <w:bdr w:val="none" w:sz="0" w:space="0" w:color="auto" w:frame="1"/>
        </w:rPr>
        <w:t>Major outflows of both businesses is</w:t>
      </w:r>
      <w:proofErr w:type="gramEnd"/>
      <w:r w:rsidRPr="002E6F7D">
        <w:rPr>
          <w:rStyle w:val="s1"/>
          <w:color w:val="353535"/>
          <w:bdr w:val="none" w:sz="0" w:space="0" w:color="auto" w:frame="1"/>
        </w:rPr>
        <w:t xml:space="preserve"> made in purchases of equipment and plant assets in investing activities. Over the past two </w:t>
      </w:r>
      <w:proofErr w:type="gramStart"/>
      <w:r w:rsidRPr="002E6F7D">
        <w:rPr>
          <w:rStyle w:val="s1"/>
          <w:color w:val="353535"/>
          <w:bdr w:val="none" w:sz="0" w:space="0" w:color="auto" w:frame="1"/>
        </w:rPr>
        <w:t>years</w:t>
      </w:r>
      <w:proofErr w:type="gramEnd"/>
      <w:r w:rsidRPr="002E6F7D">
        <w:rPr>
          <w:rStyle w:val="s1"/>
          <w:color w:val="353535"/>
          <w:bdr w:val="none" w:sz="0" w:space="0" w:color="auto" w:frame="1"/>
        </w:rPr>
        <w:t xml:space="preserve"> both companies have increased their ratio of investment in investing activities. </w:t>
      </w:r>
    </w:p>
    <w:p w:rsidR="00F02F51" w:rsidRDefault="00F02F51" w:rsidP="002E6F7D">
      <w:pPr>
        <w:pStyle w:val="p1"/>
        <w:shd w:val="clear" w:color="auto" w:fill="FAFAFA"/>
        <w:spacing w:before="0" w:beforeAutospacing="0" w:after="0" w:afterAutospacing="0"/>
        <w:rPr>
          <w:rStyle w:val="s2"/>
          <w:b/>
          <w:bCs/>
          <w:i/>
          <w:iCs/>
          <w:color w:val="353535"/>
          <w:bdr w:val="none" w:sz="0" w:space="0" w:color="auto" w:frame="1"/>
        </w:rPr>
      </w:pPr>
    </w:p>
    <w:p w:rsidR="002E6F7D" w:rsidRPr="00F02F51" w:rsidRDefault="002E6F7D" w:rsidP="002E6F7D">
      <w:pPr>
        <w:pStyle w:val="p1"/>
        <w:shd w:val="clear" w:color="auto" w:fill="FAFAFA"/>
        <w:spacing w:before="0" w:beforeAutospacing="0" w:after="0" w:afterAutospacing="0"/>
        <w:rPr>
          <w:color w:val="353535"/>
          <w:u w:val="single"/>
        </w:rPr>
      </w:pPr>
      <w:r w:rsidRPr="00F02F51">
        <w:rPr>
          <w:rStyle w:val="s2"/>
          <w:b/>
          <w:bCs/>
          <w:iCs/>
          <w:color w:val="353535"/>
          <w:u w:val="single"/>
          <w:bdr w:val="none" w:sz="0" w:space="0" w:color="auto" w:frame="1"/>
        </w:rPr>
        <w:t>Financing Activities Analysis from Cash Flows Statement </w:t>
      </w:r>
    </w:p>
    <w:p w:rsidR="002E6F7D" w:rsidRPr="002E6F7D" w:rsidRDefault="002E6F7D" w:rsidP="002E6F7D">
      <w:pPr>
        <w:pStyle w:val="p1"/>
        <w:shd w:val="clear" w:color="auto" w:fill="FAFAFA"/>
        <w:spacing w:before="0" w:beforeAutospacing="0" w:after="0" w:afterAutospacing="0"/>
        <w:rPr>
          <w:color w:val="353535"/>
        </w:rPr>
      </w:pPr>
      <w:r w:rsidRPr="002E6F7D">
        <w:rPr>
          <w:rStyle w:val="s1"/>
          <w:color w:val="353535"/>
          <w:bdr w:val="none" w:sz="0" w:space="0" w:color="auto" w:frame="1"/>
        </w:rPr>
        <w:t xml:space="preserve">CVS Healthcare has borrowed </w:t>
      </w:r>
      <w:proofErr w:type="gramStart"/>
      <w:r w:rsidRPr="002E6F7D">
        <w:rPr>
          <w:rStyle w:val="s1"/>
          <w:color w:val="353535"/>
          <w:bdr w:val="none" w:sz="0" w:space="0" w:color="auto" w:frame="1"/>
        </w:rPr>
        <w:t>long term</w:t>
      </w:r>
      <w:proofErr w:type="gramEnd"/>
      <w:r w:rsidRPr="002E6F7D">
        <w:rPr>
          <w:rStyle w:val="s1"/>
          <w:color w:val="353535"/>
          <w:bdr w:val="none" w:sz="0" w:space="0" w:color="auto" w:frame="1"/>
        </w:rPr>
        <w:t xml:space="preserve"> debt during 2015, which is a major contributor to the cash inflows from financing activities of CVS Healthcare. In year 2015</w:t>
      </w:r>
      <w:proofErr w:type="gramStart"/>
      <w:r w:rsidRPr="002E6F7D">
        <w:rPr>
          <w:rStyle w:val="s1"/>
          <w:color w:val="353535"/>
          <w:bdr w:val="none" w:sz="0" w:space="0" w:color="auto" w:frame="1"/>
        </w:rPr>
        <w:t>,Walgreens</w:t>
      </w:r>
      <w:proofErr w:type="gramEnd"/>
      <w:r w:rsidRPr="002E6F7D">
        <w:rPr>
          <w:rStyle w:val="s1"/>
          <w:color w:val="353535"/>
          <w:bdr w:val="none" w:sz="0" w:space="0" w:color="auto" w:frame="1"/>
        </w:rPr>
        <w:t xml:space="preserve"> had major outflows in financing activities due largely to payments of dividends and long term debt. CVS Healthcare also had outflows in the form of repayments of </w:t>
      </w:r>
      <w:proofErr w:type="gramStart"/>
      <w:r w:rsidRPr="002E6F7D">
        <w:rPr>
          <w:rStyle w:val="s1"/>
          <w:color w:val="353535"/>
          <w:bdr w:val="none" w:sz="0" w:space="0" w:color="auto" w:frame="1"/>
        </w:rPr>
        <w:t>long term</w:t>
      </w:r>
      <w:proofErr w:type="gramEnd"/>
      <w:r w:rsidRPr="002E6F7D">
        <w:rPr>
          <w:rStyle w:val="s1"/>
          <w:color w:val="353535"/>
          <w:bdr w:val="none" w:sz="0" w:space="0" w:color="auto" w:frame="1"/>
        </w:rPr>
        <w:t xml:space="preserve"> debt and dividend payments in year 2015. </w:t>
      </w:r>
      <w:proofErr w:type="gramStart"/>
      <w:r w:rsidRPr="002E6F7D">
        <w:rPr>
          <w:rStyle w:val="s1"/>
          <w:color w:val="353535"/>
          <w:bdr w:val="none" w:sz="0" w:space="0" w:color="auto" w:frame="1"/>
        </w:rPr>
        <w:t>Overall</w:t>
      </w:r>
      <w:proofErr w:type="gramEnd"/>
      <w:r w:rsidRPr="002E6F7D">
        <w:rPr>
          <w:rStyle w:val="s1"/>
          <w:color w:val="353535"/>
          <w:bdr w:val="none" w:sz="0" w:space="0" w:color="auto" w:frame="1"/>
        </w:rPr>
        <w:t xml:space="preserve"> CVS had positive cash flows from financing activities, whereas, Walgreens experienced negative flows from this section of cash flow.</w:t>
      </w:r>
    </w:p>
    <w:p w:rsidR="00F02F51" w:rsidRDefault="00F02F51" w:rsidP="002E6F7D">
      <w:pPr>
        <w:pStyle w:val="p1"/>
        <w:shd w:val="clear" w:color="auto" w:fill="FAFAFA"/>
        <w:spacing w:before="0" w:beforeAutospacing="0" w:after="0" w:afterAutospacing="0"/>
        <w:rPr>
          <w:rStyle w:val="s1"/>
          <w:b/>
          <w:bCs/>
          <w:i/>
          <w:iCs/>
          <w:color w:val="353535"/>
          <w:bdr w:val="none" w:sz="0" w:space="0" w:color="auto" w:frame="1"/>
        </w:rPr>
      </w:pPr>
    </w:p>
    <w:p w:rsidR="002E6F7D" w:rsidRPr="002E6F7D" w:rsidRDefault="002E6F7D" w:rsidP="002E6F7D">
      <w:pPr>
        <w:pStyle w:val="p1"/>
        <w:shd w:val="clear" w:color="auto" w:fill="FAFAFA"/>
        <w:spacing w:before="0" w:beforeAutospacing="0" w:after="0" w:afterAutospacing="0"/>
        <w:rPr>
          <w:color w:val="353535"/>
        </w:rPr>
      </w:pPr>
      <w:r w:rsidRPr="00F02F51">
        <w:rPr>
          <w:rStyle w:val="s1"/>
          <w:b/>
          <w:bCs/>
          <w:iCs/>
          <w:color w:val="353535"/>
          <w:u w:val="single"/>
          <w:bdr w:val="none" w:sz="0" w:space="0" w:color="auto" w:frame="1"/>
        </w:rPr>
        <w:t>Conclusion:</w:t>
      </w:r>
      <w:r w:rsidRPr="002E6F7D">
        <w:rPr>
          <w:rStyle w:val="apple-converted-space"/>
          <w:color w:val="353535"/>
          <w:bdr w:val="none" w:sz="0" w:space="0" w:color="auto" w:frame="1"/>
        </w:rPr>
        <w:t> </w:t>
      </w:r>
      <w:proofErr w:type="gramStart"/>
      <w:r w:rsidRPr="002E6F7D">
        <w:rPr>
          <w:rStyle w:val="s1"/>
          <w:color w:val="353535"/>
          <w:bdr w:val="none" w:sz="0" w:space="0" w:color="auto" w:frame="1"/>
        </w:rPr>
        <w:t>Overall</w:t>
      </w:r>
      <w:proofErr w:type="gramEnd"/>
      <w:r w:rsidRPr="002E6F7D">
        <w:rPr>
          <w:rStyle w:val="s1"/>
          <w:color w:val="353535"/>
          <w:bdr w:val="none" w:sz="0" w:space="0" w:color="auto" w:frame="1"/>
        </w:rPr>
        <w:t xml:space="preserve"> the investing activities of cash flows is the same for</w:t>
      </w:r>
      <w:r w:rsidRPr="002E6F7D">
        <w:rPr>
          <w:rStyle w:val="apple-converted-space"/>
          <w:color w:val="353535"/>
          <w:bdr w:val="none" w:sz="0" w:space="0" w:color="auto" w:frame="1"/>
        </w:rPr>
        <w:t> </w:t>
      </w:r>
      <w:r w:rsidRPr="002E6F7D">
        <w:rPr>
          <w:rStyle w:val="s1"/>
          <w:color w:val="353535"/>
          <w:bdr w:val="none" w:sz="0" w:space="0" w:color="auto" w:frame="1"/>
        </w:rPr>
        <w:t>both companies; however, there are significant differences in investing and financing activities of both of these companies.</w:t>
      </w:r>
      <w:r w:rsidRPr="002E6F7D">
        <w:rPr>
          <w:rStyle w:val="apple-converted-space"/>
          <w:color w:val="353535"/>
          <w:bdr w:val="none" w:sz="0" w:space="0" w:color="auto" w:frame="1"/>
        </w:rPr>
        <w:t>  </w:t>
      </w:r>
      <w:r w:rsidRPr="002E6F7D">
        <w:rPr>
          <w:rStyle w:val="s1"/>
          <w:color w:val="353535"/>
          <w:bdr w:val="none" w:sz="0" w:space="0" w:color="auto" w:frame="1"/>
        </w:rPr>
        <w:t>CVS looks like a bigger company with larger cash inflows and outflows, as compared to Walgreens.</w:t>
      </w:r>
      <w:r w:rsidRPr="002E6F7D">
        <w:rPr>
          <w:rStyle w:val="apple-converted-space"/>
          <w:color w:val="353535"/>
          <w:bdr w:val="none" w:sz="0" w:space="0" w:color="auto" w:frame="1"/>
        </w:rPr>
        <w:t>  </w:t>
      </w:r>
      <w:r w:rsidRPr="002E6F7D">
        <w:rPr>
          <w:rStyle w:val="s1"/>
          <w:color w:val="353535"/>
          <w:bdr w:val="none" w:sz="0" w:space="0" w:color="auto" w:frame="1"/>
        </w:rPr>
        <w:t>However, the major focus of this assignment was to analyze the flows of cash in each sections of cash flow statement.</w:t>
      </w:r>
    </w:p>
    <w:p w:rsidR="00F02F51" w:rsidRDefault="00F02F51" w:rsidP="002E6F7D">
      <w:pPr>
        <w:pStyle w:val="p1"/>
        <w:shd w:val="clear" w:color="auto" w:fill="FAFAFA"/>
        <w:spacing w:before="0" w:beforeAutospacing="0" w:after="0" w:afterAutospacing="0"/>
        <w:rPr>
          <w:rStyle w:val="s1"/>
          <w:b/>
          <w:bCs/>
          <w:color w:val="353535"/>
          <w:bdr w:val="none" w:sz="0" w:space="0" w:color="auto" w:frame="1"/>
        </w:rPr>
      </w:pPr>
    </w:p>
    <w:p w:rsidR="002E6F7D" w:rsidRPr="00F02F51" w:rsidRDefault="002E6F7D" w:rsidP="002E6F7D">
      <w:pPr>
        <w:pStyle w:val="p1"/>
        <w:shd w:val="clear" w:color="auto" w:fill="FAFAFA"/>
        <w:spacing w:before="0" w:beforeAutospacing="0" w:after="0" w:afterAutospacing="0"/>
        <w:rPr>
          <w:color w:val="353535"/>
          <w:u w:val="single"/>
        </w:rPr>
      </w:pPr>
      <w:r w:rsidRPr="00F02F51">
        <w:rPr>
          <w:rStyle w:val="s1"/>
          <w:b/>
          <w:bCs/>
          <w:color w:val="353535"/>
          <w:u w:val="single"/>
          <w:bdr w:val="none" w:sz="0" w:space="0" w:color="auto" w:frame="1"/>
        </w:rPr>
        <w:t>References</w:t>
      </w:r>
    </w:p>
    <w:p w:rsidR="002E6F7D" w:rsidRPr="002E6F7D" w:rsidRDefault="002E6F7D" w:rsidP="002E6F7D">
      <w:pPr>
        <w:pStyle w:val="p1"/>
        <w:shd w:val="clear" w:color="auto" w:fill="FAFAFA"/>
        <w:spacing w:before="0" w:beforeAutospacing="0" w:after="0" w:afterAutospacing="0"/>
        <w:rPr>
          <w:color w:val="353535"/>
        </w:rPr>
      </w:pPr>
      <w:r w:rsidRPr="002E6F7D">
        <w:rPr>
          <w:rStyle w:val="s1"/>
          <w:color w:val="353535"/>
          <w:bdr w:val="none" w:sz="0" w:space="0" w:color="auto" w:frame="1"/>
        </w:rPr>
        <w:t>Principles of Accounting,</w:t>
      </w:r>
      <w:r w:rsidRPr="002E6F7D">
        <w:rPr>
          <w:rStyle w:val="apple-converted-space"/>
          <w:i/>
          <w:iCs/>
          <w:color w:val="353535"/>
          <w:bdr w:val="none" w:sz="0" w:space="0" w:color="auto" w:frame="1"/>
        </w:rPr>
        <w:t> </w:t>
      </w:r>
      <w:r w:rsidRPr="002E6F7D">
        <w:rPr>
          <w:rStyle w:val="s1"/>
          <w:i/>
          <w:iCs/>
          <w:color w:val="353535"/>
          <w:bdr w:val="none" w:sz="0" w:space="0" w:color="auto" w:frame="1"/>
        </w:rPr>
        <w:t xml:space="preserve">Larry </w:t>
      </w:r>
      <w:proofErr w:type="spellStart"/>
      <w:r w:rsidRPr="002E6F7D">
        <w:rPr>
          <w:rStyle w:val="s1"/>
          <w:i/>
          <w:iCs/>
          <w:color w:val="353535"/>
          <w:bdr w:val="none" w:sz="0" w:space="0" w:color="auto" w:frame="1"/>
        </w:rPr>
        <w:t>M.Walther</w:t>
      </w:r>
      <w:proofErr w:type="spellEnd"/>
      <w:proofErr w:type="gramStart"/>
      <w:r w:rsidRPr="002E6F7D">
        <w:rPr>
          <w:rStyle w:val="s1"/>
          <w:color w:val="353535"/>
          <w:bdr w:val="none" w:sz="0" w:space="0" w:color="auto" w:frame="1"/>
        </w:rPr>
        <w:t>,(</w:t>
      </w:r>
      <w:proofErr w:type="gramEnd"/>
      <w:r w:rsidRPr="002E6F7D">
        <w:rPr>
          <w:rStyle w:val="s1"/>
          <w:color w:val="353535"/>
          <w:bdr w:val="none" w:sz="0" w:space="0" w:color="auto" w:frame="1"/>
        </w:rPr>
        <w:t>2016-2017 edition),chapter-16</w:t>
      </w:r>
    </w:p>
    <w:p w:rsidR="00F02F51" w:rsidRDefault="00F02F51" w:rsidP="002E6F7D">
      <w:pPr>
        <w:pStyle w:val="p1"/>
        <w:shd w:val="clear" w:color="auto" w:fill="FAFAFA"/>
        <w:spacing w:before="0" w:beforeAutospacing="0" w:after="0" w:afterAutospacing="0"/>
        <w:rPr>
          <w:rStyle w:val="s1"/>
          <w:color w:val="353535"/>
          <w:bdr w:val="none" w:sz="0" w:space="0" w:color="auto" w:frame="1"/>
        </w:rPr>
      </w:pPr>
    </w:p>
    <w:p w:rsidR="002E6F7D" w:rsidRPr="002E6F7D" w:rsidRDefault="002E6F7D" w:rsidP="002E6F7D">
      <w:pPr>
        <w:pStyle w:val="p1"/>
        <w:shd w:val="clear" w:color="auto" w:fill="FAFAFA"/>
        <w:spacing w:before="0" w:beforeAutospacing="0" w:after="0" w:afterAutospacing="0"/>
        <w:rPr>
          <w:color w:val="353535"/>
        </w:rPr>
      </w:pPr>
      <w:r w:rsidRPr="002E6F7D">
        <w:rPr>
          <w:rStyle w:val="s1"/>
          <w:color w:val="353535"/>
          <w:bdr w:val="none" w:sz="0" w:space="0" w:color="auto" w:frame="1"/>
        </w:rPr>
        <w:t>Principles of Accounting,</w:t>
      </w:r>
      <w:r w:rsidRPr="002E6F7D">
        <w:rPr>
          <w:rStyle w:val="apple-converted-space"/>
          <w:i/>
          <w:iCs/>
          <w:color w:val="353535"/>
          <w:bdr w:val="none" w:sz="0" w:space="0" w:color="auto" w:frame="1"/>
        </w:rPr>
        <w:t> </w:t>
      </w:r>
      <w:r w:rsidRPr="002E6F7D">
        <w:rPr>
          <w:rStyle w:val="s1"/>
          <w:i/>
          <w:iCs/>
          <w:color w:val="353535"/>
          <w:bdr w:val="none" w:sz="0" w:space="0" w:color="auto" w:frame="1"/>
        </w:rPr>
        <w:t xml:space="preserve">Larry </w:t>
      </w:r>
      <w:proofErr w:type="spellStart"/>
      <w:r w:rsidRPr="002E6F7D">
        <w:rPr>
          <w:rStyle w:val="s1"/>
          <w:i/>
          <w:iCs/>
          <w:color w:val="353535"/>
          <w:bdr w:val="none" w:sz="0" w:space="0" w:color="auto" w:frame="1"/>
        </w:rPr>
        <w:t>M.Walther</w:t>
      </w:r>
      <w:proofErr w:type="spellEnd"/>
      <w:proofErr w:type="gramStart"/>
      <w:r w:rsidRPr="002E6F7D">
        <w:rPr>
          <w:rStyle w:val="s1"/>
          <w:color w:val="353535"/>
          <w:bdr w:val="none" w:sz="0" w:space="0" w:color="auto" w:frame="1"/>
        </w:rPr>
        <w:t>,(</w:t>
      </w:r>
      <w:proofErr w:type="gramEnd"/>
      <w:r w:rsidRPr="002E6F7D">
        <w:rPr>
          <w:rStyle w:val="s1"/>
          <w:color w:val="353535"/>
          <w:bdr w:val="none" w:sz="0" w:space="0" w:color="auto" w:frame="1"/>
        </w:rPr>
        <w:t>2016-2017 edition),chapter-15</w:t>
      </w:r>
    </w:p>
    <w:p w:rsidR="00F02F51" w:rsidRDefault="00F02F51" w:rsidP="002E6F7D">
      <w:pPr>
        <w:pStyle w:val="p3"/>
        <w:shd w:val="clear" w:color="auto" w:fill="FAFAFA"/>
        <w:spacing w:before="0" w:beforeAutospacing="0" w:after="0" w:afterAutospacing="0"/>
        <w:rPr>
          <w:rStyle w:val="s3"/>
          <w:color w:val="353535"/>
          <w:bdr w:val="none" w:sz="0" w:space="0" w:color="auto" w:frame="1"/>
        </w:rPr>
      </w:pPr>
    </w:p>
    <w:p w:rsidR="002E6F7D" w:rsidRPr="002E6F7D" w:rsidRDefault="002E6F7D" w:rsidP="002E6F7D">
      <w:pPr>
        <w:pStyle w:val="p3"/>
        <w:shd w:val="clear" w:color="auto" w:fill="FAFAFA"/>
        <w:spacing w:before="0" w:beforeAutospacing="0" w:after="0" w:afterAutospacing="0"/>
        <w:rPr>
          <w:color w:val="353535"/>
        </w:rPr>
      </w:pPr>
      <w:r w:rsidRPr="002E6F7D">
        <w:rPr>
          <w:rStyle w:val="s3"/>
          <w:color w:val="353535"/>
          <w:bdr w:val="none" w:sz="0" w:space="0" w:color="auto" w:frame="1"/>
        </w:rPr>
        <w:t>Retrieved from</w:t>
      </w:r>
      <w:r w:rsidRPr="002E6F7D">
        <w:rPr>
          <w:rStyle w:val="apple-converted-space"/>
          <w:color w:val="353535"/>
          <w:bdr w:val="none" w:sz="0" w:space="0" w:color="auto" w:frame="1"/>
        </w:rPr>
        <w:t> </w:t>
      </w:r>
      <w:hyperlink r:id="rId6" w:history="1">
        <w:r w:rsidRPr="002E6F7D">
          <w:rPr>
            <w:rStyle w:val="s4"/>
            <w:color w:val="00617F"/>
            <w:bdr w:val="none" w:sz="0" w:space="0" w:color="auto" w:frame="1"/>
          </w:rPr>
          <w:t>http://investors.cvshealth.com/sec-filings</w:t>
        </w:r>
      </w:hyperlink>
    </w:p>
    <w:p w:rsidR="00F02F51" w:rsidRDefault="002E6F7D" w:rsidP="002E6F7D">
      <w:pPr>
        <w:pStyle w:val="p1"/>
        <w:shd w:val="clear" w:color="auto" w:fill="FAFAFA"/>
        <w:spacing w:before="0" w:beforeAutospacing="0" w:after="0" w:afterAutospacing="0"/>
        <w:rPr>
          <w:rStyle w:val="s2"/>
          <w:color w:val="353535"/>
          <w:bdr w:val="none" w:sz="0" w:space="0" w:color="auto" w:frame="1"/>
        </w:rPr>
      </w:pPr>
      <w:proofErr w:type="gramStart"/>
      <w:r w:rsidRPr="002E6F7D">
        <w:rPr>
          <w:rStyle w:val="s2"/>
          <w:color w:val="353535"/>
          <w:bdr w:val="none" w:sz="0" w:space="0" w:color="auto" w:frame="1"/>
        </w:rPr>
        <w:t>CVS -2014.12.31-10K.</w:t>
      </w:r>
      <w:proofErr w:type="gramEnd"/>
      <w:r w:rsidRPr="002E6F7D">
        <w:rPr>
          <w:rStyle w:val="s2"/>
          <w:color w:val="353535"/>
          <w:bdr w:val="none" w:sz="0" w:space="0" w:color="auto" w:frame="1"/>
        </w:rPr>
        <w:t xml:space="preserve"> </w:t>
      </w:r>
      <w:proofErr w:type="gramStart"/>
      <w:r w:rsidRPr="002E6F7D">
        <w:rPr>
          <w:rStyle w:val="s2"/>
          <w:color w:val="353535"/>
          <w:bdr w:val="none" w:sz="0" w:space="0" w:color="auto" w:frame="1"/>
        </w:rPr>
        <w:t>(</w:t>
      </w:r>
      <w:proofErr w:type="spellStart"/>
      <w:r w:rsidRPr="002E6F7D">
        <w:rPr>
          <w:rStyle w:val="s2"/>
          <w:color w:val="353535"/>
          <w:bdr w:val="none" w:sz="0" w:space="0" w:color="auto" w:frame="1"/>
        </w:rPr>
        <w:t>n.d.</w:t>
      </w:r>
      <w:proofErr w:type="spellEnd"/>
      <w:r w:rsidRPr="002E6F7D">
        <w:rPr>
          <w:rStyle w:val="s2"/>
          <w:color w:val="353535"/>
          <w:bdr w:val="none" w:sz="0" w:space="0" w:color="auto" w:frame="1"/>
        </w:rPr>
        <w:t>).</w:t>
      </w:r>
      <w:proofErr w:type="gramEnd"/>
      <w:r w:rsidRPr="002E6F7D">
        <w:rPr>
          <w:rStyle w:val="s2"/>
          <w:color w:val="353535"/>
          <w:bdr w:val="none" w:sz="0" w:space="0" w:color="auto" w:frame="1"/>
        </w:rPr>
        <w:t xml:space="preserve"> </w:t>
      </w:r>
    </w:p>
    <w:p w:rsidR="002E6F7D" w:rsidRPr="002E6F7D" w:rsidRDefault="002E6F7D" w:rsidP="002E6F7D">
      <w:pPr>
        <w:pStyle w:val="p1"/>
        <w:shd w:val="clear" w:color="auto" w:fill="FAFAFA"/>
        <w:spacing w:before="0" w:beforeAutospacing="0" w:after="0" w:afterAutospacing="0"/>
        <w:rPr>
          <w:color w:val="353535"/>
        </w:rPr>
      </w:pPr>
      <w:r w:rsidRPr="002E6F7D">
        <w:rPr>
          <w:rStyle w:val="s2"/>
          <w:color w:val="353535"/>
          <w:bdr w:val="none" w:sz="0" w:space="0" w:color="auto" w:frame="1"/>
        </w:rPr>
        <w:t>Retrieved</w:t>
      </w:r>
      <w:r w:rsidR="00F02F51">
        <w:rPr>
          <w:rStyle w:val="s2"/>
          <w:color w:val="353535"/>
          <w:bdr w:val="none" w:sz="0" w:space="0" w:color="auto" w:frame="1"/>
        </w:rPr>
        <w:t xml:space="preserve"> fr</w:t>
      </w:r>
      <w:r w:rsidRPr="002E6F7D">
        <w:rPr>
          <w:rStyle w:val="s2"/>
          <w:color w:val="353535"/>
          <w:bdr w:val="none" w:sz="0" w:space="0" w:color="auto" w:frame="1"/>
        </w:rPr>
        <w:t>om</w:t>
      </w:r>
      <w:r w:rsidRPr="002E6F7D">
        <w:rPr>
          <w:rStyle w:val="apple-converted-space"/>
          <w:color w:val="353535"/>
          <w:bdr w:val="none" w:sz="0" w:space="0" w:color="auto" w:frame="1"/>
        </w:rPr>
        <w:t> </w:t>
      </w:r>
      <w:hyperlink r:id="rId7" w:history="1">
        <w:r w:rsidRPr="002E6F7D">
          <w:rPr>
            <w:rStyle w:val="s1"/>
            <w:color w:val="00617F"/>
            <w:bdr w:val="none" w:sz="0" w:space="0" w:color="auto" w:frame="1"/>
          </w:rPr>
          <w:t>http://www.sec.gov/Archives/edgar/data/</w:t>
        </w:r>
      </w:hyperlink>
      <w:r w:rsidRPr="002E6F7D">
        <w:rPr>
          <w:rStyle w:val="apple-converted-space"/>
          <w:color w:val="353535"/>
          <w:bdr w:val="none" w:sz="0" w:space="0" w:color="auto" w:frame="1"/>
        </w:rPr>
        <w:t> </w:t>
      </w:r>
      <w:r w:rsidRPr="002E6F7D">
        <w:rPr>
          <w:rStyle w:val="s2"/>
          <w:color w:val="353535"/>
          <w:bdr w:val="none" w:sz="0" w:space="0" w:color="auto" w:frame="1"/>
        </w:rPr>
        <w:t>64803/00006480315000008/cvs-20141231x10k.htm#sCF289FF443BED15FD8D29F285E7D10B30</w:t>
      </w:r>
    </w:p>
    <w:p w:rsidR="00F02F51" w:rsidRDefault="002E6F7D" w:rsidP="002E6F7D">
      <w:pPr>
        <w:pStyle w:val="p1"/>
        <w:shd w:val="clear" w:color="auto" w:fill="FAFAFA"/>
        <w:spacing w:before="0" w:beforeAutospacing="0" w:after="0" w:afterAutospacing="0"/>
        <w:rPr>
          <w:rStyle w:val="s2"/>
          <w:color w:val="353535"/>
          <w:bdr w:val="none" w:sz="0" w:space="0" w:color="auto" w:frame="1"/>
        </w:rPr>
      </w:pPr>
      <w:proofErr w:type="gramStart"/>
      <w:r w:rsidRPr="002E6F7D">
        <w:rPr>
          <w:rStyle w:val="s2"/>
          <w:color w:val="353535"/>
          <w:bdr w:val="none" w:sz="0" w:space="0" w:color="auto" w:frame="1"/>
        </w:rPr>
        <w:t>CVS Historical Prices | CVS Health Corporation Common S Stock - Yahoo! Finance.</w:t>
      </w:r>
      <w:proofErr w:type="gramEnd"/>
      <w:r w:rsidRPr="002E6F7D">
        <w:rPr>
          <w:rStyle w:val="s2"/>
          <w:color w:val="353535"/>
          <w:bdr w:val="none" w:sz="0" w:space="0" w:color="auto" w:frame="1"/>
        </w:rPr>
        <w:t xml:space="preserve"> </w:t>
      </w:r>
      <w:proofErr w:type="gramStart"/>
      <w:r w:rsidRPr="002E6F7D">
        <w:rPr>
          <w:rStyle w:val="s2"/>
          <w:color w:val="353535"/>
          <w:bdr w:val="none" w:sz="0" w:space="0" w:color="auto" w:frame="1"/>
        </w:rPr>
        <w:t>(</w:t>
      </w:r>
      <w:proofErr w:type="spellStart"/>
      <w:r w:rsidRPr="002E6F7D">
        <w:rPr>
          <w:rStyle w:val="s2"/>
          <w:color w:val="353535"/>
          <w:bdr w:val="none" w:sz="0" w:space="0" w:color="auto" w:frame="1"/>
        </w:rPr>
        <w:t>n.d.</w:t>
      </w:r>
      <w:proofErr w:type="spellEnd"/>
      <w:r w:rsidRPr="002E6F7D">
        <w:rPr>
          <w:rStyle w:val="s2"/>
          <w:color w:val="353535"/>
          <w:bdr w:val="none" w:sz="0" w:space="0" w:color="auto" w:frame="1"/>
        </w:rPr>
        <w:t>).</w:t>
      </w:r>
      <w:proofErr w:type="gramEnd"/>
      <w:r w:rsidRPr="002E6F7D">
        <w:rPr>
          <w:rStyle w:val="apple-converted-space"/>
          <w:color w:val="353535"/>
          <w:bdr w:val="none" w:sz="0" w:space="0" w:color="auto" w:frame="1"/>
        </w:rPr>
        <w:t> </w:t>
      </w:r>
      <w:r w:rsidRPr="002E6F7D">
        <w:rPr>
          <w:rStyle w:val="s2"/>
          <w:color w:val="353535"/>
          <w:bdr w:val="none" w:sz="0" w:space="0" w:color="auto" w:frame="1"/>
        </w:rPr>
        <w:t>Retrieved</w:t>
      </w:r>
    </w:p>
    <w:p w:rsidR="002E6F7D" w:rsidRPr="002E6F7D" w:rsidRDefault="002E6F7D" w:rsidP="002E6F7D">
      <w:pPr>
        <w:pStyle w:val="p1"/>
        <w:shd w:val="clear" w:color="auto" w:fill="FAFAFA"/>
        <w:spacing w:before="0" w:beforeAutospacing="0" w:after="0" w:afterAutospacing="0"/>
        <w:rPr>
          <w:color w:val="353535"/>
        </w:rPr>
      </w:pPr>
      <w:proofErr w:type="gramStart"/>
      <w:r w:rsidRPr="002E6F7D">
        <w:rPr>
          <w:rStyle w:val="s2"/>
          <w:color w:val="353535"/>
          <w:bdr w:val="none" w:sz="0" w:space="0" w:color="auto" w:frame="1"/>
        </w:rPr>
        <w:t>from</w:t>
      </w:r>
      <w:proofErr w:type="gramEnd"/>
      <w:r w:rsidRPr="002E6F7D">
        <w:rPr>
          <w:rStyle w:val="s2"/>
          <w:color w:val="353535"/>
          <w:bdr w:val="none" w:sz="0" w:space="0" w:color="auto" w:frame="1"/>
        </w:rPr>
        <w:fldChar w:fldCharType="begin"/>
      </w:r>
      <w:r w:rsidRPr="002E6F7D">
        <w:rPr>
          <w:rStyle w:val="s2"/>
          <w:color w:val="353535"/>
          <w:bdr w:val="none" w:sz="0" w:space="0" w:color="auto" w:frame="1"/>
        </w:rPr>
        <w:instrText xml:space="preserve"> HYPERLINK "http://finance.yahoo.com/q/hp?" </w:instrText>
      </w:r>
      <w:r w:rsidRPr="002E6F7D">
        <w:rPr>
          <w:rStyle w:val="s2"/>
          <w:color w:val="353535"/>
          <w:bdr w:val="none" w:sz="0" w:space="0" w:color="auto" w:frame="1"/>
        </w:rPr>
        <w:fldChar w:fldCharType="separate"/>
      </w:r>
      <w:r w:rsidRPr="002E6F7D">
        <w:rPr>
          <w:rStyle w:val="s1"/>
          <w:color w:val="00617F"/>
          <w:bdr w:val="none" w:sz="0" w:space="0" w:color="auto" w:frame="1"/>
        </w:rPr>
        <w:t>http://finance.yahoo.com/q/hp?</w:t>
      </w:r>
      <w:r w:rsidRPr="002E6F7D">
        <w:rPr>
          <w:rStyle w:val="s2"/>
          <w:color w:val="353535"/>
          <w:bdr w:val="none" w:sz="0" w:space="0" w:color="auto" w:frame="1"/>
        </w:rPr>
        <w:fldChar w:fldCharType="end"/>
      </w:r>
      <w:r w:rsidRPr="002E6F7D">
        <w:rPr>
          <w:rStyle w:val="apple-converted-space"/>
          <w:color w:val="353535"/>
          <w:bdr w:val="none" w:sz="0" w:space="0" w:color="auto" w:frame="1"/>
        </w:rPr>
        <w:t> </w:t>
      </w:r>
      <w:r w:rsidRPr="002E6F7D">
        <w:rPr>
          <w:rStyle w:val="s2"/>
          <w:color w:val="353535"/>
          <w:bdr w:val="none" w:sz="0" w:space="0" w:color="auto" w:frame="1"/>
        </w:rPr>
        <w:t>s=CVS&amp;a=00&amp;b=15&amp;c=015&amp;d=00&amp;e=16&amp;f=2016&amp;g=d&amp;z=66&amp;y=198</w:t>
      </w:r>
    </w:p>
    <w:p w:rsidR="002E6F7D" w:rsidRPr="002E6F7D" w:rsidRDefault="002E6F7D" w:rsidP="002E6F7D">
      <w:pPr>
        <w:pStyle w:val="p1"/>
        <w:shd w:val="clear" w:color="auto" w:fill="FAFAFA"/>
        <w:spacing w:before="0" w:beforeAutospacing="0" w:after="0" w:afterAutospacing="0"/>
        <w:rPr>
          <w:color w:val="353535"/>
        </w:rPr>
      </w:pPr>
      <w:proofErr w:type="gramStart"/>
      <w:r w:rsidRPr="002E6F7D">
        <w:rPr>
          <w:rStyle w:val="s2"/>
          <w:color w:val="353535"/>
          <w:bdr w:val="none" w:sz="0" w:space="0" w:color="auto" w:frame="1"/>
        </w:rPr>
        <w:t>Fortune 500 - Fortune.</w:t>
      </w:r>
      <w:proofErr w:type="gramEnd"/>
      <w:r w:rsidRPr="002E6F7D">
        <w:rPr>
          <w:rStyle w:val="s2"/>
          <w:color w:val="353535"/>
          <w:bdr w:val="none" w:sz="0" w:space="0" w:color="auto" w:frame="1"/>
        </w:rPr>
        <w:t xml:space="preserve"> </w:t>
      </w:r>
      <w:proofErr w:type="gramStart"/>
      <w:r w:rsidRPr="002E6F7D">
        <w:rPr>
          <w:rStyle w:val="s2"/>
          <w:color w:val="353535"/>
          <w:bdr w:val="none" w:sz="0" w:space="0" w:color="auto" w:frame="1"/>
        </w:rPr>
        <w:t>(</w:t>
      </w:r>
      <w:proofErr w:type="spellStart"/>
      <w:r w:rsidRPr="002E6F7D">
        <w:rPr>
          <w:rStyle w:val="s2"/>
          <w:color w:val="353535"/>
          <w:bdr w:val="none" w:sz="0" w:space="0" w:color="auto" w:frame="1"/>
        </w:rPr>
        <w:t>n.d.</w:t>
      </w:r>
      <w:proofErr w:type="spellEnd"/>
      <w:r w:rsidRPr="002E6F7D">
        <w:rPr>
          <w:rStyle w:val="s2"/>
          <w:color w:val="353535"/>
          <w:bdr w:val="none" w:sz="0" w:space="0" w:color="auto" w:frame="1"/>
        </w:rPr>
        <w:t>).</w:t>
      </w:r>
      <w:proofErr w:type="gramEnd"/>
      <w:r w:rsidRPr="002E6F7D">
        <w:rPr>
          <w:rStyle w:val="s2"/>
          <w:color w:val="353535"/>
          <w:bdr w:val="none" w:sz="0" w:space="0" w:color="auto" w:frame="1"/>
        </w:rPr>
        <w:t xml:space="preserve"> Retrieved from http://fortune.com/fortune500/</w:t>
      </w:r>
    </w:p>
    <w:p w:rsidR="002E6F7D" w:rsidRPr="002E6F7D" w:rsidRDefault="002E6F7D" w:rsidP="002E6F7D">
      <w:pPr>
        <w:pStyle w:val="p1"/>
        <w:shd w:val="clear" w:color="auto" w:fill="FAFAFA"/>
        <w:spacing w:before="0" w:beforeAutospacing="0" w:after="0" w:afterAutospacing="0"/>
        <w:rPr>
          <w:color w:val="353535"/>
        </w:rPr>
      </w:pPr>
      <w:proofErr w:type="gramStart"/>
      <w:r w:rsidRPr="002E6F7D">
        <w:rPr>
          <w:rStyle w:val="s2"/>
          <w:color w:val="353535"/>
          <w:bdr w:val="none" w:sz="0" w:space="0" w:color="auto" w:frame="1"/>
        </w:rPr>
        <w:t>History | CVSHealth.com.</w:t>
      </w:r>
      <w:proofErr w:type="gramEnd"/>
      <w:r w:rsidRPr="002E6F7D">
        <w:rPr>
          <w:rStyle w:val="s2"/>
          <w:color w:val="353535"/>
          <w:bdr w:val="none" w:sz="0" w:space="0" w:color="auto" w:frame="1"/>
        </w:rPr>
        <w:t xml:space="preserve"> </w:t>
      </w:r>
      <w:proofErr w:type="gramStart"/>
      <w:r w:rsidRPr="002E6F7D">
        <w:rPr>
          <w:rStyle w:val="s2"/>
          <w:color w:val="353535"/>
          <w:bdr w:val="none" w:sz="0" w:space="0" w:color="auto" w:frame="1"/>
        </w:rPr>
        <w:t>(</w:t>
      </w:r>
      <w:proofErr w:type="spellStart"/>
      <w:r w:rsidRPr="002E6F7D">
        <w:rPr>
          <w:rStyle w:val="s2"/>
          <w:color w:val="353535"/>
          <w:bdr w:val="none" w:sz="0" w:space="0" w:color="auto" w:frame="1"/>
        </w:rPr>
        <w:t>n.d.</w:t>
      </w:r>
      <w:proofErr w:type="spellEnd"/>
      <w:r w:rsidRPr="002E6F7D">
        <w:rPr>
          <w:rStyle w:val="s2"/>
          <w:color w:val="353535"/>
          <w:bdr w:val="none" w:sz="0" w:space="0" w:color="auto" w:frame="1"/>
        </w:rPr>
        <w:t>).</w:t>
      </w:r>
      <w:proofErr w:type="gramEnd"/>
      <w:r w:rsidRPr="002E6F7D">
        <w:rPr>
          <w:rStyle w:val="s2"/>
          <w:color w:val="353535"/>
          <w:bdr w:val="none" w:sz="0" w:space="0" w:color="auto" w:frame="1"/>
        </w:rPr>
        <w:t xml:space="preserve"> Retrieved from https://www.cvshealth.com/about/history</w:t>
      </w:r>
    </w:p>
    <w:p w:rsidR="002E6F7D" w:rsidRPr="002E6F7D" w:rsidRDefault="002E6F7D" w:rsidP="002E6F7D">
      <w:pPr>
        <w:pStyle w:val="p1"/>
        <w:shd w:val="clear" w:color="auto" w:fill="FAFAFA"/>
        <w:spacing w:before="0" w:beforeAutospacing="0" w:after="0" w:afterAutospacing="0"/>
        <w:rPr>
          <w:color w:val="353535"/>
        </w:rPr>
      </w:pPr>
      <w:proofErr w:type="gramStart"/>
      <w:r w:rsidRPr="002E6F7D">
        <w:rPr>
          <w:rStyle w:val="s2"/>
          <w:color w:val="353535"/>
          <w:bdr w:val="none" w:sz="0" w:space="0" w:color="auto" w:frame="1"/>
        </w:rPr>
        <w:t>Target and CVS Health FAQs.</w:t>
      </w:r>
      <w:proofErr w:type="gramEnd"/>
      <w:r w:rsidRPr="002E6F7D">
        <w:rPr>
          <w:rStyle w:val="s2"/>
          <w:color w:val="353535"/>
          <w:bdr w:val="none" w:sz="0" w:space="0" w:color="auto" w:frame="1"/>
        </w:rPr>
        <w:t xml:space="preserve"> </w:t>
      </w:r>
      <w:proofErr w:type="gramStart"/>
      <w:r w:rsidRPr="002E6F7D">
        <w:rPr>
          <w:rStyle w:val="s2"/>
          <w:color w:val="353535"/>
          <w:bdr w:val="none" w:sz="0" w:space="0" w:color="auto" w:frame="1"/>
        </w:rPr>
        <w:t>(</w:t>
      </w:r>
      <w:proofErr w:type="spellStart"/>
      <w:r w:rsidRPr="002E6F7D">
        <w:rPr>
          <w:rStyle w:val="s2"/>
          <w:color w:val="353535"/>
          <w:bdr w:val="none" w:sz="0" w:space="0" w:color="auto" w:frame="1"/>
        </w:rPr>
        <w:t>n.d.</w:t>
      </w:r>
      <w:proofErr w:type="spellEnd"/>
      <w:r w:rsidRPr="002E6F7D">
        <w:rPr>
          <w:rStyle w:val="s2"/>
          <w:color w:val="353535"/>
          <w:bdr w:val="none" w:sz="0" w:space="0" w:color="auto" w:frame="1"/>
        </w:rPr>
        <w:t>).</w:t>
      </w:r>
      <w:proofErr w:type="gramEnd"/>
      <w:r w:rsidRPr="002E6F7D">
        <w:rPr>
          <w:rStyle w:val="s2"/>
          <w:color w:val="353535"/>
          <w:bdr w:val="none" w:sz="0" w:space="0" w:color="auto" w:frame="1"/>
        </w:rPr>
        <w:t xml:space="preserve"> Retrieved from</w:t>
      </w:r>
      <w:r w:rsidRPr="002E6F7D">
        <w:rPr>
          <w:rStyle w:val="apple-converted-space"/>
          <w:color w:val="353535"/>
          <w:bdr w:val="none" w:sz="0" w:space="0" w:color="auto" w:frame="1"/>
        </w:rPr>
        <w:t> </w:t>
      </w:r>
      <w:hyperlink r:id="rId8" w:history="1">
        <w:r w:rsidRPr="002E6F7D">
          <w:rPr>
            <w:rStyle w:val="s1"/>
            <w:color w:val="00617F"/>
            <w:bdr w:val="none" w:sz="0" w:space="0" w:color="auto" w:frame="1"/>
          </w:rPr>
          <w:t>https://corporate.target.com/article/</w:t>
        </w:r>
      </w:hyperlink>
      <w:r w:rsidRPr="002E6F7D">
        <w:rPr>
          <w:rStyle w:val="apple-converted-space"/>
          <w:color w:val="353535"/>
          <w:bdr w:val="none" w:sz="0" w:space="0" w:color="auto" w:frame="1"/>
        </w:rPr>
        <w:t> </w:t>
      </w:r>
      <w:r w:rsidRPr="002E6F7D">
        <w:rPr>
          <w:rStyle w:val="s2"/>
          <w:color w:val="353535"/>
          <w:bdr w:val="none" w:sz="0" w:space="0" w:color="auto" w:frame="1"/>
        </w:rPr>
        <w:t>2015/06/target-cvs-health-faq</w:t>
      </w:r>
    </w:p>
    <w:p w:rsidR="002E6F7D" w:rsidRDefault="002E6F7D" w:rsidP="002E6F7D">
      <w:pPr>
        <w:pStyle w:val="p1"/>
        <w:shd w:val="clear" w:color="auto" w:fill="FAFAFA"/>
        <w:spacing w:before="0" w:beforeAutospacing="0" w:after="0" w:afterAutospacing="0"/>
        <w:rPr>
          <w:rStyle w:val="s2"/>
          <w:color w:val="353535"/>
          <w:bdr w:val="none" w:sz="0" w:space="0" w:color="auto" w:frame="1"/>
        </w:rPr>
      </w:pPr>
      <w:r w:rsidRPr="002E6F7D">
        <w:rPr>
          <w:rStyle w:val="s2"/>
          <w:color w:val="353535"/>
          <w:bdr w:val="none" w:sz="0" w:space="0" w:color="auto" w:frame="1"/>
        </w:rPr>
        <w:t xml:space="preserve">Top 10 PBM Companies - Rankings: Best Funded PBM – RxResource.org. </w:t>
      </w:r>
      <w:proofErr w:type="gramStart"/>
      <w:r w:rsidRPr="002E6F7D">
        <w:rPr>
          <w:rStyle w:val="s2"/>
          <w:color w:val="353535"/>
          <w:bdr w:val="none" w:sz="0" w:space="0" w:color="auto" w:frame="1"/>
        </w:rPr>
        <w:t>(</w:t>
      </w:r>
      <w:proofErr w:type="spellStart"/>
      <w:r w:rsidRPr="002E6F7D">
        <w:rPr>
          <w:rStyle w:val="s2"/>
          <w:color w:val="353535"/>
          <w:bdr w:val="none" w:sz="0" w:space="0" w:color="auto" w:frame="1"/>
        </w:rPr>
        <w:t>n.d.</w:t>
      </w:r>
      <w:proofErr w:type="spellEnd"/>
      <w:r w:rsidRPr="002E6F7D">
        <w:rPr>
          <w:rStyle w:val="s2"/>
          <w:color w:val="353535"/>
          <w:bdr w:val="none" w:sz="0" w:space="0" w:color="auto" w:frame="1"/>
        </w:rPr>
        <w:t>).</w:t>
      </w:r>
      <w:proofErr w:type="gramEnd"/>
      <w:r w:rsidRPr="002E6F7D">
        <w:rPr>
          <w:rStyle w:val="s2"/>
          <w:color w:val="353535"/>
          <w:bdr w:val="none" w:sz="0" w:space="0" w:color="auto" w:frame="1"/>
        </w:rPr>
        <w:t xml:space="preserve"> Retrieved</w:t>
      </w:r>
      <w:r w:rsidRPr="002E6F7D">
        <w:rPr>
          <w:rStyle w:val="apple-converted-space"/>
          <w:color w:val="353535"/>
          <w:bdr w:val="none" w:sz="0" w:space="0" w:color="auto" w:frame="1"/>
        </w:rPr>
        <w:t> </w:t>
      </w:r>
      <w:r w:rsidRPr="002E6F7D">
        <w:rPr>
          <w:rStyle w:val="s2"/>
          <w:color w:val="353535"/>
          <w:bdr w:val="none" w:sz="0" w:space="0" w:color="auto" w:frame="1"/>
        </w:rPr>
        <w:t>from</w:t>
      </w:r>
      <w:hyperlink r:id="rId9" w:history="1">
        <w:r w:rsidRPr="002E6F7D">
          <w:rPr>
            <w:rStyle w:val="s1"/>
            <w:color w:val="00617F"/>
            <w:bdr w:val="none" w:sz="0" w:space="0" w:color="auto" w:frame="1"/>
          </w:rPr>
          <w:t>http://www.rxresource.org/news/pbm-top-ten-rankings-best-funded-pbm.html</w:t>
        </w:r>
      </w:hyperlink>
    </w:p>
    <w:p w:rsidR="00F02F51" w:rsidRPr="002E6F7D" w:rsidRDefault="00F02F51" w:rsidP="00F02F51">
      <w:pPr>
        <w:pStyle w:val="p4"/>
        <w:shd w:val="clear" w:color="auto" w:fill="FAFAFA"/>
        <w:spacing w:before="0" w:beforeAutospacing="0" w:after="0" w:afterAutospacing="0"/>
        <w:rPr>
          <w:color w:val="353535"/>
        </w:rPr>
      </w:pPr>
      <w:r w:rsidRPr="002E6F7D">
        <w:rPr>
          <w:rStyle w:val="s2"/>
          <w:color w:val="353535"/>
          <w:bdr w:val="none" w:sz="0" w:space="0" w:color="auto" w:frame="1"/>
        </w:rPr>
        <w:t>Retrieved from 1/25/2016</w:t>
      </w:r>
      <w:proofErr w:type="gramStart"/>
      <w:r w:rsidRPr="002E6F7D">
        <w:rPr>
          <w:rStyle w:val="apple-converted-space"/>
          <w:color w:val="353535"/>
          <w:bdr w:val="none" w:sz="0" w:space="0" w:color="auto" w:frame="1"/>
        </w:rPr>
        <w:t>  </w:t>
      </w:r>
      <w:proofErr w:type="gramEnd"/>
      <w:r w:rsidRPr="002E6F7D">
        <w:rPr>
          <w:rStyle w:val="s2"/>
          <w:color w:val="353535"/>
          <w:bdr w:val="none" w:sz="0" w:space="0" w:color="auto" w:frame="1"/>
        </w:rPr>
        <w:fldChar w:fldCharType="begin"/>
      </w:r>
      <w:r w:rsidRPr="002E6F7D">
        <w:rPr>
          <w:rStyle w:val="s2"/>
          <w:color w:val="353535"/>
          <w:bdr w:val="none" w:sz="0" w:space="0" w:color="auto" w:frame="1"/>
        </w:rPr>
        <w:instrText xml:space="preserve"> HYPERLINK "http://investors.cvshealth.com/sec-filings" </w:instrText>
      </w:r>
      <w:r w:rsidRPr="002E6F7D">
        <w:rPr>
          <w:rStyle w:val="s2"/>
          <w:color w:val="353535"/>
          <w:bdr w:val="none" w:sz="0" w:space="0" w:color="auto" w:frame="1"/>
        </w:rPr>
        <w:fldChar w:fldCharType="separate"/>
      </w:r>
      <w:r w:rsidRPr="002E6F7D">
        <w:rPr>
          <w:rStyle w:val="s3"/>
          <w:color w:val="00617F"/>
          <w:bdr w:val="none" w:sz="0" w:space="0" w:color="auto" w:frame="1"/>
        </w:rPr>
        <w:t>http://investors.cvshealth.com/sec-filings</w:t>
      </w:r>
      <w:r w:rsidRPr="002E6F7D">
        <w:rPr>
          <w:rStyle w:val="s2"/>
          <w:color w:val="353535"/>
          <w:bdr w:val="none" w:sz="0" w:space="0" w:color="auto" w:frame="1"/>
        </w:rPr>
        <w:fldChar w:fldCharType="end"/>
      </w:r>
    </w:p>
    <w:p w:rsidR="00F02F51" w:rsidRPr="002E6F7D" w:rsidRDefault="00F02F51" w:rsidP="00F02F51">
      <w:pPr>
        <w:pStyle w:val="p4"/>
        <w:shd w:val="clear" w:color="auto" w:fill="FAFAFA"/>
        <w:spacing w:before="0" w:beforeAutospacing="0" w:after="0" w:afterAutospacing="0"/>
        <w:rPr>
          <w:color w:val="353535"/>
        </w:rPr>
      </w:pPr>
      <w:r w:rsidRPr="002E6F7D">
        <w:rPr>
          <w:rStyle w:val="s2"/>
          <w:color w:val="353535"/>
          <w:bdr w:val="none" w:sz="0" w:space="0" w:color="auto" w:frame="1"/>
        </w:rPr>
        <w:t>Retrieved from 1/25/2016</w:t>
      </w:r>
      <w:proofErr w:type="gramStart"/>
      <w:r w:rsidRPr="002E6F7D">
        <w:rPr>
          <w:rStyle w:val="apple-converted-space"/>
          <w:color w:val="353535"/>
          <w:bdr w:val="none" w:sz="0" w:space="0" w:color="auto" w:frame="1"/>
        </w:rPr>
        <w:t>  </w:t>
      </w:r>
      <w:proofErr w:type="gramEnd"/>
      <w:hyperlink r:id="rId10" w:history="1">
        <w:r w:rsidRPr="002E6F7D">
          <w:rPr>
            <w:rStyle w:val="s3"/>
            <w:color w:val="00617F"/>
            <w:bdr w:val="none" w:sz="0" w:space="0" w:color="auto" w:frame="1"/>
          </w:rPr>
          <w:t>http://www.nasdaq.com/symbol/cvs/dividend-history</w:t>
        </w:r>
      </w:hyperlink>
    </w:p>
    <w:p w:rsidR="00F02F51" w:rsidRPr="002E6F7D" w:rsidRDefault="00F02F51" w:rsidP="00F02F51">
      <w:pPr>
        <w:pStyle w:val="p1"/>
        <w:shd w:val="clear" w:color="auto" w:fill="FAFAFA"/>
        <w:spacing w:before="0" w:beforeAutospacing="0" w:after="0" w:afterAutospacing="0"/>
        <w:rPr>
          <w:color w:val="353535"/>
        </w:rPr>
      </w:pPr>
      <w:hyperlink r:id="rId11" w:anchor="sCF289FF443BED15FD8D29F285E7D10B3" w:history="1">
        <w:r w:rsidRPr="002E6F7D">
          <w:rPr>
            <w:rStyle w:val="Hyperlink"/>
            <w:i/>
            <w:iCs/>
            <w:color w:val="007795"/>
            <w:bdr w:val="none" w:sz="0" w:space="0" w:color="auto" w:frame="1"/>
          </w:rPr>
          <w:t>http://www.sec.gov/Archives/edgar/data/64803/000006480315000008/cvs-20141231x10k.htm#sCF289FF443BED15FD8D29F285E7D10B3</w:t>
        </w:r>
      </w:hyperlink>
    </w:p>
    <w:p w:rsidR="00F02F51" w:rsidRDefault="00F02F51" w:rsidP="00F02F51">
      <w:pPr>
        <w:pStyle w:val="p1"/>
        <w:shd w:val="clear" w:color="auto" w:fill="FAFAFA"/>
        <w:spacing w:before="0" w:beforeAutospacing="0" w:after="0" w:afterAutospacing="0"/>
        <w:rPr>
          <w:rStyle w:val="s3"/>
          <w:color w:val="353535"/>
          <w:bdr w:val="none" w:sz="0" w:space="0" w:color="auto" w:frame="1"/>
        </w:rPr>
      </w:pPr>
    </w:p>
    <w:p w:rsidR="00F02F51" w:rsidRPr="002E6F7D" w:rsidRDefault="00F02F51" w:rsidP="002E6F7D">
      <w:pPr>
        <w:pStyle w:val="p1"/>
        <w:shd w:val="clear" w:color="auto" w:fill="FAFAFA"/>
        <w:spacing w:before="0" w:beforeAutospacing="0" w:after="0" w:afterAutospacing="0"/>
        <w:rPr>
          <w:color w:val="353535"/>
        </w:rPr>
      </w:pPr>
    </w:p>
    <w:p w:rsidR="00AE72B7" w:rsidRPr="002E6F7D" w:rsidRDefault="00AE72B7">
      <w:pPr>
        <w:rPr>
          <w:rFonts w:ascii="Times New Roman" w:hAnsi="Times New Roman" w:cs="Times New Roman"/>
          <w:sz w:val="24"/>
          <w:szCs w:val="24"/>
        </w:rPr>
      </w:pPr>
    </w:p>
    <w:sectPr w:rsidR="00AE72B7" w:rsidRPr="002E6F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E4371"/>
    <w:multiLevelType w:val="hybridMultilevel"/>
    <w:tmpl w:val="48EAB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F7D"/>
    <w:rsid w:val="00164D84"/>
    <w:rsid w:val="0017440B"/>
    <w:rsid w:val="002E6F7D"/>
    <w:rsid w:val="00874C0B"/>
    <w:rsid w:val="00AE72B7"/>
    <w:rsid w:val="00F02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2E6F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2E6F7D"/>
  </w:style>
  <w:style w:type="character" w:styleId="Hyperlink">
    <w:name w:val="Hyperlink"/>
    <w:basedOn w:val="DefaultParagraphFont"/>
    <w:uiPriority w:val="99"/>
    <w:semiHidden/>
    <w:unhideWhenUsed/>
    <w:rsid w:val="002E6F7D"/>
    <w:rPr>
      <w:color w:val="0000FF"/>
      <w:u w:val="single"/>
    </w:rPr>
  </w:style>
  <w:style w:type="character" w:customStyle="1" w:styleId="s2">
    <w:name w:val="s2"/>
    <w:basedOn w:val="DefaultParagraphFont"/>
    <w:rsid w:val="002E6F7D"/>
  </w:style>
  <w:style w:type="character" w:customStyle="1" w:styleId="s3">
    <w:name w:val="s3"/>
    <w:basedOn w:val="DefaultParagraphFont"/>
    <w:rsid w:val="002E6F7D"/>
  </w:style>
  <w:style w:type="character" w:customStyle="1" w:styleId="apple-converted-space">
    <w:name w:val="apple-converted-space"/>
    <w:basedOn w:val="DefaultParagraphFont"/>
    <w:rsid w:val="002E6F7D"/>
  </w:style>
  <w:style w:type="paragraph" w:customStyle="1" w:styleId="p3">
    <w:name w:val="p3"/>
    <w:basedOn w:val="Normal"/>
    <w:rsid w:val="002E6F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DefaultParagraphFont"/>
    <w:rsid w:val="002E6F7D"/>
  </w:style>
  <w:style w:type="paragraph" w:customStyle="1" w:styleId="p5">
    <w:name w:val="p5"/>
    <w:basedOn w:val="Normal"/>
    <w:rsid w:val="002E6F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Normal"/>
    <w:rsid w:val="002E6F7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64D8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64D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2E6F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2E6F7D"/>
  </w:style>
  <w:style w:type="character" w:styleId="Hyperlink">
    <w:name w:val="Hyperlink"/>
    <w:basedOn w:val="DefaultParagraphFont"/>
    <w:uiPriority w:val="99"/>
    <w:semiHidden/>
    <w:unhideWhenUsed/>
    <w:rsid w:val="002E6F7D"/>
    <w:rPr>
      <w:color w:val="0000FF"/>
      <w:u w:val="single"/>
    </w:rPr>
  </w:style>
  <w:style w:type="character" w:customStyle="1" w:styleId="s2">
    <w:name w:val="s2"/>
    <w:basedOn w:val="DefaultParagraphFont"/>
    <w:rsid w:val="002E6F7D"/>
  </w:style>
  <w:style w:type="character" w:customStyle="1" w:styleId="s3">
    <w:name w:val="s3"/>
    <w:basedOn w:val="DefaultParagraphFont"/>
    <w:rsid w:val="002E6F7D"/>
  </w:style>
  <w:style w:type="character" w:customStyle="1" w:styleId="apple-converted-space">
    <w:name w:val="apple-converted-space"/>
    <w:basedOn w:val="DefaultParagraphFont"/>
    <w:rsid w:val="002E6F7D"/>
  </w:style>
  <w:style w:type="paragraph" w:customStyle="1" w:styleId="p3">
    <w:name w:val="p3"/>
    <w:basedOn w:val="Normal"/>
    <w:rsid w:val="002E6F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DefaultParagraphFont"/>
    <w:rsid w:val="002E6F7D"/>
  </w:style>
  <w:style w:type="paragraph" w:customStyle="1" w:styleId="p5">
    <w:name w:val="p5"/>
    <w:basedOn w:val="Normal"/>
    <w:rsid w:val="002E6F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Normal"/>
    <w:rsid w:val="002E6F7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64D8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64D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47470">
      <w:bodyDiv w:val="1"/>
      <w:marLeft w:val="0"/>
      <w:marRight w:val="0"/>
      <w:marTop w:val="0"/>
      <w:marBottom w:val="0"/>
      <w:divBdr>
        <w:top w:val="none" w:sz="0" w:space="0" w:color="auto"/>
        <w:left w:val="none" w:sz="0" w:space="0" w:color="auto"/>
        <w:bottom w:val="none" w:sz="0" w:space="0" w:color="auto"/>
        <w:right w:val="none" w:sz="0" w:space="0" w:color="auto"/>
      </w:divBdr>
    </w:div>
    <w:div w:id="534585727">
      <w:bodyDiv w:val="1"/>
      <w:marLeft w:val="0"/>
      <w:marRight w:val="0"/>
      <w:marTop w:val="0"/>
      <w:marBottom w:val="0"/>
      <w:divBdr>
        <w:top w:val="none" w:sz="0" w:space="0" w:color="auto"/>
        <w:left w:val="none" w:sz="0" w:space="0" w:color="auto"/>
        <w:bottom w:val="none" w:sz="0" w:space="0" w:color="auto"/>
        <w:right w:val="none" w:sz="0" w:space="0" w:color="auto"/>
      </w:divBdr>
    </w:div>
    <w:div w:id="565188741">
      <w:bodyDiv w:val="1"/>
      <w:marLeft w:val="0"/>
      <w:marRight w:val="0"/>
      <w:marTop w:val="0"/>
      <w:marBottom w:val="0"/>
      <w:divBdr>
        <w:top w:val="none" w:sz="0" w:space="0" w:color="auto"/>
        <w:left w:val="none" w:sz="0" w:space="0" w:color="auto"/>
        <w:bottom w:val="none" w:sz="0" w:space="0" w:color="auto"/>
        <w:right w:val="none" w:sz="0" w:space="0" w:color="auto"/>
      </w:divBdr>
    </w:div>
    <w:div w:id="745080022">
      <w:bodyDiv w:val="1"/>
      <w:marLeft w:val="0"/>
      <w:marRight w:val="0"/>
      <w:marTop w:val="0"/>
      <w:marBottom w:val="0"/>
      <w:divBdr>
        <w:top w:val="none" w:sz="0" w:space="0" w:color="auto"/>
        <w:left w:val="none" w:sz="0" w:space="0" w:color="auto"/>
        <w:bottom w:val="none" w:sz="0" w:space="0" w:color="auto"/>
        <w:right w:val="none" w:sz="0" w:space="0" w:color="auto"/>
      </w:divBdr>
    </w:div>
    <w:div w:id="1071856262">
      <w:bodyDiv w:val="1"/>
      <w:marLeft w:val="0"/>
      <w:marRight w:val="0"/>
      <w:marTop w:val="0"/>
      <w:marBottom w:val="0"/>
      <w:divBdr>
        <w:top w:val="none" w:sz="0" w:space="0" w:color="auto"/>
        <w:left w:val="none" w:sz="0" w:space="0" w:color="auto"/>
        <w:bottom w:val="none" w:sz="0" w:space="0" w:color="auto"/>
        <w:right w:val="none" w:sz="0" w:space="0" w:color="auto"/>
      </w:divBdr>
    </w:div>
    <w:div w:id="145097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www.nasdaq.com/symbol/cvs/dividend-history"/>
  <Relationship Id="rId11" Type="http://schemas.openxmlformats.org/officeDocument/2006/relationships/hyperlink" TargetMode="External" Target="http://www.sec.gov/Archives/edgar/data/64803/000006480315000008/cvs-20141231x10k.htm"/>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hyperlink" TargetMode="External" Target="http://investors.cvshealth.com/sec-filings"/>
  <Relationship Id="rId7" Type="http://schemas.openxmlformats.org/officeDocument/2006/relationships/hyperlink" TargetMode="External" Target="http://www.sec.gov/Archives/edgar/data/"/>
  <Relationship Id="rId8" Type="http://schemas.openxmlformats.org/officeDocument/2006/relationships/hyperlink" TargetMode="External" Target="https://corporate.target.com/article/"/>
  <Relationship Id="rId9" Type="http://schemas.openxmlformats.org/officeDocument/2006/relationships/hyperlink" TargetMode="External" Target="http://www.rxresource.org/news/pbm-top-ten-rankings-best-funded-pbm.ht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3</Pages>
  <Words>1200</Words>
  <Characters>6844</Characters>
  <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8028</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